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7" w:rsidRDefault="00CF2AA4" w:rsidP="00CF2AA4">
      <w:pPr>
        <w:pStyle w:val="Sansinterligne"/>
      </w:pPr>
      <w:bookmarkStart w:id="0" w:name="_GoBack"/>
      <w:bookmarkEnd w:id="0"/>
      <w:proofErr w:type="spellStart"/>
      <w:r>
        <w:t>SsangYong</w:t>
      </w:r>
      <w:proofErr w:type="spellEnd"/>
      <w:r>
        <w:t xml:space="preserve"> </w:t>
      </w:r>
      <w:proofErr w:type="spellStart"/>
      <w:r>
        <w:t>Rodius</w:t>
      </w:r>
      <w:proofErr w:type="spellEnd"/>
    </w:p>
    <w:p w:rsidR="00CF2AA4" w:rsidRDefault="00CF2AA4" w:rsidP="00CF2AA4">
      <w:pPr>
        <w:pStyle w:val="Sansinterligne"/>
      </w:pPr>
    </w:p>
    <w:p w:rsidR="00CF2AA4" w:rsidRDefault="00CF2AA4" w:rsidP="00CF2AA4">
      <w:pPr>
        <w:pStyle w:val="Sansinterligne"/>
      </w:pPr>
      <w:r>
        <w:t>L'essayer, c'est l'adopter</w:t>
      </w:r>
    </w:p>
    <w:p w:rsidR="00CF2AA4" w:rsidRDefault="00CF2AA4" w:rsidP="00CF2AA4">
      <w:pPr>
        <w:pStyle w:val="Sansinterligne"/>
      </w:pPr>
    </w:p>
    <w:p w:rsidR="00CF2AA4" w:rsidRDefault="00CF2AA4" w:rsidP="00CF2AA4">
      <w:pPr>
        <w:pStyle w:val="Sansinterligne"/>
      </w:pPr>
      <w:r>
        <w:t xml:space="preserve">Vous ne nous contredirez pas quand nous dirons que décidément, le </w:t>
      </w:r>
      <w:proofErr w:type="spellStart"/>
      <w:r>
        <w:t>Rodius</w:t>
      </w:r>
      <w:proofErr w:type="spellEnd"/>
      <w:r>
        <w:t xml:space="preserve"> n'est pas un véhicule comme les autres. Son histoire, c'est un peu la fable du vilain petit canard.</w:t>
      </w:r>
    </w:p>
    <w:p w:rsidR="00CF2AA4" w:rsidRDefault="00CF2AA4" w:rsidP="00CF2AA4">
      <w:pPr>
        <w:pStyle w:val="Sansinterligne"/>
      </w:pPr>
    </w:p>
    <w:p w:rsidR="00CF2AA4" w:rsidRDefault="00CF2AA4" w:rsidP="00CF2AA4">
      <w:pPr>
        <w:pStyle w:val="Sansinterligne"/>
      </w:pPr>
      <w:r>
        <w:t xml:space="preserve">Car il faut bien avouer que dans sa première mouture, il ne jouissait pas d'un physique facile. Et oui, ne vous privez pas pour dire que </w:t>
      </w:r>
      <w:r w:rsidR="000223DE">
        <w:t>les choses n'ont que peu changé</w:t>
      </w:r>
      <w:r>
        <w:t>, chacun est libre de penser ce qu'il veut.</w:t>
      </w:r>
    </w:p>
    <w:p w:rsidR="00CF2AA4" w:rsidRDefault="00CF2AA4" w:rsidP="00CF2AA4">
      <w:pPr>
        <w:pStyle w:val="Sansinterligne"/>
      </w:pPr>
      <w:r>
        <w:t xml:space="preserve">Bref, le </w:t>
      </w:r>
      <w:proofErr w:type="spellStart"/>
      <w:r>
        <w:t>Rodius</w:t>
      </w:r>
      <w:proofErr w:type="spellEnd"/>
      <w:r>
        <w:t xml:space="preserve"> a été raillé, moqué, jugé. Mais ceux qui ont pris le temps de le connaître ont radicalement changé d'avis à son sujet. Car derrière un look qui, disons-le comme ça, "n'entre pas dans les canons de beauté européens", le </w:t>
      </w:r>
      <w:proofErr w:type="spellStart"/>
      <w:r>
        <w:t>Rodius</w:t>
      </w:r>
      <w:proofErr w:type="spellEnd"/>
      <w:r>
        <w:t xml:space="preserve"> cache des qualités précieuses. Et nous prenons à témoin ceux d'</w:t>
      </w:r>
      <w:proofErr w:type="spellStart"/>
      <w:r>
        <w:t>entre-vous</w:t>
      </w:r>
      <w:proofErr w:type="spellEnd"/>
      <w:r>
        <w:t xml:space="preserve"> qui sont partis avec lui, le temps d'un week-end ou pour une semaine de</w:t>
      </w:r>
      <w:r w:rsidR="000223DE">
        <w:t xml:space="preserve"> vacances, avec famille ou amis</w:t>
      </w:r>
      <w:r>
        <w:t xml:space="preserve"> et une montagne de bagages.</w:t>
      </w:r>
    </w:p>
    <w:p w:rsidR="00CF2AA4" w:rsidRDefault="00CF2AA4" w:rsidP="00CF2AA4">
      <w:pPr>
        <w:pStyle w:val="Sansinterligne"/>
      </w:pPr>
    </w:p>
    <w:p w:rsidR="00CF2AA4" w:rsidRDefault="00F07DD3" w:rsidP="00CF2AA4">
      <w:pPr>
        <w:pStyle w:val="Sansinterligne"/>
      </w:pPr>
      <w:r>
        <w:t xml:space="preserve">Là est la première et la plus évidente des qualités du </w:t>
      </w:r>
      <w:proofErr w:type="spellStart"/>
      <w:r>
        <w:t>Rodius</w:t>
      </w:r>
      <w:proofErr w:type="spellEnd"/>
      <w:r>
        <w:t>: l'espace. A notre connaissance, aucun autre véhicule, en dehors du monde du minibus extrapolé à partir d'un utilitaire, ne peut accueillir 7 adultes, et disposer encore d'un coffre digne de ce nom, disons même particulièrement généreux.</w:t>
      </w:r>
    </w:p>
    <w:p w:rsidR="00F07DD3" w:rsidRDefault="00F07DD3" w:rsidP="00CF2AA4">
      <w:pPr>
        <w:pStyle w:val="Sansinterligne"/>
      </w:pPr>
      <w:r>
        <w:t xml:space="preserve">Et si d'aventure vous trouvez un véhicule qui corresponde à ces critères, nul doute que le </w:t>
      </w:r>
      <w:proofErr w:type="spellStart"/>
      <w:r>
        <w:t>Rodius</w:t>
      </w:r>
      <w:proofErr w:type="spellEnd"/>
      <w:r>
        <w:t xml:space="preserve"> peut encore lui en remontrer </w:t>
      </w:r>
      <w:r w:rsidR="00572D4A">
        <w:t xml:space="preserve">quand est abordé le sujet du prix. Là, le MPV </w:t>
      </w:r>
      <w:proofErr w:type="spellStart"/>
      <w:r w:rsidR="00572D4A">
        <w:t>SsangYong</w:t>
      </w:r>
      <w:proofErr w:type="spellEnd"/>
      <w:r w:rsidR="00572D4A">
        <w:t xml:space="preserve"> ne craint absolument personne.</w:t>
      </w:r>
    </w:p>
    <w:p w:rsidR="00572D4A" w:rsidRDefault="00572D4A" w:rsidP="00CF2AA4">
      <w:pPr>
        <w:pStyle w:val="Sansinterligne"/>
      </w:pPr>
    </w:p>
    <w:p w:rsidR="00572D4A" w:rsidRDefault="00572D4A" w:rsidP="00CF2AA4">
      <w:pPr>
        <w:pStyle w:val="Sansinterligne"/>
      </w:pPr>
      <w:r>
        <w:t xml:space="preserve">Ceux qui, comme nous le disions, ont pris la peine de le connaître ont aussi découvert une autre qualité, qu'on ne devine par contre pas forcément: l'agrément de conduite. Avec son moteur 2.2 turbo diesel de 178 ch et 400 Nm, le </w:t>
      </w:r>
      <w:proofErr w:type="spellStart"/>
      <w:r>
        <w:t>Rodius</w:t>
      </w:r>
      <w:proofErr w:type="spellEnd"/>
      <w:r>
        <w:t xml:space="preserve"> est en effet à l'aise partout. Dans sa version à boîte auto et transmission intégrale, il peut même traverser l'hiver en toute quiétude. Enfin, et même si telle n'est pas sa vocation première, le </w:t>
      </w:r>
      <w:proofErr w:type="spellStart"/>
      <w:r>
        <w:t>Rodius</w:t>
      </w:r>
      <w:proofErr w:type="spellEnd"/>
      <w:r>
        <w:t xml:space="preserve"> fait preuve d'une étonnante aisance sur un parcours montagneux. Mais vous n'êtes pas obligés de nous croire…</w:t>
      </w:r>
    </w:p>
    <w:p w:rsidR="00572D4A" w:rsidRDefault="00572D4A" w:rsidP="00CF2AA4">
      <w:pPr>
        <w:pStyle w:val="Sansinterligne"/>
      </w:pPr>
    </w:p>
    <w:p w:rsidR="00572D4A" w:rsidRDefault="00572D4A" w:rsidP="00CF2AA4">
      <w:pPr>
        <w:pStyle w:val="Sansinterligne"/>
      </w:pPr>
      <w:r>
        <w:t>Conversion "fiscales"</w:t>
      </w:r>
    </w:p>
    <w:p w:rsidR="00572D4A" w:rsidRDefault="00572D4A" w:rsidP="00CF2AA4">
      <w:pPr>
        <w:pStyle w:val="Sansinterligne"/>
      </w:pPr>
    </w:p>
    <w:p w:rsidR="00572D4A" w:rsidRDefault="00C001B2" w:rsidP="00CF2AA4">
      <w:pPr>
        <w:pStyle w:val="Sansinterligne"/>
      </w:pPr>
      <w:proofErr w:type="spellStart"/>
      <w:r>
        <w:t>SsangYong</w:t>
      </w:r>
      <w:proofErr w:type="spellEnd"/>
      <w:r>
        <w:t xml:space="preserve"> vous propose par ailleurs de rendre le </w:t>
      </w:r>
      <w:proofErr w:type="spellStart"/>
      <w:r>
        <w:t>Rodius</w:t>
      </w:r>
      <w:proofErr w:type="spellEnd"/>
      <w:r>
        <w:t xml:space="preserve"> encore plus économique… qu'une </w:t>
      </w:r>
      <w:proofErr w:type="spellStart"/>
      <w:r>
        <w:t>SsangYong</w:t>
      </w:r>
      <w:proofErr w:type="spellEnd"/>
      <w:r>
        <w:t xml:space="preserve">. Les dimensions hors normes de l'habitacle permettent en effet de proposer </w:t>
      </w:r>
      <w:r w:rsidR="000223DE">
        <w:t xml:space="preserve">une conversion utilitaire </w:t>
      </w:r>
      <w:r>
        <w:t>à ceux qui n'ont pas besoin de 7 places</w:t>
      </w:r>
      <w:r w:rsidR="000223DE">
        <w:t xml:space="preserve">, mais veulent jouir </w:t>
      </w:r>
      <w:r>
        <w:t>du volume utile colossal. Dans ce cas, la configuration des sièges 2+2+3 devient une configuration 2+3 et une paroi rigide est installée derrière la banquette arrière. On s'offre donc l'un des véhicules les plus spacieux du marché, à prix plancher, et frappé de taxes très avantageuses.</w:t>
      </w:r>
    </w:p>
    <w:p w:rsidR="00C001B2" w:rsidRDefault="00C001B2" w:rsidP="00CF2AA4">
      <w:pPr>
        <w:pStyle w:val="Sansinterligne"/>
      </w:pPr>
      <w:r>
        <w:t>Pour les professionnels, une conversion utilitaire intégrale, ne laissant que les deux places avant, est également disponibles.</w:t>
      </w:r>
    </w:p>
    <w:p w:rsidR="00C001B2" w:rsidRDefault="00C001B2" w:rsidP="00CF2AA4">
      <w:pPr>
        <w:pStyle w:val="Sansinterligne"/>
      </w:pPr>
    </w:p>
    <w:p w:rsidR="00C001B2" w:rsidRDefault="00C001B2" w:rsidP="00CF2AA4">
      <w:pPr>
        <w:pStyle w:val="Sansinterligne"/>
      </w:pPr>
      <w:r>
        <w:t>Nous avons titillé votre curiosité? Envie d'être de ceux qui ont revu leur jugement initial? Vous savez comment nous contacter…</w:t>
      </w:r>
    </w:p>
    <w:sectPr w:rsidR="00C0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4"/>
    <w:rsid w:val="000223DE"/>
    <w:rsid w:val="00572D4A"/>
    <w:rsid w:val="00B02BA7"/>
    <w:rsid w:val="00C001B2"/>
    <w:rsid w:val="00CF2AA4"/>
    <w:rsid w:val="00F07DD3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2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2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Zilli</cp:lastModifiedBy>
  <cp:revision>2</cp:revision>
  <dcterms:created xsi:type="dcterms:W3CDTF">2017-12-18T10:56:00Z</dcterms:created>
  <dcterms:modified xsi:type="dcterms:W3CDTF">2017-12-18T10:56:00Z</dcterms:modified>
</cp:coreProperties>
</file>