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58725" w14:textId="77777777" w:rsidR="002E28BD" w:rsidRDefault="002E28BD">
      <w:pPr>
        <w:widowControl w:val="0"/>
        <w:spacing w:line="276" w:lineRule="auto"/>
        <w:ind w:right="-765"/>
        <w:rPr>
          <w:rFonts w:ascii="Arial" w:eastAsia="Arial" w:hAnsi="Arial" w:cs="Arial"/>
          <w:color w:val="000000"/>
          <w:sz w:val="22"/>
          <w:szCs w:val="22"/>
        </w:rPr>
      </w:pPr>
    </w:p>
    <w:p w14:paraId="3AD95415" w14:textId="53EDF68C" w:rsidR="002E28BD" w:rsidRDefault="009218EA" w:rsidP="009218EA">
      <w:pPr>
        <w:pStyle w:val="Heading1"/>
        <w:ind w:right="-765"/>
        <w:jc w:val="center"/>
        <w:rPr>
          <w:rFonts w:ascii="Arial" w:eastAsia="Arial" w:hAnsi="Arial" w:cs="Arial"/>
        </w:rPr>
      </w:pPr>
      <w:r w:rsidRPr="009218EA">
        <w:rPr>
          <w:rFonts w:ascii="Arial" w:eastAsia="Arial" w:hAnsi="Arial" w:cs="Arial"/>
          <w:color w:val="000000"/>
          <w:sz w:val="24"/>
          <w:szCs w:val="24"/>
        </w:rPr>
        <w:t>B</w:t>
      </w:r>
      <w:r w:rsidR="00C44C9B">
        <w:rPr>
          <w:rFonts w:ascii="Arial" w:eastAsia="Arial" w:hAnsi="Arial" w:cs="Arial"/>
          <w:color w:val="000000"/>
          <w:sz w:val="24"/>
          <w:szCs w:val="24"/>
        </w:rPr>
        <w:t>JOOKS</w:t>
      </w:r>
      <w:r w:rsidR="00B138D1">
        <w:rPr>
          <w:rFonts w:ascii="Arial" w:eastAsia="Arial" w:hAnsi="Arial" w:cs="Arial"/>
          <w:color w:val="000000"/>
          <w:sz w:val="24"/>
          <w:szCs w:val="24"/>
        </w:rPr>
        <w:t xml:space="preserve"> to Set</w:t>
      </w:r>
      <w:r w:rsidR="008C72C7">
        <w:rPr>
          <w:rFonts w:ascii="Arial" w:eastAsia="Arial" w:hAnsi="Arial" w:cs="Arial"/>
          <w:color w:val="000000"/>
          <w:sz w:val="24"/>
          <w:szCs w:val="24"/>
        </w:rPr>
        <w:t xml:space="preserve"> the Controls for</w:t>
      </w:r>
      <w:r w:rsidR="00B138D1">
        <w:rPr>
          <w:rFonts w:ascii="Arial" w:eastAsia="Arial" w:hAnsi="Arial" w:cs="Arial"/>
          <w:color w:val="000000"/>
          <w:sz w:val="24"/>
          <w:szCs w:val="24"/>
        </w:rPr>
        <w:t xml:space="preserve"> the Heart of</w:t>
      </w:r>
      <w:r w:rsidR="008C72C7">
        <w:rPr>
          <w:rFonts w:ascii="Arial" w:eastAsia="Arial" w:hAnsi="Arial" w:cs="Arial"/>
          <w:color w:val="000000"/>
          <w:sz w:val="24"/>
          <w:szCs w:val="24"/>
        </w:rPr>
        <w:t xml:space="preserve"> Knobcon</w:t>
      </w:r>
      <w:r w:rsidR="00B138D1">
        <w:rPr>
          <w:rFonts w:ascii="Arial" w:eastAsia="Arial" w:hAnsi="Arial" w:cs="Arial"/>
          <w:color w:val="000000"/>
          <w:sz w:val="24"/>
          <w:szCs w:val="24"/>
        </w:rPr>
        <w:t xml:space="preserve"> with INSPIRE THE MUSIC</w:t>
      </w:r>
      <w:r w:rsidR="00F401AA">
        <w:rPr>
          <w:rFonts w:ascii="Arial" w:eastAsia="Arial" w:hAnsi="Arial" w:cs="Arial"/>
          <w:color w:val="000000"/>
          <w:sz w:val="24"/>
          <w:szCs w:val="24"/>
        </w:rPr>
        <w:t>: 50 Years of Roland History</w:t>
      </w:r>
      <w:r w:rsidR="00B138D1">
        <w:rPr>
          <w:rFonts w:ascii="Arial" w:eastAsia="Arial" w:hAnsi="Arial" w:cs="Arial"/>
          <w:color w:val="000000"/>
          <w:sz w:val="24"/>
          <w:szCs w:val="24"/>
        </w:rPr>
        <w:t xml:space="preserve"> and PATCH &amp; TWEAK with K</w:t>
      </w:r>
      <w:r w:rsidR="002D3F58">
        <w:rPr>
          <w:rFonts w:ascii="Arial" w:eastAsia="Arial" w:hAnsi="Arial" w:cs="Arial"/>
          <w:color w:val="000000"/>
          <w:sz w:val="24"/>
          <w:szCs w:val="24"/>
        </w:rPr>
        <w:t>org</w:t>
      </w:r>
      <w:r>
        <w:rPr>
          <w:rFonts w:ascii="Arial" w:eastAsia="Arial" w:hAnsi="Arial" w:cs="Arial"/>
          <w:color w:val="000000"/>
          <w:sz w:val="24"/>
          <w:szCs w:val="24"/>
        </w:rPr>
        <w:br/>
      </w:r>
    </w:p>
    <w:p w14:paraId="4B2AD100" w14:textId="2963498D" w:rsidR="002E28BD" w:rsidRPr="00B8721D" w:rsidRDefault="0029256B" w:rsidP="00C44C9B">
      <w:pPr>
        <w:jc w:val="center"/>
      </w:pPr>
      <w:r>
        <w:rPr>
          <w:rFonts w:ascii="Arial" w:eastAsia="Arial" w:hAnsi="Arial" w:cs="Arial"/>
          <w:i/>
          <w:color w:val="000000"/>
          <w:sz w:val="22"/>
          <w:szCs w:val="22"/>
        </w:rPr>
        <w:t xml:space="preserve">Stop by the </w:t>
      </w:r>
      <w:r w:rsidR="00C44C9B">
        <w:rPr>
          <w:rFonts w:ascii="Arial" w:eastAsia="Arial" w:hAnsi="Arial" w:cs="Arial"/>
          <w:i/>
          <w:color w:val="000000"/>
          <w:sz w:val="22"/>
          <w:szCs w:val="22"/>
        </w:rPr>
        <w:t xml:space="preserve">BJOOKS </w:t>
      </w:r>
      <w:r>
        <w:rPr>
          <w:rFonts w:ascii="Arial" w:eastAsia="Arial" w:hAnsi="Arial" w:cs="Arial"/>
          <w:i/>
          <w:color w:val="000000"/>
          <w:sz w:val="22"/>
          <w:szCs w:val="22"/>
        </w:rPr>
        <w:t xml:space="preserve">booth and meet </w:t>
      </w:r>
      <w:r w:rsidR="00C44C9B">
        <w:rPr>
          <w:rFonts w:ascii="Arial" w:eastAsia="Arial" w:hAnsi="Arial" w:cs="Arial"/>
          <w:i/>
          <w:color w:val="000000"/>
          <w:sz w:val="22"/>
          <w:szCs w:val="22"/>
        </w:rPr>
        <w:t>authors Kim Bj</w:t>
      </w:r>
      <w:r w:rsidR="008E30F5">
        <w:rPr>
          <w:rFonts w:ascii="Arial" w:eastAsia="Arial" w:hAnsi="Arial" w:cs="Arial"/>
          <w:i/>
          <w:color w:val="000000"/>
          <w:sz w:val="22"/>
          <w:szCs w:val="22"/>
        </w:rPr>
        <w:t>ø</w:t>
      </w:r>
      <w:r w:rsidR="00C44C9B">
        <w:rPr>
          <w:rFonts w:ascii="Arial" w:eastAsia="Arial" w:hAnsi="Arial" w:cs="Arial"/>
          <w:i/>
          <w:color w:val="000000"/>
          <w:sz w:val="22"/>
          <w:szCs w:val="22"/>
        </w:rPr>
        <w:t>rn, Mike Metlay and Chris Meyer</w:t>
      </w:r>
      <w:r>
        <w:rPr>
          <w:rFonts w:ascii="Arial" w:eastAsia="Arial" w:hAnsi="Arial" w:cs="Arial"/>
          <w:i/>
          <w:color w:val="000000"/>
          <w:sz w:val="22"/>
          <w:szCs w:val="22"/>
        </w:rPr>
        <w:t xml:space="preserve">; </w:t>
      </w:r>
      <w:r w:rsidR="00067C81">
        <w:rPr>
          <w:rFonts w:ascii="Arial" w:eastAsia="Arial" w:hAnsi="Arial" w:cs="Arial"/>
          <w:i/>
          <w:color w:val="000000"/>
          <w:sz w:val="22"/>
          <w:szCs w:val="22"/>
        </w:rPr>
        <w:t xml:space="preserve">Saturday </w:t>
      </w:r>
      <w:r w:rsidR="00167A73">
        <w:rPr>
          <w:rFonts w:ascii="Arial" w:eastAsia="Arial" w:hAnsi="Arial" w:cs="Arial"/>
          <w:i/>
          <w:color w:val="000000"/>
          <w:sz w:val="22"/>
          <w:szCs w:val="22"/>
        </w:rPr>
        <w:t xml:space="preserve">night </w:t>
      </w:r>
      <w:r w:rsidR="008E30F5">
        <w:rPr>
          <w:rFonts w:ascii="Arial" w:eastAsia="Arial" w:hAnsi="Arial" w:cs="Arial"/>
          <w:i/>
          <w:color w:val="000000"/>
          <w:sz w:val="22"/>
          <w:szCs w:val="22"/>
        </w:rPr>
        <w:t>CHILL-OUT Performances featuring Kim Bjørn and others</w:t>
      </w:r>
      <w:r>
        <w:rPr>
          <w:rFonts w:ascii="Arial" w:eastAsia="Arial" w:hAnsi="Arial" w:cs="Arial"/>
          <w:i/>
          <w:color w:val="000000"/>
          <w:sz w:val="22"/>
          <w:szCs w:val="22"/>
        </w:rPr>
        <w:t xml:space="preserve"> </w:t>
      </w:r>
      <w:r w:rsidR="009218EA">
        <w:rPr>
          <w:rFonts w:ascii="Arial" w:eastAsia="Arial" w:hAnsi="Arial" w:cs="Arial"/>
          <w:i/>
          <w:color w:val="000000"/>
          <w:sz w:val="22"/>
          <w:szCs w:val="22"/>
        </w:rPr>
        <w:br/>
      </w:r>
    </w:p>
    <w:p w14:paraId="44A0BF0C" w14:textId="77777777" w:rsidR="002E28BD" w:rsidRDefault="002E28BD">
      <w:pPr>
        <w:ind w:right="-765"/>
        <w:rPr>
          <w:rFonts w:ascii="Arial" w:eastAsia="Arial" w:hAnsi="Arial" w:cs="Arial"/>
          <w:sz w:val="22"/>
          <w:szCs w:val="22"/>
        </w:rPr>
      </w:pPr>
    </w:p>
    <w:p w14:paraId="572D3CCA" w14:textId="169B4BE6" w:rsidR="00731CEA" w:rsidRPr="00731CEA" w:rsidRDefault="00DD0AD7" w:rsidP="009218EA">
      <w:pPr>
        <w:ind w:right="-765"/>
        <w:rPr>
          <w:rFonts w:ascii="Arial" w:eastAsia="Arial" w:hAnsi="Arial" w:cs="Arial"/>
          <w:b/>
          <w:sz w:val="22"/>
          <w:szCs w:val="22"/>
        </w:rPr>
      </w:pPr>
      <w:r>
        <w:rPr>
          <w:rFonts w:ascii="Arial" w:eastAsia="Arial" w:hAnsi="Arial" w:cs="Arial"/>
          <w:b/>
          <w:sz w:val="22"/>
          <w:szCs w:val="22"/>
        </w:rPr>
        <w:t>Chicago, IL</w:t>
      </w:r>
      <w:r w:rsidR="008B7DA8">
        <w:rPr>
          <w:rFonts w:ascii="Arial" w:eastAsia="Arial" w:hAnsi="Arial" w:cs="Arial"/>
          <w:b/>
          <w:sz w:val="22"/>
          <w:szCs w:val="22"/>
        </w:rPr>
        <w:t xml:space="preserve">, </w:t>
      </w:r>
      <w:r w:rsidR="00ED7E8E">
        <w:rPr>
          <w:rFonts w:ascii="Arial" w:eastAsia="Arial" w:hAnsi="Arial" w:cs="Arial"/>
          <w:b/>
          <w:sz w:val="22"/>
          <w:szCs w:val="22"/>
        </w:rPr>
        <w:t>September 5</w:t>
      </w:r>
      <w:r w:rsidR="008B7DA8">
        <w:rPr>
          <w:rFonts w:ascii="Arial" w:eastAsia="Arial" w:hAnsi="Arial" w:cs="Arial"/>
          <w:b/>
          <w:sz w:val="22"/>
          <w:szCs w:val="22"/>
        </w:rPr>
        <w:t xml:space="preserve">, 2023 — </w:t>
      </w:r>
      <w:hyperlink r:id="rId8" w:history="1">
        <w:r w:rsidR="008B7DA8" w:rsidRPr="00321282">
          <w:rPr>
            <w:rStyle w:val="Hyperlink"/>
            <w:rFonts w:ascii="Arial" w:eastAsia="Arial" w:hAnsi="Arial" w:cs="Arial"/>
            <w:b/>
            <w:sz w:val="22"/>
            <w:szCs w:val="22"/>
          </w:rPr>
          <w:t>Bjooks</w:t>
        </w:r>
      </w:hyperlink>
      <w:r w:rsidR="00C54A14">
        <w:rPr>
          <w:rFonts w:ascii="Arial" w:eastAsia="Arial" w:hAnsi="Arial" w:cs="Arial"/>
          <w:b/>
          <w:sz w:val="22"/>
          <w:szCs w:val="22"/>
        </w:rPr>
        <w:t xml:space="preserve">, </w:t>
      </w:r>
      <w:r w:rsidR="008B7DA8">
        <w:rPr>
          <w:rFonts w:ascii="Arial" w:eastAsia="Arial" w:hAnsi="Arial" w:cs="Arial"/>
          <w:b/>
          <w:sz w:val="22"/>
          <w:szCs w:val="22"/>
        </w:rPr>
        <w:t xml:space="preserve">the Danish book publisher </w:t>
      </w:r>
      <w:r w:rsidR="0077195C">
        <w:rPr>
          <w:rFonts w:ascii="Arial" w:eastAsia="Arial" w:hAnsi="Arial" w:cs="Arial"/>
          <w:b/>
          <w:sz w:val="22"/>
          <w:szCs w:val="22"/>
        </w:rPr>
        <w:t xml:space="preserve">responsible for </w:t>
      </w:r>
      <w:r w:rsidR="002C1A32">
        <w:rPr>
          <w:rFonts w:ascii="Arial" w:eastAsia="Arial" w:hAnsi="Arial" w:cs="Arial"/>
          <w:b/>
          <w:sz w:val="22"/>
          <w:szCs w:val="22"/>
        </w:rPr>
        <w:t>industry renowned</w:t>
      </w:r>
      <w:r w:rsidR="0077195C">
        <w:rPr>
          <w:rFonts w:ascii="Arial" w:eastAsia="Arial" w:hAnsi="Arial" w:cs="Arial"/>
          <w:b/>
          <w:sz w:val="22"/>
          <w:szCs w:val="22"/>
        </w:rPr>
        <w:t xml:space="preserve"> titles including </w:t>
      </w:r>
      <w:hyperlink r:id="rId9" w:history="1">
        <w:r w:rsidR="00F70C54" w:rsidRPr="00812710">
          <w:rPr>
            <w:rStyle w:val="Hyperlink"/>
            <w:rFonts w:ascii="Arial" w:eastAsia="Arial" w:hAnsi="Arial" w:cs="Arial"/>
            <w:b/>
            <w:sz w:val="22"/>
            <w:szCs w:val="22"/>
          </w:rPr>
          <w:t>PUSH TURN MOVE</w:t>
        </w:r>
      </w:hyperlink>
      <w:r w:rsidR="00F70C54">
        <w:rPr>
          <w:rFonts w:ascii="Arial" w:eastAsia="Arial" w:hAnsi="Arial" w:cs="Arial"/>
          <w:b/>
          <w:sz w:val="22"/>
          <w:szCs w:val="22"/>
        </w:rPr>
        <w:t xml:space="preserve">, </w:t>
      </w:r>
      <w:hyperlink r:id="rId10" w:history="1">
        <w:r w:rsidR="00F70C54" w:rsidRPr="00812710">
          <w:rPr>
            <w:rStyle w:val="Hyperlink"/>
            <w:rFonts w:ascii="Arial" w:eastAsia="Arial" w:hAnsi="Arial" w:cs="Arial"/>
            <w:b/>
            <w:sz w:val="22"/>
            <w:szCs w:val="22"/>
          </w:rPr>
          <w:t>PEDAL CRUSH</w:t>
        </w:r>
      </w:hyperlink>
      <w:r w:rsidR="00F70C54">
        <w:rPr>
          <w:rFonts w:ascii="Arial" w:eastAsia="Arial" w:hAnsi="Arial" w:cs="Arial"/>
          <w:b/>
          <w:sz w:val="22"/>
          <w:szCs w:val="22"/>
        </w:rPr>
        <w:t xml:space="preserve">, </w:t>
      </w:r>
      <w:hyperlink r:id="rId11" w:history="1">
        <w:r w:rsidR="00F70C54" w:rsidRPr="00C45BBE">
          <w:rPr>
            <w:rStyle w:val="Hyperlink"/>
            <w:rFonts w:ascii="Arial" w:eastAsia="Arial" w:hAnsi="Arial" w:cs="Arial"/>
            <w:b/>
            <w:sz w:val="22"/>
            <w:szCs w:val="22"/>
          </w:rPr>
          <w:t>SYNTH GEMS 1</w:t>
        </w:r>
      </w:hyperlink>
      <w:r w:rsidR="00711F57">
        <w:rPr>
          <w:rFonts w:ascii="Arial" w:eastAsia="Arial" w:hAnsi="Arial" w:cs="Arial"/>
          <w:b/>
          <w:sz w:val="22"/>
          <w:szCs w:val="22"/>
        </w:rPr>
        <w:t>,</w:t>
      </w:r>
      <w:r w:rsidR="00F70C54">
        <w:rPr>
          <w:rFonts w:ascii="Arial" w:eastAsia="Arial" w:hAnsi="Arial" w:cs="Arial"/>
          <w:b/>
          <w:sz w:val="22"/>
          <w:szCs w:val="22"/>
        </w:rPr>
        <w:t xml:space="preserve"> and </w:t>
      </w:r>
      <w:r w:rsidR="00C86F37">
        <w:rPr>
          <w:rFonts w:ascii="Arial" w:eastAsia="Arial" w:hAnsi="Arial" w:cs="Arial"/>
          <w:b/>
          <w:sz w:val="22"/>
          <w:szCs w:val="22"/>
        </w:rPr>
        <w:t xml:space="preserve">most recently </w:t>
      </w:r>
      <w:hyperlink r:id="rId12" w:history="1">
        <w:r w:rsidR="00C86F37" w:rsidRPr="001358BB">
          <w:rPr>
            <w:rStyle w:val="Hyperlink"/>
            <w:rFonts w:ascii="Arial" w:eastAsia="Arial" w:hAnsi="Arial" w:cs="Arial"/>
            <w:b/>
            <w:sz w:val="22"/>
            <w:szCs w:val="22"/>
          </w:rPr>
          <w:t>INSPIRE THE MUSIC: 50 Years of Roland History</w:t>
        </w:r>
      </w:hyperlink>
      <w:r w:rsidR="00C86F37">
        <w:rPr>
          <w:rFonts w:ascii="Arial" w:eastAsia="Arial" w:hAnsi="Arial" w:cs="Arial"/>
          <w:b/>
          <w:sz w:val="22"/>
          <w:szCs w:val="22"/>
        </w:rPr>
        <w:t xml:space="preserve"> and </w:t>
      </w:r>
      <w:hyperlink r:id="rId13" w:history="1">
        <w:r w:rsidR="00C86F37" w:rsidRPr="005023CF">
          <w:rPr>
            <w:rStyle w:val="Hyperlink"/>
            <w:rFonts w:ascii="Arial" w:eastAsia="Arial" w:hAnsi="Arial" w:cs="Arial"/>
            <w:b/>
            <w:sz w:val="22"/>
            <w:szCs w:val="22"/>
          </w:rPr>
          <w:t>PATCH &amp; TWEAK with Korg</w:t>
        </w:r>
      </w:hyperlink>
      <w:r w:rsidR="00F70C54">
        <w:rPr>
          <w:rFonts w:ascii="Arial" w:eastAsia="Arial" w:hAnsi="Arial" w:cs="Arial"/>
          <w:b/>
          <w:sz w:val="22"/>
          <w:szCs w:val="22"/>
        </w:rPr>
        <w:t xml:space="preserve">, </w:t>
      </w:r>
      <w:r w:rsidR="001E166C">
        <w:rPr>
          <w:rFonts w:ascii="Arial" w:eastAsia="Arial" w:hAnsi="Arial" w:cs="Arial"/>
          <w:b/>
          <w:sz w:val="22"/>
          <w:szCs w:val="22"/>
        </w:rPr>
        <w:t xml:space="preserve">will be exhibiting at </w:t>
      </w:r>
      <w:r w:rsidR="00A955EB">
        <w:rPr>
          <w:rFonts w:ascii="Arial" w:eastAsia="Arial" w:hAnsi="Arial" w:cs="Arial"/>
          <w:b/>
          <w:sz w:val="22"/>
          <w:szCs w:val="22"/>
        </w:rPr>
        <w:t xml:space="preserve">Knobcon 11, </w:t>
      </w:r>
      <w:r w:rsidR="00D74B72">
        <w:rPr>
          <w:rFonts w:ascii="Arial" w:eastAsia="Arial" w:hAnsi="Arial" w:cs="Arial"/>
          <w:b/>
          <w:sz w:val="22"/>
          <w:szCs w:val="22"/>
        </w:rPr>
        <w:t xml:space="preserve">scheduled </w:t>
      </w:r>
      <w:r w:rsidR="00A955EB">
        <w:rPr>
          <w:rFonts w:ascii="Arial" w:eastAsia="Arial" w:hAnsi="Arial" w:cs="Arial"/>
          <w:b/>
          <w:sz w:val="22"/>
          <w:szCs w:val="22"/>
        </w:rPr>
        <w:t xml:space="preserve">to take place </w:t>
      </w:r>
      <w:r w:rsidR="005452A5">
        <w:rPr>
          <w:rFonts w:ascii="Arial" w:eastAsia="Arial" w:hAnsi="Arial" w:cs="Arial"/>
          <w:b/>
          <w:sz w:val="22"/>
          <w:szCs w:val="22"/>
        </w:rPr>
        <w:t xml:space="preserve">at </w:t>
      </w:r>
      <w:r>
        <w:rPr>
          <w:rFonts w:ascii="Arial" w:eastAsia="Arial" w:hAnsi="Arial" w:cs="Arial"/>
          <w:b/>
          <w:sz w:val="22"/>
          <w:szCs w:val="22"/>
        </w:rPr>
        <w:t xml:space="preserve">the Hyatt Regency Schaumburg in Chicago </w:t>
      </w:r>
      <w:r w:rsidR="00101A76">
        <w:rPr>
          <w:rFonts w:ascii="Arial" w:eastAsia="Arial" w:hAnsi="Arial" w:cs="Arial"/>
          <w:b/>
          <w:sz w:val="22"/>
          <w:szCs w:val="22"/>
        </w:rPr>
        <w:t xml:space="preserve">between September 8 and 10. </w:t>
      </w:r>
    </w:p>
    <w:p w14:paraId="267850AF" w14:textId="77777777" w:rsidR="00731CEA" w:rsidRDefault="00731CEA" w:rsidP="009218EA">
      <w:pPr>
        <w:ind w:right="-765"/>
        <w:rPr>
          <w:rFonts w:ascii="Arial" w:eastAsia="Arial" w:hAnsi="Arial" w:cs="Arial"/>
          <w:bCs/>
          <w:sz w:val="22"/>
          <w:szCs w:val="22"/>
        </w:rPr>
      </w:pPr>
    </w:p>
    <w:p w14:paraId="628FB2C2" w14:textId="5623F72D" w:rsidR="009760E5" w:rsidRDefault="005B74D2" w:rsidP="009760E5">
      <w:pPr>
        <w:ind w:right="-765"/>
        <w:rPr>
          <w:rFonts w:ascii="Arial" w:eastAsia="Arial" w:hAnsi="Arial" w:cs="Arial"/>
          <w:bCs/>
          <w:sz w:val="22"/>
          <w:szCs w:val="22"/>
        </w:rPr>
      </w:pPr>
      <w:r>
        <w:rPr>
          <w:rFonts w:ascii="Arial" w:eastAsia="Arial" w:hAnsi="Arial" w:cs="Arial"/>
          <w:bCs/>
          <w:sz w:val="22"/>
          <w:szCs w:val="22"/>
        </w:rPr>
        <w:t xml:space="preserve">At this </w:t>
      </w:r>
      <w:r w:rsidR="00FF2137">
        <w:rPr>
          <w:rFonts w:ascii="Arial" w:eastAsia="Arial" w:hAnsi="Arial" w:cs="Arial"/>
          <w:bCs/>
          <w:sz w:val="22"/>
          <w:szCs w:val="22"/>
        </w:rPr>
        <w:t xml:space="preserve">year's </w:t>
      </w:r>
      <w:r>
        <w:rPr>
          <w:rFonts w:ascii="Arial" w:eastAsia="Arial" w:hAnsi="Arial" w:cs="Arial"/>
          <w:bCs/>
          <w:sz w:val="22"/>
          <w:szCs w:val="22"/>
        </w:rPr>
        <w:t>event, t</w:t>
      </w:r>
      <w:r w:rsidR="009760E5">
        <w:rPr>
          <w:rFonts w:ascii="Arial" w:eastAsia="Arial" w:hAnsi="Arial" w:cs="Arial"/>
          <w:bCs/>
          <w:sz w:val="22"/>
          <w:szCs w:val="22"/>
        </w:rPr>
        <w:t>wo</w:t>
      </w:r>
      <w:r w:rsidR="00F72CC1">
        <w:rPr>
          <w:rFonts w:ascii="Arial" w:eastAsia="Arial" w:hAnsi="Arial" w:cs="Arial"/>
          <w:bCs/>
          <w:sz w:val="22"/>
          <w:szCs w:val="22"/>
        </w:rPr>
        <w:t xml:space="preserve"> new</w:t>
      </w:r>
      <w:r w:rsidR="009760E5">
        <w:rPr>
          <w:rFonts w:ascii="Arial" w:eastAsia="Arial" w:hAnsi="Arial" w:cs="Arial"/>
          <w:bCs/>
          <w:sz w:val="22"/>
          <w:szCs w:val="22"/>
        </w:rPr>
        <w:t xml:space="preserve"> Bjooks titles will be making their Knobcon debut: </w:t>
      </w:r>
      <w:r w:rsidR="009760E5" w:rsidRPr="009760E5">
        <w:rPr>
          <w:rFonts w:ascii="Arial" w:eastAsia="Arial" w:hAnsi="Arial" w:cs="Arial"/>
          <w:bCs/>
          <w:sz w:val="22"/>
          <w:szCs w:val="22"/>
        </w:rPr>
        <w:t xml:space="preserve">INSPIRE THE MUSIC: 50 </w:t>
      </w:r>
      <w:r w:rsidR="009760E5">
        <w:rPr>
          <w:rFonts w:ascii="Arial" w:eastAsia="Arial" w:hAnsi="Arial" w:cs="Arial"/>
          <w:bCs/>
          <w:sz w:val="22"/>
          <w:szCs w:val="22"/>
        </w:rPr>
        <w:t xml:space="preserve">Years of Roland History, and PATCH &amp; TWEAK with Korg. </w:t>
      </w:r>
      <w:r>
        <w:rPr>
          <w:rFonts w:ascii="Arial" w:eastAsia="Arial" w:hAnsi="Arial" w:cs="Arial"/>
          <w:bCs/>
          <w:sz w:val="22"/>
          <w:szCs w:val="22"/>
        </w:rPr>
        <w:t xml:space="preserve">Also, three Bjooks authors will be on hand including </w:t>
      </w:r>
      <w:r w:rsidR="00A52925">
        <w:rPr>
          <w:rFonts w:ascii="Arial" w:eastAsia="Arial" w:hAnsi="Arial" w:cs="Arial"/>
          <w:bCs/>
          <w:sz w:val="22"/>
          <w:szCs w:val="22"/>
        </w:rPr>
        <w:t xml:space="preserve">Chris Meyer (PATCH &amp; TWEAK), Mike Metlay (SYNTH GEMS 1) and </w:t>
      </w:r>
      <w:r w:rsidR="00BF63DC">
        <w:rPr>
          <w:rFonts w:ascii="Arial" w:eastAsia="Arial" w:hAnsi="Arial" w:cs="Arial"/>
          <w:bCs/>
          <w:sz w:val="22"/>
          <w:szCs w:val="22"/>
        </w:rPr>
        <w:t xml:space="preserve">founder </w:t>
      </w:r>
      <w:r>
        <w:rPr>
          <w:rFonts w:ascii="Arial" w:eastAsia="Arial" w:hAnsi="Arial" w:cs="Arial"/>
          <w:bCs/>
          <w:sz w:val="22"/>
          <w:szCs w:val="22"/>
        </w:rPr>
        <w:t>Kim Bjørn (PUSH TURN MOVE, PATCH &amp; TWEAK</w:t>
      </w:r>
      <w:r w:rsidR="00A52925">
        <w:rPr>
          <w:rFonts w:ascii="Arial" w:eastAsia="Arial" w:hAnsi="Arial" w:cs="Arial"/>
          <w:bCs/>
          <w:sz w:val="22"/>
          <w:szCs w:val="22"/>
        </w:rPr>
        <w:t xml:space="preserve"> series, PEDAL CRUSH and INSPIRE THE MUSIC). </w:t>
      </w:r>
    </w:p>
    <w:p w14:paraId="636699EC" w14:textId="77777777" w:rsidR="007975FF" w:rsidRDefault="007975FF" w:rsidP="009760E5">
      <w:pPr>
        <w:ind w:right="-765"/>
        <w:rPr>
          <w:rFonts w:ascii="Arial" w:eastAsia="Arial" w:hAnsi="Arial" w:cs="Arial"/>
          <w:bCs/>
          <w:sz w:val="22"/>
          <w:szCs w:val="22"/>
        </w:rPr>
      </w:pPr>
    </w:p>
    <w:p w14:paraId="16F1E274" w14:textId="06F6FFF3" w:rsidR="007975FF" w:rsidRPr="009760E5" w:rsidRDefault="004F7465" w:rsidP="009760E5">
      <w:pPr>
        <w:ind w:right="-765"/>
        <w:rPr>
          <w:rFonts w:ascii="Arial" w:eastAsia="Arial" w:hAnsi="Arial" w:cs="Arial"/>
          <w:bCs/>
          <w:sz w:val="22"/>
          <w:szCs w:val="22"/>
        </w:rPr>
      </w:pPr>
      <w:r>
        <w:rPr>
          <w:rFonts w:ascii="Arial" w:eastAsia="Arial" w:hAnsi="Arial" w:cs="Arial"/>
          <w:bCs/>
          <w:sz w:val="22"/>
          <w:szCs w:val="22"/>
        </w:rPr>
        <w:t xml:space="preserve">During Knobcon, Bjooks will </w:t>
      </w:r>
      <w:r w:rsidR="00E30158">
        <w:rPr>
          <w:rFonts w:ascii="Arial" w:eastAsia="Arial" w:hAnsi="Arial" w:cs="Arial"/>
          <w:bCs/>
          <w:sz w:val="22"/>
          <w:szCs w:val="22"/>
        </w:rPr>
        <w:t>socialize a</w:t>
      </w:r>
      <w:r>
        <w:rPr>
          <w:rFonts w:ascii="Arial" w:eastAsia="Arial" w:hAnsi="Arial" w:cs="Arial"/>
          <w:bCs/>
          <w:sz w:val="22"/>
          <w:szCs w:val="22"/>
        </w:rPr>
        <w:t xml:space="preserve"> new concept for the synth community that will see its worldwide launch later this year</w:t>
      </w:r>
      <w:r w:rsidR="0071777D">
        <w:rPr>
          <w:rFonts w:ascii="Arial" w:eastAsia="Arial" w:hAnsi="Arial" w:cs="Arial"/>
          <w:bCs/>
          <w:sz w:val="22"/>
          <w:szCs w:val="22"/>
        </w:rPr>
        <w:t xml:space="preserve"> — attendees can stop by the booth to learn more and </w:t>
      </w:r>
      <w:r w:rsidR="001A4EFE">
        <w:rPr>
          <w:rFonts w:ascii="Arial" w:eastAsia="Arial" w:hAnsi="Arial" w:cs="Arial"/>
          <w:bCs/>
          <w:sz w:val="22"/>
          <w:szCs w:val="22"/>
        </w:rPr>
        <w:t>register</w:t>
      </w:r>
      <w:r w:rsidR="0071777D">
        <w:rPr>
          <w:rFonts w:ascii="Arial" w:eastAsia="Arial" w:hAnsi="Arial" w:cs="Arial"/>
          <w:bCs/>
          <w:sz w:val="22"/>
          <w:szCs w:val="22"/>
        </w:rPr>
        <w:t xml:space="preserve"> for updates. </w:t>
      </w:r>
      <w:r>
        <w:rPr>
          <w:rFonts w:ascii="Arial" w:eastAsia="Arial" w:hAnsi="Arial" w:cs="Arial"/>
          <w:bCs/>
          <w:sz w:val="22"/>
          <w:szCs w:val="22"/>
        </w:rPr>
        <w:t xml:space="preserve">Further, on </w:t>
      </w:r>
      <w:r w:rsidR="007975FF">
        <w:rPr>
          <w:rFonts w:ascii="Arial" w:eastAsia="Arial" w:hAnsi="Arial" w:cs="Arial"/>
          <w:bCs/>
          <w:sz w:val="22"/>
          <w:szCs w:val="22"/>
        </w:rPr>
        <w:t xml:space="preserve">Saturday evening, Kim Bjørn will be among several electronic music artists performing at the Knobcon CHILL-OUT, which will be held </w:t>
      </w:r>
      <w:r w:rsidR="000753BC">
        <w:rPr>
          <w:rFonts w:ascii="Arial" w:eastAsia="Arial" w:hAnsi="Arial" w:cs="Arial"/>
          <w:bCs/>
          <w:sz w:val="22"/>
          <w:szCs w:val="22"/>
        </w:rPr>
        <w:t xml:space="preserve">on Saturday, September 9th at 8:30 p.m. in the Slate Room of the Hyatt Regency. </w:t>
      </w:r>
      <w:r w:rsidR="007975FF">
        <w:rPr>
          <w:rFonts w:ascii="Arial" w:eastAsia="Arial" w:hAnsi="Arial" w:cs="Arial"/>
          <w:bCs/>
          <w:sz w:val="22"/>
          <w:szCs w:val="22"/>
        </w:rPr>
        <w:t xml:space="preserve"> </w:t>
      </w:r>
    </w:p>
    <w:p w14:paraId="2038FF6E" w14:textId="77777777" w:rsidR="009760E5" w:rsidRDefault="009760E5" w:rsidP="009760E5">
      <w:pPr>
        <w:ind w:right="-765"/>
        <w:rPr>
          <w:rFonts w:ascii="Arial" w:eastAsia="Arial" w:hAnsi="Arial" w:cs="Arial"/>
          <w:bCs/>
          <w:sz w:val="22"/>
          <w:szCs w:val="22"/>
        </w:rPr>
      </w:pPr>
      <w:r w:rsidRPr="009760E5">
        <w:rPr>
          <w:rFonts w:ascii="Arial" w:eastAsia="Arial" w:hAnsi="Arial" w:cs="Arial"/>
          <w:bCs/>
          <w:sz w:val="22"/>
          <w:szCs w:val="22"/>
        </w:rPr>
        <w:t>​</w:t>
      </w:r>
    </w:p>
    <w:p w14:paraId="1F7798C5" w14:textId="4CFC8350" w:rsidR="009760E5" w:rsidRDefault="00FE6643" w:rsidP="009760E5">
      <w:pPr>
        <w:ind w:right="-765"/>
        <w:rPr>
          <w:rFonts w:ascii="Arial" w:eastAsia="Arial" w:hAnsi="Arial" w:cs="Arial"/>
          <w:bCs/>
          <w:sz w:val="22"/>
          <w:szCs w:val="22"/>
        </w:rPr>
      </w:pPr>
      <w:r w:rsidRPr="00FE6643">
        <w:rPr>
          <w:rFonts w:ascii="Arial" w:eastAsia="Arial" w:hAnsi="Arial" w:cs="Arial"/>
          <w:b/>
          <w:sz w:val="22"/>
          <w:szCs w:val="22"/>
        </w:rPr>
        <w:t>INSPIRE THE MUSIC</w:t>
      </w:r>
      <w:r>
        <w:rPr>
          <w:rFonts w:ascii="Arial" w:eastAsia="Arial" w:hAnsi="Arial" w:cs="Arial"/>
          <w:bCs/>
          <w:sz w:val="22"/>
          <w:szCs w:val="22"/>
        </w:rPr>
        <w:br/>
      </w:r>
      <w:r w:rsidR="009760E5" w:rsidRPr="009760E5">
        <w:rPr>
          <w:rFonts w:ascii="Arial" w:eastAsia="Arial" w:hAnsi="Arial" w:cs="Arial"/>
          <w:bCs/>
          <w:sz w:val="22"/>
          <w:szCs w:val="22"/>
        </w:rPr>
        <w:t>With 400 photo-packed pages, INSPIRE THE MUSIC features 90+ interviews and stories covering the work of world-famous recording artists, producers and music makers. Learn about the tools that made musical dreams a reality: rhythm boxes that played what you told them to, guitars that could make any sound imaginable, grand pianos that didn’t need strings and drum kits you could carry in one hand.</w:t>
      </w:r>
    </w:p>
    <w:p w14:paraId="3F9DE7D0" w14:textId="77777777" w:rsidR="00731CEA" w:rsidRDefault="00731CEA" w:rsidP="009218EA">
      <w:pPr>
        <w:ind w:right="-765"/>
        <w:rPr>
          <w:rFonts w:ascii="Arial" w:eastAsia="Arial" w:hAnsi="Arial" w:cs="Arial"/>
          <w:bCs/>
          <w:sz w:val="22"/>
          <w:szCs w:val="22"/>
        </w:rPr>
      </w:pPr>
    </w:p>
    <w:p w14:paraId="1D377ED2" w14:textId="1AF7AB62" w:rsidR="00FE6643" w:rsidRPr="00FE6643" w:rsidRDefault="00FE6643" w:rsidP="00FE6643">
      <w:pPr>
        <w:ind w:right="-765"/>
        <w:rPr>
          <w:rFonts w:ascii="Arial" w:eastAsia="Arial" w:hAnsi="Arial" w:cs="Arial"/>
          <w:b/>
          <w:sz w:val="22"/>
          <w:szCs w:val="22"/>
        </w:rPr>
      </w:pPr>
      <w:r w:rsidRPr="00FE6643">
        <w:rPr>
          <w:rFonts w:ascii="Arial" w:eastAsia="Arial" w:hAnsi="Arial" w:cs="Arial"/>
          <w:b/>
          <w:sz w:val="22"/>
          <w:szCs w:val="22"/>
        </w:rPr>
        <w:t>PATCH &amp; TWEAK with KORG</w:t>
      </w:r>
    </w:p>
    <w:p w14:paraId="4C8BA8C4" w14:textId="7508F030" w:rsidR="00C35783" w:rsidRPr="00C35783" w:rsidRDefault="00FE6643" w:rsidP="00FE6643">
      <w:pPr>
        <w:ind w:right="-765"/>
        <w:rPr>
          <w:rFonts w:ascii="Arial" w:eastAsia="Arial" w:hAnsi="Arial" w:cs="Arial"/>
          <w:bCs/>
          <w:sz w:val="22"/>
          <w:szCs w:val="22"/>
        </w:rPr>
      </w:pPr>
      <w:r w:rsidRPr="00FE6643">
        <w:rPr>
          <w:rFonts w:ascii="Arial" w:eastAsia="Arial" w:hAnsi="Arial" w:cs="Arial"/>
          <w:bCs/>
          <w:sz w:val="22"/>
          <w:szCs w:val="22"/>
        </w:rPr>
        <w:t xml:space="preserve">​This book's 25+ interviews, detailed instrument overviews, photo tours and patch examples will keep synth fans and users thoroughly entertained. Explore the principles </w:t>
      </w:r>
      <w:r w:rsidRPr="00FE6643">
        <w:rPr>
          <w:rFonts w:ascii="Arial" w:eastAsia="Arial" w:hAnsi="Arial" w:cs="Arial"/>
          <w:bCs/>
          <w:sz w:val="22"/>
          <w:szCs w:val="22"/>
        </w:rPr>
        <w:lastRenderedPageBreak/>
        <w:t>of semi-modular synthesis, and supercharge your creativity with dozens of tips, techniques, and patches. Synth novices, experienced professionals, Korg enthusiasts, and ARP lovers alike will find this book an essential resource.</w:t>
      </w:r>
      <w:r w:rsidR="00C35783" w:rsidRPr="00C35783">
        <w:rPr>
          <w:rFonts w:ascii="Arial" w:eastAsia="Arial" w:hAnsi="Arial" w:cs="Arial"/>
          <w:bCs/>
          <w:sz w:val="22"/>
          <w:szCs w:val="22"/>
        </w:rPr>
        <w:t> </w:t>
      </w:r>
    </w:p>
    <w:p w14:paraId="03821AE6" w14:textId="77777777" w:rsidR="00C35783" w:rsidRDefault="00C35783" w:rsidP="009218EA">
      <w:pPr>
        <w:ind w:right="-765"/>
        <w:rPr>
          <w:rFonts w:ascii="Arial" w:eastAsia="Arial" w:hAnsi="Arial" w:cs="Arial"/>
          <w:bCs/>
          <w:sz w:val="22"/>
          <w:szCs w:val="22"/>
        </w:rPr>
      </w:pPr>
    </w:p>
    <w:p w14:paraId="506AB4F6" w14:textId="486024B7" w:rsidR="00D81CD3" w:rsidRPr="00D81CD3" w:rsidRDefault="00C35783">
      <w:pPr>
        <w:spacing w:line="288" w:lineRule="auto"/>
        <w:ind w:right="-765"/>
        <w:rPr>
          <w:rFonts w:ascii="Arial" w:eastAsia="Arial" w:hAnsi="Arial" w:cs="Arial"/>
          <w:bCs/>
          <w:sz w:val="22"/>
          <w:szCs w:val="22"/>
        </w:rPr>
      </w:pPr>
      <w:bookmarkStart w:id="0" w:name="_heading=h.gjdgxs" w:colFirst="0" w:colLast="0"/>
      <w:bookmarkEnd w:id="0"/>
      <w:r>
        <w:rPr>
          <w:rFonts w:ascii="Arial" w:eastAsia="Arial" w:hAnsi="Arial" w:cs="Arial"/>
          <w:bCs/>
          <w:sz w:val="22"/>
          <w:szCs w:val="22"/>
        </w:rPr>
        <w:t xml:space="preserve">Please join Bjooks at </w:t>
      </w:r>
      <w:r w:rsidR="00FE6643">
        <w:rPr>
          <w:rFonts w:ascii="Arial" w:eastAsia="Arial" w:hAnsi="Arial" w:cs="Arial"/>
          <w:bCs/>
          <w:sz w:val="22"/>
          <w:szCs w:val="22"/>
        </w:rPr>
        <w:t>Knobcon 11</w:t>
      </w:r>
      <w:r>
        <w:rPr>
          <w:rFonts w:ascii="Arial" w:eastAsia="Arial" w:hAnsi="Arial" w:cs="Arial"/>
          <w:bCs/>
          <w:sz w:val="22"/>
          <w:szCs w:val="22"/>
        </w:rPr>
        <w:t xml:space="preserve"> and </w:t>
      </w:r>
      <w:r w:rsidR="00535D3B">
        <w:rPr>
          <w:rFonts w:ascii="Arial" w:eastAsia="Arial" w:hAnsi="Arial" w:cs="Arial"/>
          <w:bCs/>
          <w:sz w:val="22"/>
          <w:szCs w:val="22"/>
        </w:rPr>
        <w:t>come say hello to the</w:t>
      </w:r>
      <w:r>
        <w:rPr>
          <w:rFonts w:ascii="Arial" w:eastAsia="Arial" w:hAnsi="Arial" w:cs="Arial"/>
          <w:bCs/>
          <w:sz w:val="22"/>
          <w:szCs w:val="22"/>
        </w:rPr>
        <w:t xml:space="preserve"> team! </w:t>
      </w:r>
      <w:r w:rsidR="00D81CD3">
        <w:rPr>
          <w:rFonts w:ascii="Arial" w:eastAsia="Arial" w:hAnsi="Arial" w:cs="Arial"/>
          <w:bCs/>
          <w:sz w:val="22"/>
          <w:szCs w:val="22"/>
        </w:rPr>
        <w:t xml:space="preserve">For more information on Bjooks, or any of its titles, please visit </w:t>
      </w:r>
      <w:hyperlink r:id="rId14" w:history="1">
        <w:r w:rsidR="00D81CD3" w:rsidRPr="00E3279A">
          <w:rPr>
            <w:rStyle w:val="Hyperlink"/>
            <w:rFonts w:ascii="Arial" w:eastAsia="Arial" w:hAnsi="Arial" w:cs="Arial"/>
            <w:bCs/>
            <w:sz w:val="22"/>
            <w:szCs w:val="22"/>
          </w:rPr>
          <w:t>bjooks.com</w:t>
        </w:r>
      </w:hyperlink>
      <w:r w:rsidR="00E654C0">
        <w:rPr>
          <w:rFonts w:ascii="Arial" w:eastAsia="Arial" w:hAnsi="Arial" w:cs="Arial"/>
          <w:bCs/>
          <w:sz w:val="22"/>
          <w:szCs w:val="22"/>
        </w:rPr>
        <w:t xml:space="preserve">. For more information on Knobcon 11, please visit </w:t>
      </w:r>
      <w:hyperlink r:id="rId15" w:history="1">
        <w:r w:rsidR="00E654C0" w:rsidRPr="00E654C0">
          <w:rPr>
            <w:rStyle w:val="Hyperlink"/>
            <w:rFonts w:ascii="Arial" w:eastAsia="Arial" w:hAnsi="Arial" w:cs="Arial"/>
            <w:bCs/>
            <w:sz w:val="22"/>
            <w:szCs w:val="22"/>
          </w:rPr>
          <w:t>knobcon.com</w:t>
        </w:r>
      </w:hyperlink>
      <w:r w:rsidR="00E654C0">
        <w:rPr>
          <w:rFonts w:ascii="Arial" w:eastAsia="Arial" w:hAnsi="Arial" w:cs="Arial"/>
          <w:bCs/>
          <w:sz w:val="22"/>
          <w:szCs w:val="22"/>
        </w:rPr>
        <w:t xml:space="preserve">. </w:t>
      </w:r>
    </w:p>
    <w:p w14:paraId="3E1CB458" w14:textId="77777777" w:rsidR="002E28BD" w:rsidRDefault="002E28BD">
      <w:pPr>
        <w:spacing w:line="288" w:lineRule="auto"/>
        <w:ind w:right="-765"/>
        <w:rPr>
          <w:rFonts w:ascii="Arial" w:eastAsia="Arial" w:hAnsi="Arial" w:cs="Arial"/>
          <w:b/>
          <w:sz w:val="22"/>
          <w:szCs w:val="22"/>
        </w:rPr>
      </w:pPr>
    </w:p>
    <w:p w14:paraId="6E3F6A22" w14:textId="77777777" w:rsidR="002E28BD" w:rsidRDefault="002E28BD">
      <w:pPr>
        <w:spacing w:line="288" w:lineRule="auto"/>
        <w:ind w:right="-765"/>
        <w:rPr>
          <w:rFonts w:ascii="Arial" w:eastAsia="Arial" w:hAnsi="Arial" w:cs="Arial"/>
          <w:b/>
          <w:sz w:val="22"/>
          <w:szCs w:val="22"/>
        </w:rPr>
      </w:pPr>
    </w:p>
    <w:p w14:paraId="383E99A1" w14:textId="77777777" w:rsidR="005D4BEC" w:rsidRDefault="005D4BEC">
      <w:pPr>
        <w:spacing w:line="288" w:lineRule="auto"/>
        <w:ind w:right="-765"/>
        <w:rPr>
          <w:rFonts w:ascii="Arial" w:eastAsia="Arial" w:hAnsi="Arial" w:cs="Arial"/>
          <w:b/>
          <w:sz w:val="22"/>
          <w:szCs w:val="22"/>
        </w:rPr>
      </w:pPr>
    </w:p>
    <w:p w14:paraId="713E3AC7" w14:textId="7C9C0BA7" w:rsidR="003310F5" w:rsidRPr="003310F5" w:rsidRDefault="003310F5" w:rsidP="003310F5">
      <w:pPr>
        <w:spacing w:line="240" w:lineRule="auto"/>
        <w:ind w:right="-765"/>
        <w:rPr>
          <w:rFonts w:ascii="Arial" w:eastAsia="Arial" w:hAnsi="Arial" w:cs="Arial"/>
          <w:b/>
          <w:sz w:val="22"/>
          <w:szCs w:val="22"/>
        </w:rPr>
      </w:pPr>
      <w:r w:rsidRPr="003310F5">
        <w:rPr>
          <w:rFonts w:ascii="Arial" w:eastAsia="Arial" w:hAnsi="Arial" w:cs="Arial"/>
          <w:b/>
          <w:sz w:val="22"/>
          <w:szCs w:val="22"/>
        </w:rPr>
        <w:t xml:space="preserve">About </w:t>
      </w:r>
      <w:r>
        <w:rPr>
          <w:rFonts w:ascii="Arial" w:eastAsia="Arial" w:hAnsi="Arial" w:cs="Arial"/>
          <w:b/>
          <w:sz w:val="22"/>
          <w:szCs w:val="22"/>
        </w:rPr>
        <w:t>Bjooks</w:t>
      </w:r>
    </w:p>
    <w:p w14:paraId="1F389E95" w14:textId="5A7691C4" w:rsidR="002E28BD" w:rsidRDefault="003310F5" w:rsidP="003310F5">
      <w:pPr>
        <w:spacing w:line="240" w:lineRule="auto"/>
        <w:ind w:right="-765"/>
        <w:rPr>
          <w:rFonts w:ascii="Arial" w:eastAsia="Arial" w:hAnsi="Arial" w:cs="Arial"/>
          <w:color w:val="000000"/>
          <w:sz w:val="22"/>
          <w:szCs w:val="22"/>
        </w:rPr>
      </w:pPr>
      <w:r w:rsidRPr="003310F5">
        <w:rPr>
          <w:rFonts w:ascii="Arial" w:eastAsia="Arial" w:hAnsi="Arial" w:cs="Arial"/>
          <w:b/>
          <w:sz w:val="22"/>
          <w:szCs w:val="22"/>
        </w:rPr>
        <w:t>​</w:t>
      </w:r>
      <w:r>
        <w:rPr>
          <w:rFonts w:ascii="Arial" w:eastAsia="Arial" w:hAnsi="Arial" w:cs="Arial"/>
          <w:bCs/>
          <w:sz w:val="22"/>
          <w:szCs w:val="22"/>
        </w:rPr>
        <w:t>Bjooks</w:t>
      </w:r>
      <w:r w:rsidRPr="003310F5">
        <w:rPr>
          <w:rFonts w:ascii="Arial" w:eastAsia="Arial" w:hAnsi="Arial" w:cs="Arial"/>
          <w:bCs/>
          <w:sz w:val="22"/>
          <w:szCs w:val="22"/>
        </w:rPr>
        <w:t xml:space="preserve"> is the boutique publishing company started and run by author, designer, and musician Kim Bjørn. His first book, PUSH TURN MOVE, was published in 2017. This was followed by PATCH &amp; TWEAK in 2018, which has since been referred to as the 'Bible of Modular Synthesis;. "PEDAL CRUSH - Stompbox effects for creative music making" was released in 2019, followed by Patch &amp; Tweak with Moog in 2020. Most recently, the titles Patch &amp; Tweak with Korg and Inspire The Music: 50 Years of Roland History were both released in 2022. The mission of BJOOKS is to create even more exciting titles about music technology, artists, and makers to document, inspire and explore the world of music creation.</w:t>
      </w:r>
      <w:r>
        <w:rPr>
          <w:rFonts w:ascii="Arial" w:eastAsia="Arial" w:hAnsi="Arial" w:cs="Arial"/>
          <w:b/>
          <w:sz w:val="22"/>
          <w:szCs w:val="22"/>
        </w:rPr>
        <w:br/>
      </w:r>
    </w:p>
    <w:p w14:paraId="5A286E81" w14:textId="77777777" w:rsidR="002E28BD" w:rsidRDefault="002E28BD">
      <w:pPr>
        <w:spacing w:line="288" w:lineRule="auto"/>
        <w:ind w:right="-765"/>
        <w:rPr>
          <w:rFonts w:ascii="Arial" w:eastAsia="Arial" w:hAnsi="Arial" w:cs="Arial"/>
          <w:color w:val="000000"/>
          <w:sz w:val="22"/>
          <w:szCs w:val="22"/>
        </w:rPr>
      </w:pPr>
    </w:p>
    <w:p w14:paraId="0D568E1C" w14:textId="4EDF58EF" w:rsidR="002E28BD" w:rsidRPr="0059468D" w:rsidRDefault="00000000">
      <w:pPr>
        <w:tabs>
          <w:tab w:val="left" w:pos="4111"/>
        </w:tabs>
        <w:spacing w:line="288" w:lineRule="auto"/>
        <w:ind w:right="-765"/>
        <w:rPr>
          <w:rFonts w:ascii="Arial" w:eastAsia="Arial" w:hAnsi="Arial" w:cs="Arial"/>
          <w:b/>
          <w:color w:val="000000"/>
          <w:sz w:val="22"/>
          <w:szCs w:val="22"/>
        </w:rPr>
      </w:pPr>
      <w:r>
        <w:rPr>
          <w:rFonts w:ascii="Arial" w:eastAsia="Arial" w:hAnsi="Arial" w:cs="Arial"/>
          <w:b/>
          <w:color w:val="000000"/>
          <w:sz w:val="22"/>
          <w:szCs w:val="22"/>
        </w:rPr>
        <w:t>Press Contact</w:t>
      </w:r>
      <w:r w:rsidR="0059468D">
        <w:rPr>
          <w:rFonts w:ascii="Arial" w:eastAsia="Arial" w:hAnsi="Arial" w:cs="Arial"/>
          <w:b/>
          <w:color w:val="000000"/>
          <w:sz w:val="22"/>
          <w:szCs w:val="22"/>
        </w:rPr>
        <w:t xml:space="preserve">: </w:t>
      </w:r>
    </w:p>
    <w:p w14:paraId="4C968517" w14:textId="77777777" w:rsidR="002E28BD" w:rsidRDefault="00000000">
      <w:pPr>
        <w:tabs>
          <w:tab w:val="left" w:pos="4111"/>
        </w:tabs>
        <w:spacing w:line="288" w:lineRule="auto"/>
        <w:ind w:right="-765"/>
        <w:rPr>
          <w:rFonts w:ascii="Arial" w:eastAsia="Arial" w:hAnsi="Arial" w:cs="Arial"/>
          <w:color w:val="000000"/>
          <w:sz w:val="22"/>
          <w:szCs w:val="22"/>
        </w:rPr>
      </w:pPr>
      <w:r>
        <w:rPr>
          <w:rFonts w:ascii="Arial" w:eastAsia="Arial" w:hAnsi="Arial" w:cs="Arial"/>
          <w:color w:val="000000"/>
          <w:sz w:val="22"/>
          <w:szCs w:val="22"/>
        </w:rPr>
        <w:t>Jeff Touzeau</w:t>
      </w:r>
    </w:p>
    <w:p w14:paraId="457C90AE" w14:textId="77777777" w:rsidR="002E28BD" w:rsidRDefault="00000000">
      <w:pPr>
        <w:tabs>
          <w:tab w:val="left" w:pos="4111"/>
        </w:tabs>
        <w:spacing w:line="288" w:lineRule="auto"/>
        <w:ind w:right="-765"/>
        <w:rPr>
          <w:rFonts w:ascii="Arial" w:eastAsia="Arial" w:hAnsi="Arial" w:cs="Arial"/>
          <w:color w:val="000000"/>
          <w:sz w:val="22"/>
          <w:szCs w:val="22"/>
        </w:rPr>
      </w:pPr>
      <w:r>
        <w:rPr>
          <w:rFonts w:ascii="Arial" w:eastAsia="Arial" w:hAnsi="Arial" w:cs="Arial"/>
          <w:color w:val="000000"/>
          <w:sz w:val="22"/>
          <w:szCs w:val="22"/>
        </w:rPr>
        <w:t>Hummingbird Media</w:t>
      </w:r>
      <w:r>
        <w:rPr>
          <w:rFonts w:ascii="Arial" w:eastAsia="Arial" w:hAnsi="Arial" w:cs="Arial"/>
          <w:color w:val="000000"/>
          <w:sz w:val="22"/>
          <w:szCs w:val="22"/>
        </w:rPr>
        <w:br/>
      </w:r>
      <w:hyperlink r:id="rId16">
        <w:r>
          <w:rPr>
            <w:rFonts w:ascii="Arial" w:eastAsia="Arial" w:hAnsi="Arial" w:cs="Arial"/>
            <w:color w:val="000000"/>
            <w:sz w:val="22"/>
            <w:szCs w:val="22"/>
            <w:u w:val="single"/>
          </w:rPr>
          <w:t>jeff@hummingbirdmedia.com</w:t>
        </w:r>
      </w:hyperlink>
      <w:r>
        <w:rPr>
          <w:rFonts w:ascii="Arial" w:eastAsia="Arial" w:hAnsi="Arial" w:cs="Arial"/>
          <w:color w:val="000000"/>
          <w:sz w:val="22"/>
          <w:szCs w:val="22"/>
        </w:rPr>
        <w:br/>
        <w:t>www.hummingbirdmedia.com</w:t>
      </w:r>
      <w:r>
        <w:rPr>
          <w:rFonts w:ascii="Arial" w:eastAsia="Arial" w:hAnsi="Arial" w:cs="Arial"/>
          <w:color w:val="000000"/>
          <w:sz w:val="22"/>
          <w:szCs w:val="22"/>
        </w:rPr>
        <w:br/>
      </w:r>
    </w:p>
    <w:p w14:paraId="56C74E6F" w14:textId="77777777" w:rsidR="002E28BD" w:rsidRDefault="002E28BD">
      <w:pPr>
        <w:tabs>
          <w:tab w:val="left" w:pos="4111"/>
        </w:tabs>
        <w:spacing w:line="288" w:lineRule="auto"/>
        <w:ind w:right="-765"/>
        <w:rPr>
          <w:rFonts w:ascii="Arial" w:eastAsia="Arial" w:hAnsi="Arial" w:cs="Arial"/>
          <w:sz w:val="22"/>
          <w:szCs w:val="22"/>
        </w:rPr>
      </w:pPr>
    </w:p>
    <w:sectPr w:rsidR="002E28BD" w:rsidSect="00A2069B">
      <w:headerReference w:type="default" r:id="rId17"/>
      <w:headerReference w:type="first" r:id="rId18"/>
      <w:footerReference w:type="first" r:id="rId19"/>
      <w:pgSz w:w="11906" w:h="16838"/>
      <w:pgMar w:top="806" w:right="2606" w:bottom="806" w:left="1411" w:header="634"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726A5" w14:textId="77777777" w:rsidR="00741D84" w:rsidRDefault="00741D84">
      <w:pPr>
        <w:spacing w:line="240" w:lineRule="auto"/>
      </w:pPr>
      <w:r>
        <w:separator/>
      </w:r>
    </w:p>
  </w:endnote>
  <w:endnote w:type="continuationSeparator" w:id="0">
    <w:p w14:paraId="58957845" w14:textId="77777777" w:rsidR="00741D84" w:rsidRDefault="00741D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en">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3B08C" w14:textId="77777777" w:rsidR="002E28BD" w:rsidRDefault="002E28BD">
    <w:pPr>
      <w:tabs>
        <w:tab w:val="left" w:pos="3068"/>
      </w:tabs>
      <w:rPr>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64FF2" w14:textId="77777777" w:rsidR="00741D84" w:rsidRDefault="00741D84">
      <w:pPr>
        <w:spacing w:line="240" w:lineRule="auto"/>
      </w:pPr>
      <w:r>
        <w:separator/>
      </w:r>
    </w:p>
  </w:footnote>
  <w:footnote w:type="continuationSeparator" w:id="0">
    <w:p w14:paraId="7DC38D32" w14:textId="77777777" w:rsidR="00741D84" w:rsidRDefault="00741D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73614" w14:textId="77777777" w:rsidR="002E28BD" w:rsidRDefault="00000000">
    <w:pPr>
      <w:ind w:right="-1737"/>
      <w:jc w:val="right"/>
      <w:rPr>
        <w:smallCaps/>
        <w:color w:val="000000"/>
        <w:sz w:val="15"/>
        <w:szCs w:val="15"/>
      </w:rPr>
    </w:pPr>
    <w:r>
      <w:rPr>
        <w:smallCaps/>
        <w:color w:val="000000"/>
        <w:sz w:val="15"/>
        <w:szCs w:val="15"/>
      </w:rPr>
      <w:t>for Immediate release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904B6" w14:textId="77777777" w:rsidR="002E28BD" w:rsidRDefault="00000000">
    <w:pPr>
      <w:ind w:right="-1737"/>
      <w:jc w:val="both"/>
      <w:rPr>
        <w:b/>
        <w:smallCaps/>
        <w:color w:val="E44B33"/>
        <w:sz w:val="15"/>
        <w:szCs w:val="15"/>
      </w:rPr>
    </w:pPr>
    <w:r>
      <w:rPr>
        <w:noProof/>
      </w:rPr>
      <w:drawing>
        <wp:inline distT="0" distB="0" distL="0" distR="0" wp14:anchorId="665443EB" wp14:editId="49BE758C">
          <wp:extent cx="632460" cy="632460"/>
          <wp:effectExtent l="0" t="0" r="0" b="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32460" cy="632460"/>
                  </a:xfrm>
                  <a:prstGeom prst="rect">
                    <a:avLst/>
                  </a:prstGeom>
                  <a:ln/>
                </pic:spPr>
              </pic:pic>
            </a:graphicData>
          </a:graphic>
        </wp:inline>
      </w:drawing>
    </w:r>
    <w:r>
      <w:rPr>
        <w:b/>
        <w:smallCaps/>
        <w:color w:val="E44B33"/>
        <w:sz w:val="15"/>
        <w:szCs w:val="15"/>
      </w:rPr>
      <w:t xml:space="preserve">                                                                                               </w:t>
    </w:r>
    <w:r>
      <w:rPr>
        <w:b/>
        <w:smallCaps/>
        <w:color w:val="E44B33"/>
        <w:sz w:val="15"/>
        <w:szCs w:val="15"/>
      </w:rPr>
      <w:br/>
    </w:r>
    <w:r>
      <w:rPr>
        <w:b/>
        <w:smallCaps/>
        <w:color w:val="E44B33"/>
        <w:sz w:val="20"/>
        <w:szCs w:val="20"/>
      </w:rPr>
      <w:t>Press Release</w:t>
    </w:r>
  </w:p>
  <w:p w14:paraId="0F268978" w14:textId="77777777" w:rsidR="002E28BD" w:rsidRDefault="002E28BD">
    <w:pPr>
      <w:ind w:right="-1737"/>
      <w:rPr>
        <w:smallCaps/>
        <w:color w:val="000000"/>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79CE"/>
    <w:multiLevelType w:val="hybridMultilevel"/>
    <w:tmpl w:val="4172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291B25"/>
    <w:multiLevelType w:val="hybridMultilevel"/>
    <w:tmpl w:val="38129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E46004"/>
    <w:multiLevelType w:val="hybridMultilevel"/>
    <w:tmpl w:val="6D282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1675384">
    <w:abstractNumId w:val="2"/>
  </w:num>
  <w:num w:numId="2" w16cid:durableId="32075814">
    <w:abstractNumId w:val="1"/>
  </w:num>
  <w:num w:numId="3" w16cid:durableId="949169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8BD"/>
    <w:rsid w:val="00002EB2"/>
    <w:rsid w:val="0000460D"/>
    <w:rsid w:val="00012CB5"/>
    <w:rsid w:val="00023EDE"/>
    <w:rsid w:val="00034ADC"/>
    <w:rsid w:val="0004613E"/>
    <w:rsid w:val="00067C81"/>
    <w:rsid w:val="000753BC"/>
    <w:rsid w:val="000772D1"/>
    <w:rsid w:val="0008434D"/>
    <w:rsid w:val="000A65F0"/>
    <w:rsid w:val="000B3D24"/>
    <w:rsid w:val="000C23A6"/>
    <w:rsid w:val="00101A76"/>
    <w:rsid w:val="0011671E"/>
    <w:rsid w:val="00133DF4"/>
    <w:rsid w:val="001358BB"/>
    <w:rsid w:val="00167A73"/>
    <w:rsid w:val="00184D8B"/>
    <w:rsid w:val="001A4EFE"/>
    <w:rsid w:val="001E166C"/>
    <w:rsid w:val="002169DC"/>
    <w:rsid w:val="00240CE4"/>
    <w:rsid w:val="0029256B"/>
    <w:rsid w:val="0029418C"/>
    <w:rsid w:val="002A2FDD"/>
    <w:rsid w:val="002B0C07"/>
    <w:rsid w:val="002B7703"/>
    <w:rsid w:val="002C1A32"/>
    <w:rsid w:val="002D3F58"/>
    <w:rsid w:val="002E28BD"/>
    <w:rsid w:val="002F49AD"/>
    <w:rsid w:val="00321282"/>
    <w:rsid w:val="00321461"/>
    <w:rsid w:val="003310F5"/>
    <w:rsid w:val="00356F7E"/>
    <w:rsid w:val="00372E06"/>
    <w:rsid w:val="003A3566"/>
    <w:rsid w:val="003C288B"/>
    <w:rsid w:val="003C7C50"/>
    <w:rsid w:val="003D4D44"/>
    <w:rsid w:val="00400C44"/>
    <w:rsid w:val="00410368"/>
    <w:rsid w:val="00426989"/>
    <w:rsid w:val="00436530"/>
    <w:rsid w:val="00446EF3"/>
    <w:rsid w:val="00447128"/>
    <w:rsid w:val="0047536A"/>
    <w:rsid w:val="00477A09"/>
    <w:rsid w:val="004F7465"/>
    <w:rsid w:val="005023CF"/>
    <w:rsid w:val="00504C92"/>
    <w:rsid w:val="0051077F"/>
    <w:rsid w:val="00535D3B"/>
    <w:rsid w:val="005452A5"/>
    <w:rsid w:val="00546E9A"/>
    <w:rsid w:val="00551AC6"/>
    <w:rsid w:val="0058010F"/>
    <w:rsid w:val="0059468D"/>
    <w:rsid w:val="005A32C5"/>
    <w:rsid w:val="005A49E8"/>
    <w:rsid w:val="005A61ED"/>
    <w:rsid w:val="005B74D2"/>
    <w:rsid w:val="005D4BEC"/>
    <w:rsid w:val="0060036F"/>
    <w:rsid w:val="00657F1D"/>
    <w:rsid w:val="006633D8"/>
    <w:rsid w:val="006766BF"/>
    <w:rsid w:val="0067741E"/>
    <w:rsid w:val="006A654A"/>
    <w:rsid w:val="006A6572"/>
    <w:rsid w:val="006A66C4"/>
    <w:rsid w:val="006B31B5"/>
    <w:rsid w:val="006C2EB9"/>
    <w:rsid w:val="006D00F1"/>
    <w:rsid w:val="00711F3F"/>
    <w:rsid w:val="00711F57"/>
    <w:rsid w:val="0071777D"/>
    <w:rsid w:val="00731CEA"/>
    <w:rsid w:val="00734D5C"/>
    <w:rsid w:val="00741D84"/>
    <w:rsid w:val="007609BD"/>
    <w:rsid w:val="0077195C"/>
    <w:rsid w:val="007975FF"/>
    <w:rsid w:val="007C3522"/>
    <w:rsid w:val="007F7798"/>
    <w:rsid w:val="00812710"/>
    <w:rsid w:val="008B7DA8"/>
    <w:rsid w:val="008C58E4"/>
    <w:rsid w:val="008C72C7"/>
    <w:rsid w:val="008E30F5"/>
    <w:rsid w:val="00913975"/>
    <w:rsid w:val="009218EA"/>
    <w:rsid w:val="00930DA4"/>
    <w:rsid w:val="009760E5"/>
    <w:rsid w:val="0099540E"/>
    <w:rsid w:val="009B553D"/>
    <w:rsid w:val="009D0E75"/>
    <w:rsid w:val="009E21C9"/>
    <w:rsid w:val="00A13BC2"/>
    <w:rsid w:val="00A2069B"/>
    <w:rsid w:val="00A52925"/>
    <w:rsid w:val="00A605D8"/>
    <w:rsid w:val="00A63CA2"/>
    <w:rsid w:val="00A74BEC"/>
    <w:rsid w:val="00A779B3"/>
    <w:rsid w:val="00A955EB"/>
    <w:rsid w:val="00A957B7"/>
    <w:rsid w:val="00AA0C3E"/>
    <w:rsid w:val="00AB4443"/>
    <w:rsid w:val="00AC444F"/>
    <w:rsid w:val="00AC44F5"/>
    <w:rsid w:val="00AF30D7"/>
    <w:rsid w:val="00B0082F"/>
    <w:rsid w:val="00B138D1"/>
    <w:rsid w:val="00B557E0"/>
    <w:rsid w:val="00B55CFD"/>
    <w:rsid w:val="00B8721D"/>
    <w:rsid w:val="00BB7A61"/>
    <w:rsid w:val="00BF09C8"/>
    <w:rsid w:val="00BF3EB6"/>
    <w:rsid w:val="00BF63DC"/>
    <w:rsid w:val="00C35783"/>
    <w:rsid w:val="00C412B2"/>
    <w:rsid w:val="00C44C9B"/>
    <w:rsid w:val="00C45BBE"/>
    <w:rsid w:val="00C54A14"/>
    <w:rsid w:val="00C8448E"/>
    <w:rsid w:val="00C86F37"/>
    <w:rsid w:val="00D01C97"/>
    <w:rsid w:val="00D446BE"/>
    <w:rsid w:val="00D74B72"/>
    <w:rsid w:val="00D81CD3"/>
    <w:rsid w:val="00D81FA0"/>
    <w:rsid w:val="00DD0AD7"/>
    <w:rsid w:val="00DD31F0"/>
    <w:rsid w:val="00DE012B"/>
    <w:rsid w:val="00E12161"/>
    <w:rsid w:val="00E25FA1"/>
    <w:rsid w:val="00E30158"/>
    <w:rsid w:val="00E3279A"/>
    <w:rsid w:val="00E62D48"/>
    <w:rsid w:val="00E654C0"/>
    <w:rsid w:val="00E82172"/>
    <w:rsid w:val="00E96934"/>
    <w:rsid w:val="00EB1925"/>
    <w:rsid w:val="00ED7E8E"/>
    <w:rsid w:val="00EF152C"/>
    <w:rsid w:val="00F02512"/>
    <w:rsid w:val="00F401AA"/>
    <w:rsid w:val="00F44609"/>
    <w:rsid w:val="00F56DEB"/>
    <w:rsid w:val="00F56DFF"/>
    <w:rsid w:val="00F7017F"/>
    <w:rsid w:val="00F70C54"/>
    <w:rsid w:val="00F72CC1"/>
    <w:rsid w:val="00F81488"/>
    <w:rsid w:val="00F95A19"/>
    <w:rsid w:val="00FD2A23"/>
    <w:rsid w:val="00FE6643"/>
    <w:rsid w:val="00FF2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83DDCF"/>
  <w15:docId w15:val="{F6304DEC-7208-4449-84CE-81A07B8B3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n" w:eastAsia="Sen" w:hAnsi="Sen" w:cs="Sen"/>
        <w:sz w:val="18"/>
        <w:szCs w:val="18"/>
        <w:lang w:val="en"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b/>
      <w:color w:val="0095D5"/>
    </w:rPr>
  </w:style>
  <w:style w:type="paragraph" w:styleId="Heading2">
    <w:name w:val="heading 2"/>
    <w:basedOn w:val="Normal"/>
    <w:next w:val="Normal"/>
    <w:uiPriority w:val="9"/>
    <w:semiHidden/>
    <w:unhideWhenUsed/>
    <w:qFormat/>
    <w:pPr>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40"/>
      <w:outlineLvl w:val="4"/>
    </w:pPr>
    <w:rPr>
      <w:color w:val="006F9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440" w:after="200"/>
    </w:pPr>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D07801"/>
    <w:rPr>
      <w:color w:val="0000FF" w:themeColor="hyperlink"/>
      <w:u w:val="single"/>
    </w:rPr>
  </w:style>
  <w:style w:type="character" w:styleId="UnresolvedMention">
    <w:name w:val="Unresolved Mention"/>
    <w:basedOn w:val="DefaultParagraphFont"/>
    <w:uiPriority w:val="99"/>
    <w:semiHidden/>
    <w:unhideWhenUsed/>
    <w:rsid w:val="00D07801"/>
    <w:rPr>
      <w:color w:val="605E5C"/>
      <w:shd w:val="clear" w:color="auto" w:fill="E1DFDD"/>
    </w:rPr>
  </w:style>
  <w:style w:type="character" w:styleId="CommentReference">
    <w:name w:val="annotation reference"/>
    <w:basedOn w:val="DefaultParagraphFont"/>
    <w:uiPriority w:val="99"/>
    <w:semiHidden/>
    <w:unhideWhenUsed/>
    <w:rsid w:val="000366FA"/>
    <w:rPr>
      <w:sz w:val="16"/>
      <w:szCs w:val="16"/>
    </w:rPr>
  </w:style>
  <w:style w:type="paragraph" w:styleId="CommentText">
    <w:name w:val="annotation text"/>
    <w:basedOn w:val="Normal"/>
    <w:link w:val="CommentTextChar"/>
    <w:uiPriority w:val="99"/>
    <w:semiHidden/>
    <w:unhideWhenUsed/>
    <w:rsid w:val="000366FA"/>
    <w:pPr>
      <w:spacing w:line="240" w:lineRule="auto"/>
    </w:pPr>
    <w:rPr>
      <w:sz w:val="20"/>
      <w:szCs w:val="20"/>
    </w:rPr>
  </w:style>
  <w:style w:type="character" w:customStyle="1" w:styleId="CommentTextChar">
    <w:name w:val="Comment Text Char"/>
    <w:basedOn w:val="DefaultParagraphFont"/>
    <w:link w:val="CommentText"/>
    <w:uiPriority w:val="99"/>
    <w:semiHidden/>
    <w:rsid w:val="000366FA"/>
    <w:rPr>
      <w:sz w:val="20"/>
      <w:szCs w:val="20"/>
    </w:rPr>
  </w:style>
  <w:style w:type="paragraph" w:styleId="CommentSubject">
    <w:name w:val="annotation subject"/>
    <w:basedOn w:val="CommentText"/>
    <w:next w:val="CommentText"/>
    <w:link w:val="CommentSubjectChar"/>
    <w:uiPriority w:val="99"/>
    <w:semiHidden/>
    <w:unhideWhenUsed/>
    <w:rsid w:val="000366FA"/>
    <w:rPr>
      <w:b/>
      <w:bCs/>
    </w:rPr>
  </w:style>
  <w:style w:type="character" w:customStyle="1" w:styleId="CommentSubjectChar">
    <w:name w:val="Comment Subject Char"/>
    <w:basedOn w:val="CommentTextChar"/>
    <w:link w:val="CommentSubject"/>
    <w:uiPriority w:val="99"/>
    <w:semiHidden/>
    <w:rsid w:val="000366FA"/>
    <w:rPr>
      <w:b/>
      <w:bCs/>
      <w:sz w:val="20"/>
      <w:szCs w:val="20"/>
    </w:r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C35783"/>
    <w:pPr>
      <w:ind w:left="720"/>
      <w:contextualSpacing/>
    </w:pPr>
  </w:style>
  <w:style w:type="paragraph" w:styleId="Header">
    <w:name w:val="header"/>
    <w:basedOn w:val="Normal"/>
    <w:link w:val="HeaderChar"/>
    <w:uiPriority w:val="99"/>
    <w:unhideWhenUsed/>
    <w:rsid w:val="00034ADC"/>
    <w:pPr>
      <w:tabs>
        <w:tab w:val="center" w:pos="4680"/>
        <w:tab w:val="right" w:pos="9360"/>
      </w:tabs>
      <w:spacing w:line="240" w:lineRule="auto"/>
    </w:pPr>
  </w:style>
  <w:style w:type="character" w:customStyle="1" w:styleId="HeaderChar">
    <w:name w:val="Header Char"/>
    <w:basedOn w:val="DefaultParagraphFont"/>
    <w:link w:val="Header"/>
    <w:uiPriority w:val="99"/>
    <w:rsid w:val="00034ADC"/>
  </w:style>
  <w:style w:type="paragraph" w:styleId="Footer">
    <w:name w:val="footer"/>
    <w:basedOn w:val="Normal"/>
    <w:link w:val="FooterChar"/>
    <w:uiPriority w:val="99"/>
    <w:unhideWhenUsed/>
    <w:rsid w:val="00034ADC"/>
    <w:pPr>
      <w:tabs>
        <w:tab w:val="center" w:pos="4680"/>
        <w:tab w:val="right" w:pos="9360"/>
      </w:tabs>
      <w:spacing w:line="240" w:lineRule="auto"/>
    </w:pPr>
  </w:style>
  <w:style w:type="character" w:customStyle="1" w:styleId="FooterChar">
    <w:name w:val="Footer Char"/>
    <w:basedOn w:val="DefaultParagraphFont"/>
    <w:link w:val="Footer"/>
    <w:uiPriority w:val="99"/>
    <w:rsid w:val="00034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ttps://bjooks.com/" TargetMode="External"/><Relationship Id="rId13" Type="http://schemas.openxmlformats.org/officeDocument/2006/relationships/hyperlink" Target="https://bjooks.com/products/patch-tweak-with-kor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jooks.com/products/inspire-the-music-50-years-of-roland-histor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jeff@hummingbirdmedia.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ttps://bjooks.com/products/synth-gems-1-exploring-vintage-synthesizers" TargetMode="External"/><Relationship Id="rId5" Type="http://schemas.openxmlformats.org/officeDocument/2006/relationships/webSettings" Target="webSettings.xml"/><Relationship Id="rId15" Type="http://schemas.openxmlformats.org/officeDocument/2006/relationships/hyperlink" Target="http://www.knobcon.com/" TargetMode="External"/><Relationship Id="rId10" Type="http://schemas.openxmlformats.org/officeDocument/2006/relationships/hyperlink" Target="mailto:https://bjooks.com/products/pedal-crush-stompbox-effects-for-creative-music-makin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ttps://bjooks.com/products/push-turn-move-the-book" TargetMode="External"/><Relationship Id="rId14" Type="http://schemas.openxmlformats.org/officeDocument/2006/relationships/hyperlink" Target="mailto:bjook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MdIQ8MUS0VcIS9V29CoRJnkQ3g==">AMUW2mUzesZSDsQlkoYQ2+cNnCnKapPGQm7LLoqVGn+4FsieWU0cYYLZeojFH9MLTuyOnUKaEzuNkp4vAFL+f5vtXxpUNz+dm43Ny8+O38yySS7UwsU1x60fna5Dcwcxs/Diofu8Ct7n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Jeff Touzeau</cp:lastModifiedBy>
  <cp:revision>160</cp:revision>
  <dcterms:created xsi:type="dcterms:W3CDTF">2022-05-09T16:49:00Z</dcterms:created>
  <dcterms:modified xsi:type="dcterms:W3CDTF">2023-09-05T14:07:00Z</dcterms:modified>
</cp:coreProperties>
</file>