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59DE9" w14:textId="77777777" w:rsidR="001C58D9" w:rsidRDefault="005230D8">
      <w:pPr>
        <w:pStyle w:val="Lexusnormaltext"/>
      </w:pPr>
      <w:r>
        <w:t xml:space="preserve">May </w:t>
      </w:r>
      <w:r w:rsidR="00785AE5">
        <w:t>5</w:t>
      </w:r>
      <w:r w:rsidR="00720D86">
        <w:t>, 2016</w:t>
      </w:r>
    </w:p>
    <w:p w14:paraId="65879DC1" w14:textId="77777777" w:rsidR="00D559DE" w:rsidRPr="00D559DE" w:rsidRDefault="00D671A7">
      <w:pPr>
        <w:pStyle w:val="Lexusheader"/>
        <w:rPr>
          <w:caps w:val="0"/>
        </w:rPr>
      </w:pPr>
      <w:r>
        <w:rPr>
          <w:caps w:val="0"/>
        </w:rPr>
        <w:t>LEXUS LC GOES ON TOUR</w:t>
      </w:r>
      <w:r w:rsidR="00D559DE">
        <w:rPr>
          <w:caps w:val="0"/>
        </w:rPr>
        <w:t xml:space="preserve"> </w:t>
      </w:r>
    </w:p>
    <w:p w14:paraId="1EBBD21A" w14:textId="77777777" w:rsidR="00720D86" w:rsidRDefault="00720D86" w:rsidP="00720D86">
      <w:pPr>
        <w:pStyle w:val="NoSpacing"/>
        <w:jc w:val="both"/>
        <w:rPr>
          <w:rFonts w:ascii="Nobel-Book" w:hAnsi="Nobel-Book" w:cs="Nobel-Book"/>
          <w:sz w:val="24"/>
          <w:szCs w:val="24"/>
          <w:lang w:val="en-GB"/>
        </w:rPr>
      </w:pPr>
    </w:p>
    <w:p w14:paraId="2677F2E2" w14:textId="77777777" w:rsidR="00B22A18" w:rsidRDefault="00B22A18" w:rsidP="00D559DE">
      <w:pPr>
        <w:pStyle w:val="NoSpacing"/>
        <w:jc w:val="both"/>
        <w:rPr>
          <w:rFonts w:ascii="Nobel-Book" w:hAnsi="Nobel-Book" w:cs="Nobel-Book"/>
          <w:color w:val="000000" w:themeColor="text1"/>
          <w:sz w:val="24"/>
          <w:szCs w:val="24"/>
          <w:lang w:val="en-GB"/>
        </w:rPr>
      </w:pPr>
    </w:p>
    <w:p w14:paraId="62AD8DDC" w14:textId="1C05D13D" w:rsidR="00B22A18" w:rsidRDefault="00B22A18" w:rsidP="00D559DE">
      <w:pPr>
        <w:pStyle w:val="NoSpacing"/>
        <w:jc w:val="both"/>
        <w:rPr>
          <w:rFonts w:ascii="Nobel-Book" w:hAnsi="Nobel-Book" w:cs="Nobel-Book"/>
          <w:color w:val="000000" w:themeColor="text1"/>
          <w:sz w:val="24"/>
          <w:szCs w:val="24"/>
          <w:lang w:val="en-GB"/>
        </w:rPr>
      </w:pPr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Following the enthusiastic reception of the </w:t>
      </w:r>
      <w:r w:rsidR="0078152B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new Lexus </w:t>
      </w:r>
      <w:r w:rsidR="00FF4C6B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luxury </w:t>
      </w:r>
      <w:r w:rsidR="0078152B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coupe, the </w:t>
      </w:r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>LC</w:t>
      </w:r>
      <w:r w:rsidR="0078152B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>,</w:t>
      </w:r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 at Detroit and Geneva Motor Shows earlier this year, the car will </w:t>
      </w:r>
      <w:r w:rsidR="00E21405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travel for the next six months around Europe to </w:t>
      </w:r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be shown in </w:t>
      </w:r>
      <w:r w:rsidR="00622EBB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the flesh </w:t>
      </w:r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to car enthusiasts and potential customers ahead of its sales start in spring 2017. </w:t>
      </w:r>
    </w:p>
    <w:p w14:paraId="37280EE2" w14:textId="77777777" w:rsidR="00B22A18" w:rsidRDefault="00B22A18" w:rsidP="00D559DE">
      <w:pPr>
        <w:pStyle w:val="NoSpacing"/>
        <w:jc w:val="both"/>
        <w:rPr>
          <w:rFonts w:ascii="Nobel-Book" w:hAnsi="Nobel-Book" w:cs="Nobel-Book"/>
          <w:color w:val="000000" w:themeColor="text1"/>
          <w:sz w:val="24"/>
          <w:szCs w:val="24"/>
          <w:lang w:val="en-GB"/>
        </w:rPr>
      </w:pPr>
    </w:p>
    <w:p w14:paraId="16CFC567" w14:textId="0794A1D4" w:rsidR="00AD3932" w:rsidRDefault="00AD3932" w:rsidP="00D559DE">
      <w:pPr>
        <w:pStyle w:val="NoSpacing"/>
        <w:jc w:val="both"/>
        <w:rPr>
          <w:rFonts w:ascii="Nobel-Book" w:hAnsi="Nobel-Book" w:cs="Nobel-Book"/>
          <w:color w:val="000000" w:themeColor="text1"/>
          <w:sz w:val="24"/>
          <w:szCs w:val="24"/>
          <w:lang w:val="en-GB"/>
        </w:rPr>
      </w:pPr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>On the programme</w:t>
      </w:r>
      <w:r w:rsidR="00F8083A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>,</w:t>
      </w:r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 a series of events and activities in </w:t>
      </w:r>
      <w:r w:rsidR="000F7236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more than 25 </w:t>
      </w:r>
      <w:r w:rsidR="00F8083A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iconic </w:t>
      </w:r>
      <w:r w:rsidR="004F585C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European cities, covering a distance of more than </w:t>
      </w:r>
      <w:r w:rsidR="00622EBB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ten </w:t>
      </w:r>
      <w:r w:rsidR="004F585C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thousand kilometres. </w:t>
      </w:r>
    </w:p>
    <w:p w14:paraId="3BD4B6F7" w14:textId="77777777" w:rsidR="00AD3932" w:rsidRDefault="00AD3932" w:rsidP="00D559DE">
      <w:pPr>
        <w:pStyle w:val="NoSpacing"/>
        <w:jc w:val="both"/>
        <w:rPr>
          <w:rFonts w:ascii="Nobel-Book" w:hAnsi="Nobel-Book" w:cs="Nobel-Book"/>
          <w:color w:val="000000" w:themeColor="text1"/>
          <w:sz w:val="24"/>
          <w:szCs w:val="24"/>
          <w:lang w:val="en-GB"/>
        </w:rPr>
      </w:pPr>
    </w:p>
    <w:p w14:paraId="6A7C048F" w14:textId="2638D3A0" w:rsidR="00F8083A" w:rsidRDefault="00F8083A" w:rsidP="00D559DE">
      <w:pPr>
        <w:pStyle w:val="NoSpacing"/>
        <w:jc w:val="both"/>
        <w:rPr>
          <w:rFonts w:ascii="Nobel-Book" w:hAnsi="Nobel-Book" w:cs="Nobel-Book"/>
          <w:color w:val="000000" w:themeColor="text1"/>
          <w:sz w:val="24"/>
          <w:szCs w:val="24"/>
          <w:lang w:val="en-GB"/>
        </w:rPr>
      </w:pPr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The initial destination of the Lexus </w:t>
      </w:r>
      <w:r w:rsidR="00FF4C6B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sports </w:t>
      </w:r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coupe </w:t>
      </w:r>
      <w:r w:rsidR="00195BD6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>is</w:t>
      </w:r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 Madrid</w:t>
      </w:r>
      <w:r w:rsidR="00622EBB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>,</w:t>
      </w:r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 where, </w:t>
      </w:r>
      <w:r w:rsidR="00195BD6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>during</w:t>
      </w:r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 </w:t>
      </w:r>
      <w:r w:rsidR="00E21405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>an</w:t>
      </w:r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 exclusive VIP event</w:t>
      </w:r>
      <w:r w:rsidR="00785AE5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 today</w:t>
      </w:r>
      <w:r w:rsidR="00622EBB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>,</w:t>
      </w:r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 </w:t>
      </w:r>
      <w:r w:rsidR="00785AE5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the LC will </w:t>
      </w:r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demonstrate </w:t>
      </w:r>
      <w:r w:rsidR="00785AE5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>its</w:t>
      </w:r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 V8 engine’s aural symphony</w:t>
      </w:r>
      <w:r w:rsidR="00785AE5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>. As from May 10</w:t>
      </w:r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, the car will be displayed at the Madrid Motor Show. </w:t>
      </w:r>
    </w:p>
    <w:p w14:paraId="32C7D231" w14:textId="77777777" w:rsidR="00F8083A" w:rsidRDefault="00F8083A" w:rsidP="00D559DE">
      <w:pPr>
        <w:pStyle w:val="NoSpacing"/>
        <w:jc w:val="both"/>
        <w:rPr>
          <w:rFonts w:ascii="Nobel-Book" w:hAnsi="Nobel-Book" w:cs="Nobel-Book"/>
          <w:color w:val="000000" w:themeColor="text1"/>
          <w:sz w:val="24"/>
          <w:szCs w:val="24"/>
          <w:lang w:val="en-GB"/>
        </w:rPr>
      </w:pPr>
    </w:p>
    <w:p w14:paraId="36D77F63" w14:textId="55DB3F7A" w:rsidR="00F8083A" w:rsidRDefault="00F8083A" w:rsidP="00D559DE">
      <w:pPr>
        <w:pStyle w:val="NoSpacing"/>
        <w:jc w:val="both"/>
        <w:rPr>
          <w:rFonts w:ascii="Nobel-Book" w:hAnsi="Nobel-Book" w:cs="Nobel-Book"/>
          <w:color w:val="000000" w:themeColor="text1"/>
          <w:sz w:val="24"/>
          <w:szCs w:val="24"/>
          <w:lang w:val="en-GB"/>
        </w:rPr>
      </w:pPr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>After Madrid, the LC will have a stopover in Amsterdam, where</w:t>
      </w:r>
      <w:r w:rsidR="00E21405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, during a </w:t>
      </w:r>
      <w:r w:rsidR="004F515D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>#</w:t>
      </w:r>
      <w:proofErr w:type="spellStart"/>
      <w:r w:rsidR="004F515D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>CreatingAmazing</w:t>
      </w:r>
      <w:proofErr w:type="spellEnd"/>
      <w:r w:rsidR="004F515D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 event</w:t>
      </w:r>
      <w:r w:rsidR="00E21405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 </w:t>
      </w:r>
      <w:r w:rsidR="004F515D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>on May 18</w:t>
      </w:r>
      <w:r w:rsidR="00622EBB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>,</w:t>
      </w:r>
      <w:r w:rsidR="004F515D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 </w:t>
      </w:r>
      <w:r w:rsidR="00A71C49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special </w:t>
      </w:r>
      <w:r w:rsidR="004F515D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>guests will be surprised by some unexpected attractions and activities</w:t>
      </w:r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. </w:t>
      </w:r>
    </w:p>
    <w:p w14:paraId="043ECDCA" w14:textId="77777777" w:rsidR="00F8083A" w:rsidRDefault="00F8083A" w:rsidP="00D559DE">
      <w:pPr>
        <w:pStyle w:val="NoSpacing"/>
        <w:jc w:val="both"/>
        <w:rPr>
          <w:rFonts w:ascii="Nobel-Book" w:hAnsi="Nobel-Book" w:cs="Nobel-Book"/>
          <w:color w:val="000000" w:themeColor="text1"/>
          <w:sz w:val="24"/>
          <w:szCs w:val="24"/>
          <w:lang w:val="en-GB"/>
        </w:rPr>
      </w:pPr>
    </w:p>
    <w:p w14:paraId="7869632B" w14:textId="239C243D" w:rsidR="00F8083A" w:rsidRDefault="00F8083A" w:rsidP="00D559DE">
      <w:pPr>
        <w:pStyle w:val="NoSpacing"/>
        <w:jc w:val="both"/>
        <w:rPr>
          <w:rFonts w:ascii="Nobel-Book" w:hAnsi="Nobel-Book" w:cs="Nobel-Book"/>
          <w:color w:val="000000" w:themeColor="text1"/>
          <w:sz w:val="24"/>
          <w:szCs w:val="24"/>
          <w:lang w:val="en-GB"/>
        </w:rPr>
      </w:pPr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In Germany at the end of May, the car will </w:t>
      </w:r>
      <w:r w:rsidR="0078152B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>participate in the prologue</w:t>
      </w:r>
      <w:r w:rsidR="00AB4408">
        <w:rPr>
          <w:rStyle w:val="FootnoteReference"/>
          <w:rFonts w:ascii="Nobel-Book" w:hAnsi="Nobel-Book" w:cs="Nobel-Book"/>
          <w:color w:val="000000" w:themeColor="text1"/>
          <w:sz w:val="24"/>
          <w:szCs w:val="24"/>
          <w:lang w:val="en-GB"/>
        </w:rPr>
        <w:footnoteReference w:id="1"/>
      </w:r>
      <w:r w:rsidR="0078152B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 to</w:t>
      </w:r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 the acclaimed 24 hours race at </w:t>
      </w:r>
      <w:proofErr w:type="spellStart"/>
      <w:r w:rsidR="0078152B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>Nürburgring</w:t>
      </w:r>
      <w:proofErr w:type="spellEnd"/>
      <w:r w:rsidR="0078152B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after which it will star in a photography contest in front of renowned landmarks across the country.  </w:t>
      </w:r>
    </w:p>
    <w:p w14:paraId="7E0E6FF0" w14:textId="77777777" w:rsidR="00F8083A" w:rsidRDefault="00F8083A" w:rsidP="00D559DE">
      <w:pPr>
        <w:pStyle w:val="NoSpacing"/>
        <w:jc w:val="both"/>
        <w:rPr>
          <w:rFonts w:ascii="Nobel-Book" w:hAnsi="Nobel-Book" w:cs="Nobel-Book"/>
          <w:color w:val="000000" w:themeColor="text1"/>
          <w:sz w:val="24"/>
          <w:szCs w:val="24"/>
          <w:lang w:val="en-GB"/>
        </w:rPr>
      </w:pPr>
    </w:p>
    <w:p w14:paraId="0AE94C31" w14:textId="4B2E3117" w:rsidR="0076011C" w:rsidRDefault="0078152B" w:rsidP="00D559DE">
      <w:pPr>
        <w:pStyle w:val="NoSpacing"/>
        <w:jc w:val="both"/>
        <w:rPr>
          <w:rFonts w:ascii="Nobel-Book" w:hAnsi="Nobel-Book" w:cs="Nobel-Book"/>
          <w:color w:val="000000" w:themeColor="text1"/>
          <w:sz w:val="24"/>
          <w:szCs w:val="24"/>
          <w:lang w:val="en-GB"/>
        </w:rPr>
      </w:pPr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>As</w:t>
      </w:r>
      <w:r w:rsidR="0076011C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 from mid-June the </w:t>
      </w:r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>LC</w:t>
      </w:r>
      <w:r w:rsidR="0076011C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 will </w:t>
      </w:r>
      <w:r w:rsidR="00F8083A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>be present at many</w:t>
      </w:r>
      <w:r w:rsidR="0076011C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 exciting events across the United Kingdom starting with the </w:t>
      </w:r>
      <w:r w:rsidR="00F8083A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>well-known</w:t>
      </w:r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>Goodwood</w:t>
      </w:r>
      <w:proofErr w:type="spellEnd"/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 Festival of Speed where it will conduct several </w:t>
      </w:r>
      <w:r w:rsidR="00622EBB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hill climbs </w:t>
      </w:r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throughout the event. </w:t>
      </w:r>
    </w:p>
    <w:p w14:paraId="331CACF9" w14:textId="77777777" w:rsidR="006B0A22" w:rsidRDefault="006B0A22" w:rsidP="00D559DE">
      <w:pPr>
        <w:pStyle w:val="NoSpacing"/>
        <w:jc w:val="both"/>
        <w:rPr>
          <w:rFonts w:ascii="Nobel-Book" w:hAnsi="Nobel-Book" w:cs="Nobel-Book"/>
          <w:color w:val="000000" w:themeColor="text1"/>
          <w:sz w:val="24"/>
          <w:szCs w:val="24"/>
          <w:lang w:val="en-GB"/>
        </w:rPr>
      </w:pPr>
    </w:p>
    <w:p w14:paraId="6E2496A2" w14:textId="77777777" w:rsidR="00F00F03" w:rsidRDefault="006B0A22" w:rsidP="00D559DE">
      <w:pPr>
        <w:pStyle w:val="NoSpacing"/>
        <w:jc w:val="both"/>
        <w:rPr>
          <w:rFonts w:ascii="Nobel-Book" w:hAnsi="Nobel-Book" w:cs="Nobel-Book"/>
          <w:color w:val="000000" w:themeColor="text1"/>
          <w:sz w:val="24"/>
          <w:szCs w:val="24"/>
          <w:lang w:val="en-GB"/>
        </w:rPr>
      </w:pPr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Stay tuned for more news </w:t>
      </w:r>
      <w:r w:rsidR="00F8083A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>about</w:t>
      </w:r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 the tour. </w:t>
      </w:r>
    </w:p>
    <w:p w14:paraId="0CB3BE50" w14:textId="77777777" w:rsidR="0078152B" w:rsidRDefault="0078152B" w:rsidP="00D559DE">
      <w:pPr>
        <w:pStyle w:val="NoSpacing"/>
        <w:jc w:val="both"/>
        <w:rPr>
          <w:rFonts w:ascii="Nobel-Book" w:hAnsi="Nobel-Book" w:cs="Nobel-Book"/>
          <w:color w:val="000000" w:themeColor="text1"/>
          <w:sz w:val="24"/>
          <w:szCs w:val="24"/>
          <w:lang w:val="en-GB"/>
        </w:rPr>
      </w:pPr>
    </w:p>
    <w:p w14:paraId="6698C778" w14:textId="77777777" w:rsidR="0078152B" w:rsidRDefault="0078152B" w:rsidP="00D559DE">
      <w:pPr>
        <w:pStyle w:val="NoSpacing"/>
        <w:jc w:val="both"/>
        <w:rPr>
          <w:rFonts w:ascii="Nobel-Book" w:hAnsi="Nobel-Book" w:cs="Nobel-Book"/>
          <w:color w:val="000000" w:themeColor="text1"/>
          <w:sz w:val="24"/>
          <w:szCs w:val="24"/>
          <w:lang w:val="en-GB"/>
        </w:rPr>
      </w:pPr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The </w:t>
      </w:r>
      <w:r w:rsidR="00F21118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Lexus flagship coupe </w:t>
      </w:r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LC </w:t>
      </w:r>
      <w:r w:rsidR="00F21118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>will</w:t>
      </w:r>
      <w:r w:rsidR="00785AE5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 </w:t>
      </w:r>
      <w:r w:rsidR="00A36E31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>be launched in</w:t>
      </w:r>
      <w:r w:rsidR="00F21118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 spring</w:t>
      </w:r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 2017 with two powertrain versions: </w:t>
      </w:r>
      <w:r w:rsidR="000A2F14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the </w:t>
      </w:r>
      <w:r w:rsidR="00FA0CBE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>3.5l, V6 petrol-</w:t>
      </w:r>
      <w:proofErr w:type="spellStart"/>
      <w:r w:rsidR="00FA0CBE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>engined</w:t>
      </w:r>
      <w:proofErr w:type="spellEnd"/>
      <w:r w:rsidR="00FA0CBE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 </w:t>
      </w:r>
      <w:r w:rsidR="000A2F14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full hybrid LC 500h </w:t>
      </w:r>
      <w:r w:rsidR="00A36E31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which </w:t>
      </w:r>
      <w:r w:rsidR="00FA0CBE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>will feature the all-new Multi Stage Hybrid System for mo</w:t>
      </w:r>
      <w:r w:rsidR="00072286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>re direct response</w:t>
      </w:r>
      <w:r w:rsidR="00FA0CBE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. The LC 500 will </w:t>
      </w:r>
      <w:r w:rsidR="00A36E31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>be equipped with</w:t>
      </w:r>
      <w:r w:rsidR="00FA0CBE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 a 5.0l, </w:t>
      </w:r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>V8 petrol</w:t>
      </w:r>
      <w:r w:rsidR="00F21118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 engine coupled to </w:t>
      </w:r>
      <w:r w:rsidR="000A2F14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>a</w:t>
      </w:r>
      <w:r w:rsidR="00F21118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 newly developed 10-speed automatic transmission – a first ever in a luxury vehicle</w:t>
      </w:r>
      <w:r w:rsidR="000A2F14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. </w:t>
      </w:r>
      <w:r w:rsidR="00F21118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The </w:t>
      </w:r>
      <w:r w:rsidR="000A2F14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LC will be the first </w:t>
      </w:r>
      <w:r w:rsidR="00F21118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model </w:t>
      </w:r>
      <w:r w:rsidR="000A2F14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with the </w:t>
      </w:r>
      <w:r w:rsidR="00F21118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all-new GA-L platform </w:t>
      </w:r>
      <w:r w:rsidR="000A2F14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which will deliver </w:t>
      </w:r>
      <w:r w:rsidR="00F21118"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a much sharper and more refined driving experience.    </w:t>
      </w:r>
      <w:r>
        <w:rPr>
          <w:rFonts w:ascii="Nobel-Book" w:hAnsi="Nobel-Book" w:cs="Nobel-Book"/>
          <w:color w:val="000000" w:themeColor="text1"/>
          <w:sz w:val="24"/>
          <w:szCs w:val="24"/>
          <w:lang w:val="en-GB"/>
        </w:rPr>
        <w:t xml:space="preserve"> </w:t>
      </w:r>
    </w:p>
    <w:p w14:paraId="3B137E80" w14:textId="77777777" w:rsidR="001C58D9" w:rsidRDefault="001C58D9">
      <w:pPr>
        <w:spacing w:before="240"/>
        <w:jc w:val="both"/>
        <w:rPr>
          <w:rFonts w:ascii="Nobel-Book" w:hAnsi="Nobel-Book" w:cs="Nobel-Book"/>
          <w:color w:val="000000"/>
        </w:rPr>
      </w:pPr>
      <w:bookmarkStart w:id="0" w:name="_GoBack"/>
      <w:bookmarkEnd w:id="0"/>
    </w:p>
    <w:p w14:paraId="75E8CF3C" w14:textId="77777777" w:rsidR="001C58D9" w:rsidRPr="00595E3A" w:rsidRDefault="001C58D9">
      <w:pPr>
        <w:pBdr>
          <w:top w:val="single" w:sz="4" w:space="1" w:color="999999"/>
          <w:left w:val="single" w:sz="4" w:space="1" w:color="999999"/>
          <w:bottom w:val="single" w:sz="4" w:space="1" w:color="999999"/>
          <w:right w:val="single" w:sz="4" w:space="1" w:color="999999"/>
        </w:pBdr>
        <w:tabs>
          <w:tab w:val="left" w:pos="1800"/>
          <w:tab w:val="left" w:pos="5160"/>
          <w:tab w:val="left" w:pos="7200"/>
        </w:tabs>
        <w:jc w:val="both"/>
        <w:rPr>
          <w:rFonts w:ascii="Nobel-Bold" w:hAnsi="Nobel-Bold" w:cs="Nobel-Bold"/>
          <w:color w:val="000000"/>
          <w:sz w:val="20"/>
          <w:szCs w:val="20"/>
          <w:lang w:val="en-US"/>
        </w:rPr>
      </w:pPr>
      <w:r w:rsidRPr="00595E3A">
        <w:rPr>
          <w:rFonts w:ascii="Nobel-Bold" w:hAnsi="Nobel-Bold" w:cs="Nobel-Bold"/>
          <w:color w:val="000000"/>
          <w:sz w:val="20"/>
          <w:szCs w:val="20"/>
          <w:lang w:val="en-US"/>
        </w:rPr>
        <w:t>Contacts</w:t>
      </w:r>
    </w:p>
    <w:p w14:paraId="7F632FB9" w14:textId="77777777" w:rsidR="00D559DE" w:rsidRPr="00294BBF" w:rsidRDefault="00D559DE" w:rsidP="00D559DE">
      <w:pPr>
        <w:pBdr>
          <w:top w:val="single" w:sz="4" w:space="1" w:color="999999"/>
          <w:left w:val="single" w:sz="4" w:space="1" w:color="999999"/>
          <w:bottom w:val="single" w:sz="4" w:space="1" w:color="999999"/>
          <w:right w:val="single" w:sz="4" w:space="1" w:color="999999"/>
        </w:pBdr>
        <w:tabs>
          <w:tab w:val="left" w:pos="1800"/>
          <w:tab w:val="left" w:pos="5160"/>
          <w:tab w:val="left" w:pos="7200"/>
        </w:tabs>
        <w:jc w:val="both"/>
        <w:rPr>
          <w:rFonts w:ascii="Nobel-Book" w:hAnsi="Nobel-Book" w:cs="Nobel-Book"/>
          <w:color w:val="000000"/>
          <w:sz w:val="20"/>
          <w:szCs w:val="20"/>
          <w:lang w:val="es-ES_tradnl"/>
        </w:rPr>
      </w:pPr>
      <w:r w:rsidRPr="00294BBF">
        <w:rPr>
          <w:rFonts w:ascii="Nobel-Book" w:hAnsi="Nobel-Book" w:cs="Nobel-Book"/>
          <w:color w:val="000000"/>
          <w:sz w:val="20"/>
          <w:szCs w:val="20"/>
          <w:lang w:val="es-ES_tradnl"/>
        </w:rPr>
        <w:t>Alice Bartkowski</w:t>
      </w:r>
      <w:r w:rsidRPr="00294BBF">
        <w:rPr>
          <w:rFonts w:ascii="Nobel-Book" w:hAnsi="Nobel-Book" w:cs="Nobel-Book"/>
          <w:color w:val="000000"/>
          <w:sz w:val="20"/>
          <w:szCs w:val="20"/>
          <w:lang w:val="es-ES_tradnl"/>
        </w:rPr>
        <w:tab/>
        <w:t>alice.bartkowski@lexus-europe.com</w:t>
      </w:r>
      <w:r w:rsidRPr="00294BBF">
        <w:rPr>
          <w:rFonts w:ascii="Nobel-Book" w:hAnsi="Nobel-Book" w:cs="Nobel-Book"/>
          <w:color w:val="000000"/>
          <w:sz w:val="20"/>
          <w:szCs w:val="20"/>
          <w:lang w:val="es-ES_tradnl"/>
        </w:rPr>
        <w:tab/>
        <w:t>T +32 2 745 34 58</w:t>
      </w:r>
      <w:r>
        <w:rPr>
          <w:rFonts w:ascii="Nobel-Book" w:hAnsi="Nobel-Book" w:cs="Nobel-Book"/>
          <w:color w:val="000000"/>
          <w:sz w:val="20"/>
          <w:szCs w:val="20"/>
          <w:lang w:val="es-ES_tradnl"/>
        </w:rPr>
        <w:tab/>
        <w:t>M +32 473 621 554</w:t>
      </w:r>
    </w:p>
    <w:p w14:paraId="1B2AC106" w14:textId="77777777" w:rsidR="0045604F" w:rsidRPr="00D559DE" w:rsidRDefault="00294BBF" w:rsidP="00D559DE">
      <w:pPr>
        <w:pBdr>
          <w:top w:val="single" w:sz="4" w:space="1" w:color="999999"/>
          <w:left w:val="single" w:sz="4" w:space="1" w:color="999999"/>
          <w:bottom w:val="single" w:sz="4" w:space="1" w:color="999999"/>
          <w:right w:val="single" w:sz="4" w:space="1" w:color="999999"/>
        </w:pBdr>
        <w:tabs>
          <w:tab w:val="left" w:pos="1800"/>
          <w:tab w:val="left" w:pos="5160"/>
          <w:tab w:val="left" w:pos="7200"/>
        </w:tabs>
        <w:jc w:val="both"/>
        <w:rPr>
          <w:rFonts w:ascii="Nobel-Book" w:hAnsi="Nobel-Book" w:cs="Nobel-Book"/>
          <w:color w:val="000000"/>
          <w:sz w:val="20"/>
          <w:szCs w:val="20"/>
          <w:lang w:val="fr-FR"/>
        </w:rPr>
      </w:pPr>
      <w:r>
        <w:rPr>
          <w:rFonts w:ascii="Nobel-Book" w:hAnsi="Nobel-Book" w:cs="Nobel-Book"/>
          <w:color w:val="000000"/>
          <w:sz w:val="20"/>
          <w:szCs w:val="20"/>
          <w:lang w:val="fr-FR"/>
        </w:rPr>
        <w:t>Etienne Plas</w:t>
      </w:r>
      <w:r>
        <w:rPr>
          <w:rFonts w:ascii="Nobel-Book" w:hAnsi="Nobel-Book" w:cs="Nobel-Book"/>
          <w:color w:val="000000"/>
          <w:sz w:val="20"/>
          <w:szCs w:val="20"/>
          <w:lang w:val="fr-FR"/>
        </w:rPr>
        <w:tab/>
        <w:t>etienne.plas@lexus</w:t>
      </w:r>
      <w:r w:rsidR="001C58D9">
        <w:rPr>
          <w:rFonts w:ascii="Nobel-Book" w:hAnsi="Nobel-Book" w:cs="Nobel-Book"/>
          <w:color w:val="000000"/>
          <w:sz w:val="20"/>
          <w:szCs w:val="20"/>
          <w:lang w:val="fr-FR"/>
        </w:rPr>
        <w:t>-europe.com</w:t>
      </w:r>
      <w:r w:rsidR="001C58D9">
        <w:rPr>
          <w:rFonts w:ascii="Nobel-Book" w:hAnsi="Nobel-Book" w:cs="Nobel-Book"/>
          <w:color w:val="000000"/>
          <w:sz w:val="20"/>
          <w:szCs w:val="20"/>
          <w:lang w:val="fr-FR"/>
        </w:rPr>
        <w:tab/>
        <w:t>T +32 2 745 20 22</w:t>
      </w:r>
      <w:r w:rsidR="001C58D9">
        <w:rPr>
          <w:rFonts w:ascii="Nobel-Book" w:hAnsi="Nobel-Book" w:cs="Nobel-Book"/>
          <w:color w:val="000000"/>
          <w:sz w:val="20"/>
          <w:szCs w:val="20"/>
          <w:lang w:val="fr-FR"/>
        </w:rPr>
        <w:tab/>
        <w:t>M +32 479 999 613</w:t>
      </w:r>
    </w:p>
    <w:sectPr w:rsidR="0045604F" w:rsidRPr="00D559DE">
      <w:headerReference w:type="default" r:id="rId9"/>
      <w:footerReference w:type="default" r:id="rId10"/>
      <w:pgSz w:w="11907" w:h="16840" w:code="9"/>
      <w:pgMar w:top="1418" w:right="794" w:bottom="1418" w:left="2155" w:header="50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3DF74" w14:textId="77777777" w:rsidR="00927E75" w:rsidRDefault="00927E75">
      <w:r>
        <w:separator/>
      </w:r>
    </w:p>
  </w:endnote>
  <w:endnote w:type="continuationSeparator" w:id="0">
    <w:p w14:paraId="5D46FF33" w14:textId="77777777" w:rsidR="00927E75" w:rsidRDefault="0092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bel-Bold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Nobel-Book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62C61" w14:textId="77777777" w:rsidR="001C58D9" w:rsidRDefault="001C58D9">
    <w:pPr>
      <w:pStyle w:val="Footer"/>
      <w:tabs>
        <w:tab w:val="clear" w:pos="4153"/>
        <w:tab w:val="clear" w:pos="8306"/>
        <w:tab w:val="center" w:pos="4368"/>
        <w:tab w:val="right" w:pos="8735"/>
      </w:tabs>
      <w:ind w:right="223"/>
      <w:rPr>
        <w:rFonts w:ascii="Nobel-Book" w:hAnsi="Nobel-Book" w:cs="Nobel-Book"/>
        <w:sz w:val="20"/>
        <w:szCs w:val="20"/>
      </w:rPr>
    </w:pPr>
    <w:r>
      <w:rPr>
        <w:rStyle w:val="PageNumber"/>
        <w:rFonts w:ascii="Nobel-Book" w:hAnsi="Nobel-Book" w:cs="Nobel-Book"/>
        <w:sz w:val="20"/>
        <w:szCs w:val="20"/>
      </w:rPr>
      <w:tab/>
    </w:r>
    <w:r>
      <w:rPr>
        <w:rStyle w:val="PageNumber"/>
        <w:rFonts w:ascii="Nobel-Book" w:hAnsi="Nobel-Book" w:cs="Nobel-Book"/>
        <w:sz w:val="20"/>
        <w:szCs w:val="20"/>
      </w:rPr>
      <w:fldChar w:fldCharType="begin"/>
    </w:r>
    <w:r>
      <w:rPr>
        <w:rStyle w:val="PageNumber"/>
        <w:rFonts w:ascii="Nobel-Book" w:hAnsi="Nobel-Book" w:cs="Nobel-Book"/>
        <w:sz w:val="20"/>
        <w:szCs w:val="20"/>
      </w:rPr>
      <w:instrText xml:space="preserve"> PAGE </w:instrText>
    </w:r>
    <w:r>
      <w:rPr>
        <w:rStyle w:val="PageNumber"/>
        <w:rFonts w:ascii="Nobel-Book" w:hAnsi="Nobel-Book" w:cs="Nobel-Book"/>
        <w:sz w:val="20"/>
        <w:szCs w:val="20"/>
      </w:rPr>
      <w:fldChar w:fldCharType="separate"/>
    </w:r>
    <w:r w:rsidR="00595E3A">
      <w:rPr>
        <w:rStyle w:val="PageNumber"/>
        <w:rFonts w:ascii="Nobel-Book" w:hAnsi="Nobel-Book" w:cs="Nobel-Book"/>
        <w:noProof/>
        <w:sz w:val="20"/>
        <w:szCs w:val="20"/>
      </w:rPr>
      <w:t>1</w:t>
    </w:r>
    <w:r>
      <w:rPr>
        <w:rStyle w:val="PageNumber"/>
        <w:rFonts w:ascii="Nobel-Book" w:hAnsi="Nobel-Book" w:cs="Nobel-Book"/>
        <w:sz w:val="20"/>
        <w:szCs w:val="20"/>
      </w:rPr>
      <w:fldChar w:fldCharType="end"/>
    </w:r>
    <w:r>
      <w:rPr>
        <w:rStyle w:val="PageNumber"/>
        <w:rFonts w:ascii="Nobel-Book" w:hAnsi="Nobel-Book" w:cs="Nobel-Book"/>
        <w:sz w:val="20"/>
        <w:szCs w:val="20"/>
      </w:rPr>
      <w:t xml:space="preserve"> / </w:t>
    </w:r>
    <w:r>
      <w:rPr>
        <w:rStyle w:val="PageNumber"/>
        <w:rFonts w:ascii="Nobel-Book" w:hAnsi="Nobel-Book" w:cs="Nobel-Book"/>
        <w:sz w:val="20"/>
        <w:szCs w:val="20"/>
      </w:rPr>
      <w:fldChar w:fldCharType="begin"/>
    </w:r>
    <w:r>
      <w:rPr>
        <w:rStyle w:val="PageNumber"/>
        <w:rFonts w:ascii="Nobel-Book" w:hAnsi="Nobel-Book" w:cs="Nobel-Book"/>
        <w:sz w:val="20"/>
        <w:szCs w:val="20"/>
      </w:rPr>
      <w:instrText xml:space="preserve"> NUMPAGES </w:instrText>
    </w:r>
    <w:r>
      <w:rPr>
        <w:rStyle w:val="PageNumber"/>
        <w:rFonts w:ascii="Nobel-Book" w:hAnsi="Nobel-Book" w:cs="Nobel-Book"/>
        <w:sz w:val="20"/>
        <w:szCs w:val="20"/>
      </w:rPr>
      <w:fldChar w:fldCharType="separate"/>
    </w:r>
    <w:r w:rsidR="00595E3A">
      <w:rPr>
        <w:rStyle w:val="PageNumber"/>
        <w:rFonts w:ascii="Nobel-Book" w:hAnsi="Nobel-Book" w:cs="Nobel-Book"/>
        <w:noProof/>
        <w:sz w:val="20"/>
        <w:szCs w:val="20"/>
      </w:rPr>
      <w:t>1</w:t>
    </w:r>
    <w:r>
      <w:rPr>
        <w:rStyle w:val="PageNumber"/>
        <w:rFonts w:ascii="Nobel-Book" w:hAnsi="Nobel-Book" w:cs="Nobel-Book"/>
        <w:sz w:val="20"/>
        <w:szCs w:val="20"/>
      </w:rPr>
      <w:fldChar w:fldCharType="end"/>
    </w:r>
    <w:r w:rsidR="00294BBF">
      <w:rPr>
        <w:rStyle w:val="PageNumber"/>
        <w:rFonts w:ascii="Nobel-Book" w:hAnsi="Nobel-Book" w:cs="Nobel-Book"/>
        <w:sz w:val="20"/>
        <w:szCs w:val="20"/>
      </w:rPr>
      <w:tab/>
      <w:t>http://newsroom</w:t>
    </w:r>
    <w:r>
      <w:rPr>
        <w:rStyle w:val="PageNumber"/>
        <w:rFonts w:ascii="Nobel-Book" w:hAnsi="Nobel-Book" w:cs="Nobel-Book"/>
        <w:sz w:val="20"/>
        <w:szCs w:val="20"/>
      </w:rPr>
      <w:t>.lexus.eu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FF418" w14:textId="77777777" w:rsidR="00927E75" w:rsidRDefault="00927E75">
      <w:r>
        <w:separator/>
      </w:r>
    </w:p>
  </w:footnote>
  <w:footnote w:type="continuationSeparator" w:id="0">
    <w:p w14:paraId="3C40E998" w14:textId="77777777" w:rsidR="00927E75" w:rsidRDefault="00927E75">
      <w:r>
        <w:continuationSeparator/>
      </w:r>
    </w:p>
  </w:footnote>
  <w:footnote w:id="1">
    <w:p w14:paraId="38270A35" w14:textId="4ABB9387" w:rsidR="00AB4408" w:rsidRPr="00B04787" w:rsidRDefault="00AB4408">
      <w:pPr>
        <w:pStyle w:val="FootnoteText"/>
        <w:rPr>
          <w:rFonts w:ascii="Nobel-Book" w:hAnsi="Nobel-Book"/>
        </w:rPr>
      </w:pPr>
      <w:r w:rsidRPr="00B04787">
        <w:rPr>
          <w:rStyle w:val="FootnoteReference"/>
          <w:rFonts w:ascii="Nobel-Book" w:hAnsi="Nobel-Book"/>
        </w:rPr>
        <w:footnoteRef/>
      </w:r>
      <w:r w:rsidRPr="00B04787">
        <w:rPr>
          <w:rFonts w:ascii="Nobel-Book" w:hAnsi="Nobel-Book"/>
        </w:rPr>
        <w:t xml:space="preserve"> </w:t>
      </w:r>
      <w:r w:rsidR="004C659C">
        <w:rPr>
          <w:rFonts w:ascii="Nobel-Book" w:hAnsi="Nobel-Book"/>
        </w:rPr>
        <w:t xml:space="preserve">Prologue </w:t>
      </w:r>
      <w:r w:rsidR="00FF4C6B">
        <w:rPr>
          <w:rFonts w:ascii="Nobel-Book" w:hAnsi="Nobel-Book"/>
        </w:rPr>
        <w:t xml:space="preserve">is a one-lap show drive which </w:t>
      </w:r>
      <w:r w:rsidR="00715EB6">
        <w:rPr>
          <w:rFonts w:ascii="Nobel-Book" w:hAnsi="Nobel-Book"/>
        </w:rPr>
        <w:t xml:space="preserve">can be joined by </w:t>
      </w:r>
      <w:r w:rsidR="00FF4C6B">
        <w:rPr>
          <w:rFonts w:ascii="Nobel-Book" w:hAnsi="Nobel-Book"/>
        </w:rPr>
        <w:t xml:space="preserve">all car manufacturers participating in the 24h race. It takes place before the race itself.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06AE5" w14:textId="77777777" w:rsidR="001C58D9" w:rsidRDefault="001C58D9">
    <w:pPr>
      <w:pStyle w:val="Header"/>
      <w:tabs>
        <w:tab w:val="clear" w:pos="8306"/>
        <w:tab w:val="right" w:pos="8721"/>
      </w:tabs>
      <w:ind w:right="223"/>
    </w:pPr>
    <w:r>
      <w:rPr>
        <w:rFonts w:ascii="Nobel-Book" w:hAnsi="Nobel-Book" w:cs="Nobel-Book"/>
        <w:color w:val="808080"/>
        <w:sz w:val="30"/>
        <w:szCs w:val="30"/>
      </w:rPr>
      <w:t>Press information</w:t>
    </w:r>
    <w:r>
      <w:tab/>
    </w:r>
    <w:r>
      <w:tab/>
    </w:r>
    <w:r w:rsidR="00720D86">
      <w:rPr>
        <w:noProof/>
        <w:lang w:val="en-US" w:eastAsia="en-US"/>
      </w:rPr>
      <w:drawing>
        <wp:inline distT="0" distB="0" distL="0" distR="0" wp14:anchorId="20E0AE4F" wp14:editId="668BC7F7">
          <wp:extent cx="1363980" cy="243840"/>
          <wp:effectExtent l="0" t="0" r="7620" b="3810"/>
          <wp:docPr id="1" name="Picture 1" descr="lex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x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2654"/>
    <w:multiLevelType w:val="hybridMultilevel"/>
    <w:tmpl w:val="D9449FC4"/>
    <w:lvl w:ilvl="0" w:tplc="04070001">
      <w:start w:val="1"/>
      <w:numFmt w:val="bullet"/>
      <w:pStyle w:val="Normalbullets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0F27A">
      <w:start w:val="1"/>
      <w:numFmt w:val="bullet"/>
      <w:pStyle w:val="Normal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321509"/>
    <w:multiLevelType w:val="hybridMultilevel"/>
    <w:tmpl w:val="A04E4192"/>
    <w:lvl w:ilvl="0" w:tplc="B42225EA">
      <w:start w:val="1"/>
      <w:numFmt w:val="decimal"/>
      <w:pStyle w:val="titlelevel3"/>
      <w:lvlText w:val="Q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AB6CDB"/>
    <w:multiLevelType w:val="hybridMultilevel"/>
    <w:tmpl w:val="39BA0ADC"/>
    <w:lvl w:ilvl="0" w:tplc="00786D8A">
      <w:start w:val="1"/>
      <w:numFmt w:val="bullet"/>
      <w:pStyle w:val="Normal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BDE60F8"/>
    <w:multiLevelType w:val="hybridMultilevel"/>
    <w:tmpl w:val="BFACB260"/>
    <w:lvl w:ilvl="0" w:tplc="9EDCD146">
      <w:start w:val="1"/>
      <w:numFmt w:val="bullet"/>
      <w:pStyle w:val="Lexu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9315D1"/>
    <w:multiLevelType w:val="multilevel"/>
    <w:tmpl w:val="1E7CD410"/>
    <w:lvl w:ilvl="0">
      <w:start w:val="1"/>
      <w:numFmt w:val="decimal"/>
      <w:pStyle w:val="titlelevel1"/>
      <w:lvlText w:val="Part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upperLetter"/>
      <w:pStyle w:val="titlelevel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7A4E458C"/>
    <w:multiLevelType w:val="hybridMultilevel"/>
    <w:tmpl w:val="C6B6AEF2"/>
    <w:lvl w:ilvl="0" w:tplc="08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4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93"/>
    <w:rsid w:val="00072286"/>
    <w:rsid w:val="000A2F14"/>
    <w:rsid w:val="000F7236"/>
    <w:rsid w:val="00195BD6"/>
    <w:rsid w:val="001C58D9"/>
    <w:rsid w:val="00255589"/>
    <w:rsid w:val="00294BBF"/>
    <w:rsid w:val="002A288E"/>
    <w:rsid w:val="002A6B83"/>
    <w:rsid w:val="002A7793"/>
    <w:rsid w:val="002C1D9E"/>
    <w:rsid w:val="003E1157"/>
    <w:rsid w:val="0045604F"/>
    <w:rsid w:val="004C659C"/>
    <w:rsid w:val="004D06B2"/>
    <w:rsid w:val="004F515D"/>
    <w:rsid w:val="004F585C"/>
    <w:rsid w:val="005230D8"/>
    <w:rsid w:val="00595E3A"/>
    <w:rsid w:val="00622EBB"/>
    <w:rsid w:val="006B0A22"/>
    <w:rsid w:val="00715EB6"/>
    <w:rsid w:val="00720D86"/>
    <w:rsid w:val="0076011C"/>
    <w:rsid w:val="0078152B"/>
    <w:rsid w:val="00785AE5"/>
    <w:rsid w:val="0079158C"/>
    <w:rsid w:val="008E7CB1"/>
    <w:rsid w:val="009248E9"/>
    <w:rsid w:val="00927E75"/>
    <w:rsid w:val="009809E7"/>
    <w:rsid w:val="009861CC"/>
    <w:rsid w:val="00A36E31"/>
    <w:rsid w:val="00A5077C"/>
    <w:rsid w:val="00A71C49"/>
    <w:rsid w:val="00A975F0"/>
    <w:rsid w:val="00AB4408"/>
    <w:rsid w:val="00AD3932"/>
    <w:rsid w:val="00B04787"/>
    <w:rsid w:val="00B22A18"/>
    <w:rsid w:val="00B5470C"/>
    <w:rsid w:val="00BE4E91"/>
    <w:rsid w:val="00D559DE"/>
    <w:rsid w:val="00D671A7"/>
    <w:rsid w:val="00DD1F98"/>
    <w:rsid w:val="00E21405"/>
    <w:rsid w:val="00F00F03"/>
    <w:rsid w:val="00F21118"/>
    <w:rsid w:val="00F8083A"/>
    <w:rsid w:val="00FA0CBE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59DA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basedOn w:val="Normal"/>
    <w:semiHidden/>
    <w:pPr>
      <w:spacing w:before="120"/>
      <w:jc w:val="both"/>
    </w:pPr>
    <w:rPr>
      <w:rFonts w:ascii="Arial" w:hAnsi="Arial"/>
      <w:sz w:val="20"/>
      <w:szCs w:val="20"/>
    </w:rPr>
  </w:style>
  <w:style w:type="paragraph" w:customStyle="1" w:styleId="Normalbullets">
    <w:name w:val="Normalbullets"/>
    <w:basedOn w:val="Normaltext"/>
    <w:semiHidden/>
    <w:pPr>
      <w:numPr>
        <w:numId w:val="3"/>
      </w:numPr>
    </w:pPr>
  </w:style>
  <w:style w:type="paragraph" w:customStyle="1" w:styleId="Normalbullets2">
    <w:name w:val="Normalbullets2"/>
    <w:basedOn w:val="Normalbullets"/>
    <w:semiHidden/>
    <w:pPr>
      <w:numPr>
        <w:ilvl w:val="1"/>
        <w:numId w:val="4"/>
      </w:numPr>
      <w:spacing w:before="0"/>
    </w:pPr>
    <w:rPr>
      <w:spacing w:val="-4"/>
    </w:rPr>
  </w:style>
  <w:style w:type="paragraph" w:customStyle="1" w:styleId="NormalbulletsA">
    <w:name w:val="NormalbulletsA"/>
    <w:basedOn w:val="Normalbullets"/>
    <w:semiHidden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Normalbullets"/>
    <w:semiHidden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bullets2"/>
    <w:semiHidden/>
    <w:pPr>
      <w:numPr>
        <w:ilvl w:val="0"/>
      </w:numPr>
    </w:pPr>
  </w:style>
  <w:style w:type="paragraph" w:customStyle="1" w:styleId="normaltable">
    <w:name w:val="normaltable"/>
    <w:basedOn w:val="Normaltext"/>
    <w:semiHidden/>
    <w:pPr>
      <w:spacing w:before="0"/>
      <w:jc w:val="left"/>
    </w:pPr>
    <w:rPr>
      <w:rFonts w:cs="Arial"/>
      <w:sz w:val="18"/>
    </w:rPr>
  </w:style>
  <w:style w:type="paragraph" w:customStyle="1" w:styleId="Normaltextbig">
    <w:name w:val="Normaltextbig"/>
    <w:basedOn w:val="Normaltext"/>
    <w:semiHidden/>
    <w:pPr>
      <w:spacing w:before="140"/>
    </w:pPr>
    <w:rPr>
      <w:sz w:val="24"/>
    </w:rPr>
  </w:style>
  <w:style w:type="paragraph" w:customStyle="1" w:styleId="tablecontents">
    <w:name w:val="tablecontents"/>
    <w:basedOn w:val="Normal"/>
    <w:semiHidden/>
    <w:pPr>
      <w:keepNext/>
      <w:pBdr>
        <w:bottom w:val="single" w:sz="24" w:space="1" w:color="C0C0C0"/>
      </w:pBdr>
      <w:shd w:val="clear" w:color="auto" w:fill="333333"/>
      <w:spacing w:line="400" w:lineRule="exact"/>
      <w:outlineLvl w:val="1"/>
    </w:pPr>
    <w:rPr>
      <w:rFonts w:ascii="Arial" w:hAnsi="Arial"/>
      <w:b/>
      <w:color w:val="FFFFFF"/>
      <w:sz w:val="36"/>
      <w:szCs w:val="20"/>
    </w:rPr>
  </w:style>
  <w:style w:type="paragraph" w:customStyle="1" w:styleId="titlelevel1">
    <w:name w:val="titlelevel1"/>
    <w:basedOn w:val="Heading2"/>
    <w:semiHidden/>
    <w:pPr>
      <w:numPr>
        <w:numId w:val="6"/>
      </w:numPr>
      <w:pBdr>
        <w:bottom w:val="single" w:sz="24" w:space="1" w:color="C0C0C0"/>
      </w:pBdr>
      <w:shd w:val="clear" w:color="auto" w:fill="333333"/>
      <w:spacing w:before="0" w:after="0" w:line="400" w:lineRule="exact"/>
    </w:pPr>
    <w:rPr>
      <w:rFonts w:cs="Times New Roman"/>
      <w:bCs w:val="0"/>
      <w:i w:val="0"/>
      <w:iCs w:val="0"/>
      <w:color w:val="FFFFFF"/>
      <w:sz w:val="36"/>
      <w:szCs w:val="20"/>
    </w:rPr>
  </w:style>
  <w:style w:type="paragraph" w:customStyle="1" w:styleId="titlelevel2">
    <w:name w:val="titlelevel2"/>
    <w:basedOn w:val="Heading3"/>
    <w:semiHidden/>
    <w:pPr>
      <w:numPr>
        <w:ilvl w:val="1"/>
        <w:numId w:val="6"/>
      </w:numPr>
      <w:pBdr>
        <w:bottom w:val="single" w:sz="24" w:space="1" w:color="999999"/>
      </w:pBdr>
      <w:spacing w:before="360" w:after="0" w:line="400" w:lineRule="exact"/>
    </w:pPr>
    <w:rPr>
      <w:rFonts w:cs="Times New Roman"/>
      <w:b w:val="0"/>
      <w:bCs w:val="0"/>
      <w:sz w:val="36"/>
      <w:szCs w:val="20"/>
    </w:rPr>
  </w:style>
  <w:style w:type="paragraph" w:customStyle="1" w:styleId="titlelevel2b">
    <w:name w:val="titlelevel2b"/>
    <w:basedOn w:val="Normaltext"/>
    <w:semiHidden/>
    <w:pPr>
      <w:shd w:val="clear" w:color="auto" w:fill="C0C0C0"/>
      <w:spacing w:before="360" w:after="60"/>
    </w:pPr>
    <w:rPr>
      <w:b/>
      <w:sz w:val="24"/>
    </w:rPr>
  </w:style>
  <w:style w:type="paragraph" w:customStyle="1" w:styleId="titlelevel3">
    <w:name w:val="titlelevel3"/>
    <w:basedOn w:val="Normal"/>
    <w:semiHidden/>
    <w:pPr>
      <w:numPr>
        <w:numId w:val="10"/>
      </w:numPr>
      <w:pBdr>
        <w:bottom w:val="single" w:sz="6" w:space="1" w:color="000000"/>
      </w:pBdr>
      <w:tabs>
        <w:tab w:val="left" w:pos="540"/>
        <w:tab w:val="left" w:pos="833"/>
      </w:tabs>
      <w:spacing w:before="360"/>
    </w:pPr>
    <w:rPr>
      <w:rFonts w:ascii="Arial" w:hAnsi="Arial"/>
      <w:b/>
      <w:noProof/>
      <w:color w:val="000000"/>
      <w:sz w:val="20"/>
      <w:szCs w:val="20"/>
    </w:rPr>
  </w:style>
  <w:style w:type="paragraph" w:customStyle="1" w:styleId="titlelevel4">
    <w:name w:val="titlelevel4"/>
    <w:basedOn w:val="Normaltext"/>
    <w:semiHidden/>
    <w:pPr>
      <w:pBdr>
        <w:bottom w:val="single" w:sz="4" w:space="1" w:color="auto"/>
      </w:pBdr>
      <w:spacing w:before="480" w:line="240" w:lineRule="exact"/>
    </w:pPr>
    <w:rPr>
      <w:b/>
      <w:sz w:val="24"/>
      <w:lang w:val="en-US"/>
    </w:rPr>
  </w:style>
  <w:style w:type="paragraph" w:customStyle="1" w:styleId="source">
    <w:name w:val="source"/>
    <w:basedOn w:val="Normal"/>
    <w:semiHidden/>
    <w:pPr>
      <w:spacing w:line="180" w:lineRule="exact"/>
      <w:jc w:val="right"/>
    </w:pPr>
    <w:rPr>
      <w:rFonts w:ascii="Arial" w:hAnsi="Arial"/>
      <w:i/>
      <w:sz w:val="16"/>
      <w:szCs w:val="20"/>
    </w:rPr>
  </w:style>
  <w:style w:type="paragraph" w:customStyle="1" w:styleId="titlelevel3b">
    <w:name w:val="titlelevel3b"/>
    <w:basedOn w:val="titlelevel3"/>
    <w:next w:val="Normaltext"/>
    <w:semiHidden/>
    <w:pPr>
      <w:numPr>
        <w:numId w:val="0"/>
      </w:numPr>
      <w:tabs>
        <w:tab w:val="clear" w:pos="833"/>
        <w:tab w:val="left" w:pos="360"/>
      </w:tabs>
    </w:pPr>
  </w:style>
  <w:style w:type="paragraph" w:customStyle="1" w:styleId="TableContents0">
    <w:name w:val="TableContents"/>
    <w:basedOn w:val="Normal"/>
    <w:semiHidden/>
    <w:pPr>
      <w:pBdr>
        <w:bottom w:val="single" w:sz="24" w:space="1" w:color="C0C0C0"/>
      </w:pBdr>
      <w:shd w:val="clear" w:color="auto" w:fill="0C0C0C"/>
      <w:spacing w:line="360" w:lineRule="exact"/>
      <w:ind w:left="-98" w:right="-99"/>
      <w:jc w:val="both"/>
    </w:pPr>
    <w:rPr>
      <w:rFonts w:ascii="Arial" w:eastAsia="Times New Roman" w:hAnsi="Arial"/>
      <w:b/>
      <w:bCs/>
      <w:color w:val="FFFFFF"/>
      <w:sz w:val="36"/>
      <w:szCs w:val="36"/>
      <w:lang w:eastAsia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Lexusheader">
    <w:name w:val="Lexus header"/>
    <w:basedOn w:val="Normal"/>
    <w:pPr>
      <w:spacing w:before="480"/>
    </w:pPr>
    <w:rPr>
      <w:rFonts w:ascii="Nobel-Bold" w:hAnsi="Nobel-Bold" w:cs="Nobel-Bold"/>
      <w:caps/>
      <w:sz w:val="48"/>
      <w:szCs w:val="48"/>
    </w:rPr>
  </w:style>
  <w:style w:type="paragraph" w:customStyle="1" w:styleId="Lexussubtitle">
    <w:name w:val="Lexus subtitle"/>
    <w:basedOn w:val="Normal"/>
    <w:pPr>
      <w:spacing w:before="480"/>
    </w:pPr>
    <w:rPr>
      <w:rFonts w:ascii="Nobel-Bold" w:hAnsi="Nobel-Bold" w:cs="Nobel-Bold"/>
      <w:caps/>
      <w:color w:val="808080"/>
      <w:sz w:val="32"/>
      <w:szCs w:val="32"/>
    </w:rPr>
  </w:style>
  <w:style w:type="paragraph" w:customStyle="1" w:styleId="Lexusbullets">
    <w:name w:val="Lexus bullets"/>
    <w:basedOn w:val="Normal"/>
    <w:pPr>
      <w:numPr>
        <w:numId w:val="11"/>
      </w:numPr>
      <w:tabs>
        <w:tab w:val="clear" w:pos="720"/>
        <w:tab w:val="num" w:pos="480"/>
      </w:tabs>
      <w:spacing w:before="240"/>
      <w:ind w:left="482" w:hanging="482"/>
    </w:pPr>
    <w:rPr>
      <w:rFonts w:ascii="Nobel-Bold" w:hAnsi="Nobel-Bold" w:cs="Nobel-Bold"/>
      <w:color w:val="000000"/>
    </w:rPr>
  </w:style>
  <w:style w:type="paragraph" w:customStyle="1" w:styleId="Lexusnormaltext">
    <w:name w:val="Lexus normal text"/>
    <w:basedOn w:val="Normal"/>
    <w:pPr>
      <w:spacing w:before="240"/>
      <w:jc w:val="both"/>
    </w:pPr>
    <w:rPr>
      <w:rFonts w:ascii="Nobel-Book" w:hAnsi="Nobel-Book" w:cs="Nobel-Book"/>
      <w:color w:val="000000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xustable">
    <w:name w:val="Lexus table"/>
    <w:basedOn w:val="Normal"/>
    <w:pPr>
      <w:jc w:val="both"/>
    </w:pPr>
    <w:rPr>
      <w:rFonts w:ascii="Nobel-Book" w:hAnsi="Nobel-Book" w:cs="Nobel-Book"/>
      <w:color w:val="000000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0D86"/>
    <w:rPr>
      <w:rFonts w:ascii="Calibri" w:eastAsia="Calibri" w:hAnsi="Calibri"/>
      <w:sz w:val="22"/>
      <w:szCs w:val="22"/>
      <w:lang w:val="tr-TR" w:eastAsia="en-US"/>
    </w:rPr>
  </w:style>
  <w:style w:type="character" w:styleId="CommentReference">
    <w:name w:val="annotation reference"/>
    <w:basedOn w:val="DefaultParagraphFont"/>
    <w:semiHidden/>
    <w:unhideWhenUsed/>
    <w:rsid w:val="00622E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22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2EBB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2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2EBB"/>
    <w:rPr>
      <w:b/>
      <w:bCs/>
      <w:lang w:eastAsia="ja-JP"/>
    </w:rPr>
  </w:style>
  <w:style w:type="paragraph" w:styleId="FootnoteText">
    <w:name w:val="footnote text"/>
    <w:basedOn w:val="Normal"/>
    <w:link w:val="FootnoteTextChar"/>
    <w:semiHidden/>
    <w:unhideWhenUsed/>
    <w:rsid w:val="00AB44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4408"/>
    <w:rPr>
      <w:lang w:eastAsia="ja-JP"/>
    </w:rPr>
  </w:style>
  <w:style w:type="character" w:styleId="FootnoteReference">
    <w:name w:val="footnote reference"/>
    <w:basedOn w:val="DefaultParagraphFont"/>
    <w:semiHidden/>
    <w:unhideWhenUsed/>
    <w:rsid w:val="00AB44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basedOn w:val="Normal"/>
    <w:semiHidden/>
    <w:pPr>
      <w:spacing w:before="120"/>
      <w:jc w:val="both"/>
    </w:pPr>
    <w:rPr>
      <w:rFonts w:ascii="Arial" w:hAnsi="Arial"/>
      <w:sz w:val="20"/>
      <w:szCs w:val="20"/>
    </w:rPr>
  </w:style>
  <w:style w:type="paragraph" w:customStyle="1" w:styleId="Normalbullets">
    <w:name w:val="Normalbullets"/>
    <w:basedOn w:val="Normaltext"/>
    <w:semiHidden/>
    <w:pPr>
      <w:numPr>
        <w:numId w:val="3"/>
      </w:numPr>
    </w:pPr>
  </w:style>
  <w:style w:type="paragraph" w:customStyle="1" w:styleId="Normalbullets2">
    <w:name w:val="Normalbullets2"/>
    <w:basedOn w:val="Normalbullets"/>
    <w:semiHidden/>
    <w:pPr>
      <w:numPr>
        <w:ilvl w:val="1"/>
        <w:numId w:val="4"/>
      </w:numPr>
      <w:spacing w:before="0"/>
    </w:pPr>
    <w:rPr>
      <w:spacing w:val="-4"/>
    </w:rPr>
  </w:style>
  <w:style w:type="paragraph" w:customStyle="1" w:styleId="NormalbulletsA">
    <w:name w:val="NormalbulletsA"/>
    <w:basedOn w:val="Normalbullets"/>
    <w:semiHidden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Normalbullets"/>
    <w:semiHidden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bullets2"/>
    <w:semiHidden/>
    <w:pPr>
      <w:numPr>
        <w:ilvl w:val="0"/>
      </w:numPr>
    </w:pPr>
  </w:style>
  <w:style w:type="paragraph" w:customStyle="1" w:styleId="normaltable">
    <w:name w:val="normaltable"/>
    <w:basedOn w:val="Normaltext"/>
    <w:semiHidden/>
    <w:pPr>
      <w:spacing w:before="0"/>
      <w:jc w:val="left"/>
    </w:pPr>
    <w:rPr>
      <w:rFonts w:cs="Arial"/>
      <w:sz w:val="18"/>
    </w:rPr>
  </w:style>
  <w:style w:type="paragraph" w:customStyle="1" w:styleId="Normaltextbig">
    <w:name w:val="Normaltextbig"/>
    <w:basedOn w:val="Normaltext"/>
    <w:semiHidden/>
    <w:pPr>
      <w:spacing w:before="140"/>
    </w:pPr>
    <w:rPr>
      <w:sz w:val="24"/>
    </w:rPr>
  </w:style>
  <w:style w:type="paragraph" w:customStyle="1" w:styleId="tablecontents">
    <w:name w:val="tablecontents"/>
    <w:basedOn w:val="Normal"/>
    <w:semiHidden/>
    <w:pPr>
      <w:keepNext/>
      <w:pBdr>
        <w:bottom w:val="single" w:sz="24" w:space="1" w:color="C0C0C0"/>
      </w:pBdr>
      <w:shd w:val="clear" w:color="auto" w:fill="333333"/>
      <w:spacing w:line="400" w:lineRule="exact"/>
      <w:outlineLvl w:val="1"/>
    </w:pPr>
    <w:rPr>
      <w:rFonts w:ascii="Arial" w:hAnsi="Arial"/>
      <w:b/>
      <w:color w:val="FFFFFF"/>
      <w:sz w:val="36"/>
      <w:szCs w:val="20"/>
    </w:rPr>
  </w:style>
  <w:style w:type="paragraph" w:customStyle="1" w:styleId="titlelevel1">
    <w:name w:val="titlelevel1"/>
    <w:basedOn w:val="Heading2"/>
    <w:semiHidden/>
    <w:pPr>
      <w:numPr>
        <w:numId w:val="6"/>
      </w:numPr>
      <w:pBdr>
        <w:bottom w:val="single" w:sz="24" w:space="1" w:color="C0C0C0"/>
      </w:pBdr>
      <w:shd w:val="clear" w:color="auto" w:fill="333333"/>
      <w:spacing w:before="0" w:after="0" w:line="400" w:lineRule="exact"/>
    </w:pPr>
    <w:rPr>
      <w:rFonts w:cs="Times New Roman"/>
      <w:bCs w:val="0"/>
      <w:i w:val="0"/>
      <w:iCs w:val="0"/>
      <w:color w:val="FFFFFF"/>
      <w:sz w:val="36"/>
      <w:szCs w:val="20"/>
    </w:rPr>
  </w:style>
  <w:style w:type="paragraph" w:customStyle="1" w:styleId="titlelevel2">
    <w:name w:val="titlelevel2"/>
    <w:basedOn w:val="Heading3"/>
    <w:semiHidden/>
    <w:pPr>
      <w:numPr>
        <w:ilvl w:val="1"/>
        <w:numId w:val="6"/>
      </w:numPr>
      <w:pBdr>
        <w:bottom w:val="single" w:sz="24" w:space="1" w:color="999999"/>
      </w:pBdr>
      <w:spacing w:before="360" w:after="0" w:line="400" w:lineRule="exact"/>
    </w:pPr>
    <w:rPr>
      <w:rFonts w:cs="Times New Roman"/>
      <w:b w:val="0"/>
      <w:bCs w:val="0"/>
      <w:sz w:val="36"/>
      <w:szCs w:val="20"/>
    </w:rPr>
  </w:style>
  <w:style w:type="paragraph" w:customStyle="1" w:styleId="titlelevel2b">
    <w:name w:val="titlelevel2b"/>
    <w:basedOn w:val="Normaltext"/>
    <w:semiHidden/>
    <w:pPr>
      <w:shd w:val="clear" w:color="auto" w:fill="C0C0C0"/>
      <w:spacing w:before="360" w:after="60"/>
    </w:pPr>
    <w:rPr>
      <w:b/>
      <w:sz w:val="24"/>
    </w:rPr>
  </w:style>
  <w:style w:type="paragraph" w:customStyle="1" w:styleId="titlelevel3">
    <w:name w:val="titlelevel3"/>
    <w:basedOn w:val="Normal"/>
    <w:semiHidden/>
    <w:pPr>
      <w:numPr>
        <w:numId w:val="10"/>
      </w:numPr>
      <w:pBdr>
        <w:bottom w:val="single" w:sz="6" w:space="1" w:color="000000"/>
      </w:pBdr>
      <w:tabs>
        <w:tab w:val="left" w:pos="540"/>
        <w:tab w:val="left" w:pos="833"/>
      </w:tabs>
      <w:spacing w:before="360"/>
    </w:pPr>
    <w:rPr>
      <w:rFonts w:ascii="Arial" w:hAnsi="Arial"/>
      <w:b/>
      <w:noProof/>
      <w:color w:val="000000"/>
      <w:sz w:val="20"/>
      <w:szCs w:val="20"/>
    </w:rPr>
  </w:style>
  <w:style w:type="paragraph" w:customStyle="1" w:styleId="titlelevel4">
    <w:name w:val="titlelevel4"/>
    <w:basedOn w:val="Normaltext"/>
    <w:semiHidden/>
    <w:pPr>
      <w:pBdr>
        <w:bottom w:val="single" w:sz="4" w:space="1" w:color="auto"/>
      </w:pBdr>
      <w:spacing w:before="480" w:line="240" w:lineRule="exact"/>
    </w:pPr>
    <w:rPr>
      <w:b/>
      <w:sz w:val="24"/>
      <w:lang w:val="en-US"/>
    </w:rPr>
  </w:style>
  <w:style w:type="paragraph" w:customStyle="1" w:styleId="source">
    <w:name w:val="source"/>
    <w:basedOn w:val="Normal"/>
    <w:semiHidden/>
    <w:pPr>
      <w:spacing w:line="180" w:lineRule="exact"/>
      <w:jc w:val="right"/>
    </w:pPr>
    <w:rPr>
      <w:rFonts w:ascii="Arial" w:hAnsi="Arial"/>
      <w:i/>
      <w:sz w:val="16"/>
      <w:szCs w:val="20"/>
    </w:rPr>
  </w:style>
  <w:style w:type="paragraph" w:customStyle="1" w:styleId="titlelevel3b">
    <w:name w:val="titlelevel3b"/>
    <w:basedOn w:val="titlelevel3"/>
    <w:next w:val="Normaltext"/>
    <w:semiHidden/>
    <w:pPr>
      <w:numPr>
        <w:numId w:val="0"/>
      </w:numPr>
      <w:tabs>
        <w:tab w:val="clear" w:pos="833"/>
        <w:tab w:val="left" w:pos="360"/>
      </w:tabs>
    </w:pPr>
  </w:style>
  <w:style w:type="paragraph" w:customStyle="1" w:styleId="TableContents0">
    <w:name w:val="TableContents"/>
    <w:basedOn w:val="Normal"/>
    <w:semiHidden/>
    <w:pPr>
      <w:pBdr>
        <w:bottom w:val="single" w:sz="24" w:space="1" w:color="C0C0C0"/>
      </w:pBdr>
      <w:shd w:val="clear" w:color="auto" w:fill="0C0C0C"/>
      <w:spacing w:line="360" w:lineRule="exact"/>
      <w:ind w:left="-98" w:right="-99"/>
      <w:jc w:val="both"/>
    </w:pPr>
    <w:rPr>
      <w:rFonts w:ascii="Arial" w:eastAsia="Times New Roman" w:hAnsi="Arial"/>
      <w:b/>
      <w:bCs/>
      <w:color w:val="FFFFFF"/>
      <w:sz w:val="36"/>
      <w:szCs w:val="36"/>
      <w:lang w:eastAsia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Lexusheader">
    <w:name w:val="Lexus header"/>
    <w:basedOn w:val="Normal"/>
    <w:pPr>
      <w:spacing w:before="480"/>
    </w:pPr>
    <w:rPr>
      <w:rFonts w:ascii="Nobel-Bold" w:hAnsi="Nobel-Bold" w:cs="Nobel-Bold"/>
      <w:caps/>
      <w:sz w:val="48"/>
      <w:szCs w:val="48"/>
    </w:rPr>
  </w:style>
  <w:style w:type="paragraph" w:customStyle="1" w:styleId="Lexussubtitle">
    <w:name w:val="Lexus subtitle"/>
    <w:basedOn w:val="Normal"/>
    <w:pPr>
      <w:spacing w:before="480"/>
    </w:pPr>
    <w:rPr>
      <w:rFonts w:ascii="Nobel-Bold" w:hAnsi="Nobel-Bold" w:cs="Nobel-Bold"/>
      <w:caps/>
      <w:color w:val="808080"/>
      <w:sz w:val="32"/>
      <w:szCs w:val="32"/>
    </w:rPr>
  </w:style>
  <w:style w:type="paragraph" w:customStyle="1" w:styleId="Lexusbullets">
    <w:name w:val="Lexus bullets"/>
    <w:basedOn w:val="Normal"/>
    <w:pPr>
      <w:numPr>
        <w:numId w:val="11"/>
      </w:numPr>
      <w:tabs>
        <w:tab w:val="clear" w:pos="720"/>
        <w:tab w:val="num" w:pos="480"/>
      </w:tabs>
      <w:spacing w:before="240"/>
      <w:ind w:left="482" w:hanging="482"/>
    </w:pPr>
    <w:rPr>
      <w:rFonts w:ascii="Nobel-Bold" w:hAnsi="Nobel-Bold" w:cs="Nobel-Bold"/>
      <w:color w:val="000000"/>
    </w:rPr>
  </w:style>
  <w:style w:type="paragraph" w:customStyle="1" w:styleId="Lexusnormaltext">
    <w:name w:val="Lexus normal text"/>
    <w:basedOn w:val="Normal"/>
    <w:pPr>
      <w:spacing w:before="240"/>
      <w:jc w:val="both"/>
    </w:pPr>
    <w:rPr>
      <w:rFonts w:ascii="Nobel-Book" w:hAnsi="Nobel-Book" w:cs="Nobel-Book"/>
      <w:color w:val="000000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xustable">
    <w:name w:val="Lexus table"/>
    <w:basedOn w:val="Normal"/>
    <w:pPr>
      <w:jc w:val="both"/>
    </w:pPr>
    <w:rPr>
      <w:rFonts w:ascii="Nobel-Book" w:hAnsi="Nobel-Book" w:cs="Nobel-Book"/>
      <w:color w:val="000000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0D86"/>
    <w:rPr>
      <w:rFonts w:ascii="Calibri" w:eastAsia="Calibri" w:hAnsi="Calibri"/>
      <w:sz w:val="22"/>
      <w:szCs w:val="22"/>
      <w:lang w:val="tr-TR" w:eastAsia="en-US"/>
    </w:rPr>
  </w:style>
  <w:style w:type="character" w:styleId="CommentReference">
    <w:name w:val="annotation reference"/>
    <w:basedOn w:val="DefaultParagraphFont"/>
    <w:semiHidden/>
    <w:unhideWhenUsed/>
    <w:rsid w:val="00622E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22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2EBB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2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2EBB"/>
    <w:rPr>
      <w:b/>
      <w:bCs/>
      <w:lang w:eastAsia="ja-JP"/>
    </w:rPr>
  </w:style>
  <w:style w:type="paragraph" w:styleId="FootnoteText">
    <w:name w:val="footnote text"/>
    <w:basedOn w:val="Normal"/>
    <w:link w:val="FootnoteTextChar"/>
    <w:semiHidden/>
    <w:unhideWhenUsed/>
    <w:rsid w:val="00AB44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4408"/>
    <w:rPr>
      <w:lang w:eastAsia="ja-JP"/>
    </w:rPr>
  </w:style>
  <w:style w:type="character" w:styleId="FootnoteReference">
    <w:name w:val="footnote reference"/>
    <w:basedOn w:val="DefaultParagraphFont"/>
    <w:semiHidden/>
    <w:unhideWhenUsed/>
    <w:rsid w:val="00AB4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3122F-9C2E-4517-BF7C-C575C091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1723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LEXUS HEADER</vt:lpstr>
    </vt:vector>
  </TitlesOfParts>
  <Company>TMME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LEXUS HEADER</dc:title>
  <dc:creator>Etienne Plas</dc:creator>
  <cp:lastModifiedBy>Stephan Lesuisse - Toyota Belgium</cp:lastModifiedBy>
  <cp:revision>2</cp:revision>
  <cp:lastPrinted>2016-05-02T15:12:00Z</cp:lastPrinted>
  <dcterms:created xsi:type="dcterms:W3CDTF">2016-05-04T13:59:00Z</dcterms:created>
  <dcterms:modified xsi:type="dcterms:W3CDTF">2016-05-04T13:59:00Z</dcterms:modified>
  <cp:category>Not Protected</cp:category>
</cp:coreProperties>
</file>