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9056C" w14:textId="798C7259" w:rsidR="00672882" w:rsidRPr="003D24F8" w:rsidRDefault="00991B48" w:rsidP="00B44FE6">
      <w:pPr>
        <w:pStyle w:val="BodyAudi"/>
        <w:ind w:right="-46"/>
        <w:jc w:val="right"/>
        <w:rPr>
          <w:lang w:val="fr-BE"/>
        </w:rPr>
      </w:pPr>
      <w:r>
        <w:rPr>
          <w:lang w:val="fr-BE"/>
        </w:rPr>
        <w:t>28 octobre</w:t>
      </w:r>
      <w:r w:rsidR="00B44FE6" w:rsidRPr="003D24F8">
        <w:rPr>
          <w:lang w:val="fr-BE"/>
        </w:rPr>
        <w:t xml:space="preserve"> 20</w:t>
      </w:r>
      <w:r w:rsidR="007A7496">
        <w:rPr>
          <w:lang w:val="fr-BE"/>
        </w:rPr>
        <w:t>2</w:t>
      </w:r>
      <w:r w:rsidR="001B60B6">
        <w:rPr>
          <w:lang w:val="fr-BE"/>
        </w:rPr>
        <w:t>1</w:t>
      </w:r>
    </w:p>
    <w:p w14:paraId="50A1CCCF" w14:textId="3DBBDA12"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1B2200">
        <w:rPr>
          <w:lang w:val="fr-BE"/>
        </w:rPr>
        <w:t>21</w:t>
      </w:r>
      <w:r w:rsidR="00F942FF" w:rsidRPr="003D24F8">
        <w:rPr>
          <w:lang w:val="fr-BE"/>
        </w:rPr>
        <w:t>F</w:t>
      </w:r>
    </w:p>
    <w:p w14:paraId="6A3B1376" w14:textId="77777777" w:rsidR="00B44FE6" w:rsidRDefault="00B44FE6" w:rsidP="00B40F6C">
      <w:pPr>
        <w:pStyle w:val="BodyAudi"/>
        <w:rPr>
          <w:lang w:val="fr-BE"/>
        </w:rPr>
      </w:pPr>
    </w:p>
    <w:p w14:paraId="66FBCFB8" w14:textId="02190619" w:rsidR="001B2200" w:rsidRPr="001B2200" w:rsidRDefault="001B2200" w:rsidP="003E31C1">
      <w:pPr>
        <w:rPr>
          <w:rFonts w:ascii="Arial" w:eastAsia="Times New Roman" w:hAnsi="Arial" w:cs="Arial"/>
          <w:b/>
          <w:bCs/>
          <w:noProof/>
          <w:sz w:val="28"/>
          <w:szCs w:val="28"/>
          <w:lang w:val="fr-BE" w:eastAsia="de-DE"/>
        </w:rPr>
      </w:pPr>
      <w:r w:rsidRPr="001B2200">
        <w:rPr>
          <w:rFonts w:ascii="Arial" w:eastAsia="Times New Roman" w:hAnsi="Arial" w:cs="Arial"/>
          <w:b/>
          <w:bCs/>
          <w:noProof/>
          <w:sz w:val="28"/>
          <w:szCs w:val="28"/>
          <w:lang w:val="fr-BE" w:eastAsia="de-DE"/>
        </w:rPr>
        <w:t>Plus d’autonomie pour l’Audi e-tron 55 quattro : mise à jour logicielle pour les années modèles 2019/2020</w:t>
      </w:r>
    </w:p>
    <w:p w14:paraId="655CA7C6" w14:textId="77777777" w:rsidR="001B2200" w:rsidRPr="001B2200" w:rsidRDefault="001B2200" w:rsidP="003E31C1">
      <w:pPr>
        <w:rPr>
          <w:lang w:val="fr-BE"/>
        </w:rPr>
      </w:pPr>
    </w:p>
    <w:p w14:paraId="2E9D4048" w14:textId="77777777" w:rsidR="001B2200" w:rsidRPr="001B2200" w:rsidRDefault="001B2200" w:rsidP="001B2200">
      <w:pPr>
        <w:pStyle w:val="DeckAudi"/>
        <w:numPr>
          <w:ilvl w:val="0"/>
          <w:numId w:val="3"/>
        </w:numPr>
        <w:ind w:left="357" w:hanging="357"/>
        <w:rPr>
          <w:lang w:val="fr-BE"/>
        </w:rPr>
      </w:pPr>
      <w:r w:rsidRPr="001B2200">
        <w:rPr>
          <w:lang w:val="fr-BE"/>
        </w:rPr>
        <w:t>Un nouveau logiciel pour l’Audi e-tron 2019/2020</w:t>
      </w:r>
    </w:p>
    <w:p w14:paraId="61B7CC77" w14:textId="77777777" w:rsidR="001B2200" w:rsidRPr="001B2200" w:rsidRDefault="001B2200" w:rsidP="001B2200">
      <w:pPr>
        <w:pStyle w:val="DeckAudi"/>
        <w:numPr>
          <w:ilvl w:val="0"/>
          <w:numId w:val="3"/>
        </w:numPr>
        <w:ind w:left="357" w:hanging="357"/>
        <w:rPr>
          <w:lang w:val="fr-BE"/>
        </w:rPr>
      </w:pPr>
      <w:r w:rsidRPr="001B2200">
        <w:rPr>
          <w:lang w:val="fr-BE"/>
        </w:rPr>
        <w:t xml:space="preserve">La mise à jour gratuite augmente l’autonomie utile de la batterie haute tension, réduit les pertes électriques dans le moteur électrique et optimise la gestion thermique </w:t>
      </w:r>
    </w:p>
    <w:p w14:paraId="632BE7EA" w14:textId="4ADA0168" w:rsidR="001B2200" w:rsidRPr="001B2200" w:rsidRDefault="001B2200" w:rsidP="001B2200">
      <w:pPr>
        <w:pStyle w:val="DeckAudi"/>
        <w:numPr>
          <w:ilvl w:val="0"/>
          <w:numId w:val="3"/>
        </w:numPr>
        <w:ind w:left="357" w:hanging="357"/>
        <w:rPr>
          <w:lang w:val="fr-BE"/>
        </w:rPr>
      </w:pPr>
      <w:r w:rsidRPr="001B2200">
        <w:rPr>
          <w:lang w:val="fr-BE"/>
        </w:rPr>
        <w:t>La mise à jour est disponible pour 34 000 véhicules Audi</w:t>
      </w:r>
      <w:r>
        <w:rPr>
          <w:lang w:val="fr-BE"/>
        </w:rPr>
        <w:t> </w:t>
      </w:r>
      <w:r w:rsidRPr="001B2200">
        <w:rPr>
          <w:lang w:val="fr-BE"/>
        </w:rPr>
        <w:t>e-tron</w:t>
      </w:r>
      <w:r>
        <w:rPr>
          <w:lang w:val="fr-BE"/>
        </w:rPr>
        <w:t> </w:t>
      </w:r>
      <w:r w:rsidRPr="001B2200">
        <w:rPr>
          <w:lang w:val="fr-BE"/>
        </w:rPr>
        <w:t>55</w:t>
      </w:r>
      <w:r>
        <w:rPr>
          <w:lang w:val="fr-BE"/>
        </w:rPr>
        <w:t> </w:t>
      </w:r>
      <w:proofErr w:type="spellStart"/>
      <w:r w:rsidRPr="001B2200">
        <w:rPr>
          <w:lang w:val="fr-BE"/>
        </w:rPr>
        <w:t>quattro</w:t>
      </w:r>
      <w:proofErr w:type="spellEnd"/>
      <w:r w:rsidRPr="001B2200">
        <w:rPr>
          <w:lang w:val="fr-BE"/>
        </w:rPr>
        <w:t xml:space="preserve"> au total et permettra de gagner </w:t>
      </w:r>
      <w:r w:rsidR="00D510AE">
        <w:rPr>
          <w:lang w:val="fr-BE"/>
        </w:rPr>
        <w:t xml:space="preserve">jusqu’à </w:t>
      </w:r>
      <w:r w:rsidRPr="001B2200">
        <w:rPr>
          <w:lang w:val="fr-BE"/>
        </w:rPr>
        <w:t>20 kilomètres d’autonomie supplémentaire, soit une augmentation d’environ 5 %</w:t>
      </w:r>
    </w:p>
    <w:p w14:paraId="266CF16C" w14:textId="77777777" w:rsidR="001B2200" w:rsidRPr="001B2200" w:rsidRDefault="001B2200" w:rsidP="001B2200">
      <w:pPr>
        <w:pStyle w:val="BodyAudi"/>
        <w:rPr>
          <w:lang w:val="fr-BE"/>
        </w:rPr>
      </w:pPr>
    </w:p>
    <w:p w14:paraId="3C7687EA" w14:textId="5CA9939B" w:rsidR="001B2200" w:rsidRPr="001B2200" w:rsidRDefault="001B2200" w:rsidP="001B2200">
      <w:pPr>
        <w:pStyle w:val="BodyAudi"/>
        <w:rPr>
          <w:lang w:val="fr-BE"/>
        </w:rPr>
      </w:pPr>
      <w:r w:rsidRPr="001B2200">
        <w:rPr>
          <w:lang w:val="fr-BE"/>
        </w:rPr>
        <w:t xml:space="preserve">Les propriétaires d’une Audi e-tron année modèle 2019 ou 2020 peuvent désormais aller plus loin avec une seule charge : une nouvelle mise à jour logicielle allongera l’autonomie de leur voiture </w:t>
      </w:r>
      <w:r w:rsidR="00D510AE">
        <w:rPr>
          <w:lang w:val="fr-BE"/>
        </w:rPr>
        <w:t xml:space="preserve">jusqu’à </w:t>
      </w:r>
      <w:r w:rsidRPr="001B2200">
        <w:rPr>
          <w:lang w:val="fr-BE"/>
        </w:rPr>
        <w:t xml:space="preserve"> 20 kilomètres supplémentaires. De cette manière, Audi ne réserve pas les gains d’efficacité aux nouveaux modèles, mais améliore également l’efficacité des voitures déjà en circulation. La mise à jour est désormais disponible et peut être installée dans les centres de service Audi</w:t>
      </w:r>
      <w:r w:rsidR="00D510AE">
        <w:rPr>
          <w:lang w:val="fr-BE"/>
        </w:rPr>
        <w:t>.</w:t>
      </w:r>
    </w:p>
    <w:p w14:paraId="2A48E105" w14:textId="77777777" w:rsidR="001B2200" w:rsidRPr="001B2200" w:rsidRDefault="001B2200" w:rsidP="001B2200">
      <w:pPr>
        <w:pStyle w:val="BodyAudi"/>
        <w:rPr>
          <w:lang w:val="fr-BE"/>
        </w:rPr>
      </w:pPr>
    </w:p>
    <w:p w14:paraId="48ED3B75" w14:textId="48034198" w:rsidR="001B2200" w:rsidRPr="001B2200" w:rsidRDefault="001B2200" w:rsidP="001B2200">
      <w:pPr>
        <w:pStyle w:val="BodyAudi"/>
        <w:rPr>
          <w:lang w:val="fr-BE"/>
        </w:rPr>
      </w:pPr>
      <w:r w:rsidRPr="001B2200">
        <w:rPr>
          <w:lang w:val="fr-BE"/>
        </w:rPr>
        <w:t xml:space="preserve">Fin 2019, en même temps que la première de l’e-tron </w:t>
      </w:r>
      <w:proofErr w:type="spellStart"/>
      <w:r w:rsidRPr="001B2200">
        <w:rPr>
          <w:lang w:val="fr-BE"/>
        </w:rPr>
        <w:t>Sportback</w:t>
      </w:r>
      <w:proofErr w:type="spellEnd"/>
      <w:r w:rsidRPr="001B2200">
        <w:rPr>
          <w:lang w:val="fr-BE"/>
        </w:rPr>
        <w:t xml:space="preserve">, Audi a déployé une mise à jour technologique augmentant l’autonomie pour sa première série de modèles électriques. Ainsi, l’Audi e-tron 55 </w:t>
      </w:r>
      <w:proofErr w:type="spellStart"/>
      <w:r w:rsidRPr="001B2200">
        <w:rPr>
          <w:lang w:val="fr-BE"/>
        </w:rPr>
        <w:t>quattro</w:t>
      </w:r>
      <w:proofErr w:type="spellEnd"/>
      <w:r w:rsidRPr="001B2200">
        <w:rPr>
          <w:lang w:val="fr-BE"/>
        </w:rPr>
        <w:t xml:space="preserve"> de l’année modèle actuelle peut parcourir jusqu’à 441 kilomètres en une seule charge de batterie (selon le cycle WLTP). Outre le matériel modifié, le principal facteur contribuant à l’augmentation de l’autonomie a été le logiciel optimisé.</w:t>
      </w:r>
    </w:p>
    <w:p w14:paraId="500ECBA6" w14:textId="77777777" w:rsidR="001B2200" w:rsidRPr="001B2200" w:rsidRDefault="001B2200" w:rsidP="001B2200">
      <w:pPr>
        <w:pStyle w:val="BodyAudi"/>
        <w:rPr>
          <w:lang w:val="fr-BE"/>
        </w:rPr>
      </w:pPr>
    </w:p>
    <w:p w14:paraId="62A77878" w14:textId="73CB1BB6" w:rsidR="001B2200" w:rsidRPr="001B2200" w:rsidRDefault="001B2200" w:rsidP="001B2200">
      <w:pPr>
        <w:pStyle w:val="BodyAudi"/>
        <w:rPr>
          <w:lang w:val="fr-BE"/>
        </w:rPr>
      </w:pPr>
      <w:bookmarkStart w:id="0" w:name="_Hlk86137356"/>
      <w:r w:rsidRPr="001B2200">
        <w:rPr>
          <w:lang w:val="fr-BE"/>
        </w:rPr>
        <w:t xml:space="preserve">Les fonctions logicielles à l’origine de ce progrès sont dès à présent aussi disponibles sur les véhicules existants. Entre autres améliorations, la mise à jour gonfle la capacité utile de la batterie haute tension. Par conséquent, la batterie de 95 kWh de l’Audi e-tron 55 </w:t>
      </w:r>
      <w:proofErr w:type="spellStart"/>
      <w:r w:rsidRPr="001B2200">
        <w:rPr>
          <w:lang w:val="fr-BE"/>
        </w:rPr>
        <w:t>quattro</w:t>
      </w:r>
      <w:proofErr w:type="spellEnd"/>
      <w:r w:rsidRPr="001B2200">
        <w:rPr>
          <w:lang w:val="fr-BE"/>
        </w:rPr>
        <w:t xml:space="preserve"> fournit une puissance utile nette supérieure, la capacité de 86 kWh se traduisant donc par une autonomie accrue. La mise à jour logicielle pour tous les véhicules de série Audi e-tron 55 </w:t>
      </w:r>
      <w:proofErr w:type="spellStart"/>
      <w:r w:rsidRPr="001B2200">
        <w:rPr>
          <w:lang w:val="fr-BE"/>
        </w:rPr>
        <w:t>quattro</w:t>
      </w:r>
      <w:proofErr w:type="spellEnd"/>
      <w:r w:rsidRPr="001B2200">
        <w:rPr>
          <w:lang w:val="fr-BE"/>
        </w:rPr>
        <w:t xml:space="preserve"> construits entre la mi-septembre 2018 (année modèle 2019) et la fin novembre 2019 (année modèle</w:t>
      </w:r>
      <w:r>
        <w:rPr>
          <w:lang w:val="fr-BE"/>
        </w:rPr>
        <w:t> </w:t>
      </w:r>
      <w:r w:rsidRPr="001B2200">
        <w:rPr>
          <w:lang w:val="fr-BE"/>
        </w:rPr>
        <w:t>2020) peut désormais être installée gratuitement chez les partenaires de service Audi.</w:t>
      </w:r>
      <w:bookmarkEnd w:id="0"/>
      <w:r w:rsidRPr="001B2200">
        <w:rPr>
          <w:lang w:val="fr-BE"/>
        </w:rPr>
        <w:t xml:space="preserve"> </w:t>
      </w:r>
    </w:p>
    <w:p w14:paraId="4DC57347" w14:textId="77777777" w:rsidR="001B2200" w:rsidRPr="001B2200" w:rsidRDefault="001B2200" w:rsidP="001B2200">
      <w:pPr>
        <w:pStyle w:val="BodyAudi"/>
        <w:rPr>
          <w:lang w:val="fr-BE"/>
        </w:rPr>
      </w:pPr>
    </w:p>
    <w:p w14:paraId="2AE442E9" w14:textId="77777777" w:rsidR="001B2200" w:rsidRPr="001B2200" w:rsidRDefault="001B2200" w:rsidP="001B2200">
      <w:pPr>
        <w:pStyle w:val="BodyAudi"/>
        <w:rPr>
          <w:lang w:val="fr-BE"/>
        </w:rPr>
      </w:pPr>
      <w:bookmarkStart w:id="1" w:name="_Hlk86137366"/>
      <w:r w:rsidRPr="001B2200">
        <w:rPr>
          <w:lang w:val="fr-BE"/>
        </w:rPr>
        <w:t>Contrôle efficace du moteur, gestion thermique améliorée</w:t>
      </w:r>
      <w:bookmarkEnd w:id="1"/>
    </w:p>
    <w:p w14:paraId="11E7AF80" w14:textId="77777777" w:rsidR="001B2200" w:rsidRPr="001B2200" w:rsidRDefault="001B2200" w:rsidP="001B2200">
      <w:pPr>
        <w:pStyle w:val="BodyAudi"/>
        <w:rPr>
          <w:lang w:val="fr-BE"/>
        </w:rPr>
      </w:pPr>
      <w:bookmarkStart w:id="2" w:name="_Hlk86137380"/>
      <w:r w:rsidRPr="001B2200">
        <w:rPr>
          <w:lang w:val="fr-BE"/>
        </w:rPr>
        <w:t>Outre la capacité de la batterie, le nouveau logiciel optimise également le contrôle du moteur électrique avant. En mode de conduite normal, le moteur logé sur l’essieu arrière assure la propulsion. Pour améliorer l’efficacité, le moteur électrique avant est maintenant presque complètement déconnecté et coupé. Ce n’est que lorsqu’un surcroît de puissance est nécessaire que les deux moteurs entrent en action. Cela permet d’exploiter encore plus efficacement l’avantage majeur du concept de moteur asynchrone, à savoir un fonctionnement sans courant et sans pertes par traînée électrique.</w:t>
      </w:r>
    </w:p>
    <w:p w14:paraId="00448697" w14:textId="77777777" w:rsidR="001B2200" w:rsidRPr="001B2200" w:rsidRDefault="001B2200" w:rsidP="001B2200">
      <w:pPr>
        <w:pStyle w:val="BodyAudi"/>
        <w:rPr>
          <w:lang w:val="fr-BE"/>
        </w:rPr>
      </w:pPr>
    </w:p>
    <w:p w14:paraId="5FEBEE19" w14:textId="77777777" w:rsidR="001B2200" w:rsidRPr="001B2200" w:rsidRDefault="001B2200" w:rsidP="001B2200">
      <w:pPr>
        <w:pStyle w:val="BodyAudi"/>
        <w:rPr>
          <w:lang w:val="fr-BE"/>
        </w:rPr>
      </w:pPr>
      <w:r w:rsidRPr="001B2200">
        <w:rPr>
          <w:lang w:val="fr-BE"/>
        </w:rPr>
        <w:t>Par ailleurs, la mise à jour améliore également le refroidissement. Le système de gestion thermique très flexible, qui se compose de quatre circuits distincts, régule encore plus efficacement la température des composants haute tension. La modification du système de commande a permis de réduire les débits volumiques dans le circuit de refroidissement, réduisant ainsi la consommation d’énergie. Le système de refroidissement est à la base de la recharge rapide en courant continu, de la longévité de la batterie et des performances de conduite constantes, même en cas de charges élevées.</w:t>
      </w:r>
      <w:bookmarkEnd w:id="2"/>
      <w:r w:rsidRPr="001B2200">
        <w:rPr>
          <w:lang w:val="fr-BE"/>
        </w:rPr>
        <w:t xml:space="preserve"> </w:t>
      </w:r>
    </w:p>
    <w:p w14:paraId="791A2B78" w14:textId="77777777" w:rsidR="001B2200" w:rsidRPr="001B2200" w:rsidRDefault="001B2200" w:rsidP="001B2200">
      <w:pPr>
        <w:pStyle w:val="BodyAudi"/>
        <w:rPr>
          <w:lang w:val="fr-BE"/>
        </w:rPr>
      </w:pPr>
    </w:p>
    <w:p w14:paraId="7C028284" w14:textId="77777777" w:rsidR="001B2200" w:rsidRPr="001B2200" w:rsidRDefault="001B2200" w:rsidP="001B2200">
      <w:pPr>
        <w:pStyle w:val="BodyAudi"/>
        <w:rPr>
          <w:lang w:val="fr-BE"/>
        </w:rPr>
      </w:pPr>
      <w:bookmarkStart w:id="3" w:name="_Hlk86137402"/>
      <w:r w:rsidRPr="001B2200">
        <w:rPr>
          <w:lang w:val="fr-BE"/>
        </w:rPr>
        <w:t>Excellente aptitude à un usage au quotidien, chiffres de vente remarquables</w:t>
      </w:r>
      <w:bookmarkEnd w:id="3"/>
    </w:p>
    <w:p w14:paraId="0755FFC3" w14:textId="77777777" w:rsidR="001B2200" w:rsidRPr="001B2200" w:rsidRDefault="001B2200" w:rsidP="001B2200">
      <w:pPr>
        <w:pStyle w:val="BodyAudi"/>
        <w:rPr>
          <w:lang w:val="fr-BE"/>
        </w:rPr>
      </w:pPr>
      <w:bookmarkStart w:id="4" w:name="_Hlk86137415"/>
      <w:r w:rsidRPr="001B2200">
        <w:rPr>
          <w:lang w:val="fr-BE"/>
        </w:rPr>
        <w:t>La première voiture entièrement électrique de la marque aux quatre anneaux est construite sur le site bruxellois d’Audi, qui affiche une neutralité carbone nette depuis la fin de l’année 2018. Au printemps dernier, l’e-tron avait déjà dépassé la barre des 100 000 unités vendues.</w:t>
      </w:r>
      <w:bookmarkEnd w:id="4"/>
    </w:p>
    <w:p w14:paraId="77669624" w14:textId="77777777" w:rsidR="00B40F6C" w:rsidRPr="003D24F8" w:rsidRDefault="00B40F6C" w:rsidP="00B40F6C">
      <w:pPr>
        <w:pStyle w:val="BodyAudi"/>
        <w:rPr>
          <w:lang w:val="fr-BE"/>
        </w:rPr>
      </w:pPr>
    </w:p>
    <w:p w14:paraId="359AE215" w14:textId="77777777" w:rsidR="00B44FE6" w:rsidRPr="003D24F8" w:rsidRDefault="00B44FE6" w:rsidP="00B40F6C">
      <w:pPr>
        <w:pStyle w:val="BodyAudi"/>
        <w:rPr>
          <w:lang w:val="fr-BE"/>
        </w:rPr>
      </w:pPr>
    </w:p>
    <w:p w14:paraId="11E014FA" w14:textId="77777777" w:rsidR="00B44FE6" w:rsidRPr="003D24F8" w:rsidRDefault="00B44FE6" w:rsidP="00B44FE6">
      <w:pPr>
        <w:pStyle w:val="BodyAudi"/>
        <w:rPr>
          <w:lang w:val="fr-BE"/>
        </w:rPr>
      </w:pPr>
      <w:r w:rsidRPr="003D24F8">
        <w:rPr>
          <w:lang w:val="fr-BE"/>
        </w:rPr>
        <w:br w:type="page"/>
      </w:r>
    </w:p>
    <w:p w14:paraId="5C916A06" w14:textId="77777777" w:rsidR="00B44FE6" w:rsidRPr="003D24F8" w:rsidRDefault="00B44FE6" w:rsidP="00B44FE6">
      <w:pPr>
        <w:pStyle w:val="BodyAudi"/>
        <w:rPr>
          <w:lang w:val="fr-BE"/>
        </w:rPr>
      </w:pPr>
    </w:p>
    <w:p w14:paraId="519D52A7" w14:textId="77777777" w:rsidR="00F942FF" w:rsidRPr="003D24F8" w:rsidRDefault="00F942FF" w:rsidP="00B44FE6">
      <w:pPr>
        <w:pStyle w:val="BodyAudi"/>
        <w:rPr>
          <w:lang w:val="fr-BE"/>
        </w:rPr>
      </w:pPr>
    </w:p>
    <w:p w14:paraId="1B78AEC8"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5EFB9" w14:textId="77777777" w:rsidR="00971034" w:rsidRDefault="00971034" w:rsidP="00B44FE6">
      <w:pPr>
        <w:spacing w:after="0" w:line="240" w:lineRule="auto"/>
      </w:pPr>
      <w:r>
        <w:separator/>
      </w:r>
    </w:p>
  </w:endnote>
  <w:endnote w:type="continuationSeparator" w:id="0">
    <w:p w14:paraId="4AFB074F" w14:textId="77777777" w:rsidR="00971034" w:rsidRDefault="00971034" w:rsidP="00B44FE6">
      <w:pPr>
        <w:spacing w:after="0" w:line="240" w:lineRule="auto"/>
      </w:pPr>
      <w:r>
        <w:continuationSeparator/>
      </w:r>
    </w:p>
  </w:endnote>
  <w:endnote w:type="continuationNotice" w:id="1">
    <w:p w14:paraId="0C376F62" w14:textId="77777777" w:rsidR="00971034" w:rsidRDefault="00971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CA0B"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096F3B49" wp14:editId="0B4207D6">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44ABDE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263A60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D510AE">
                            <w:fldChar w:fldCharType="begin"/>
                          </w:r>
                          <w:r w:rsidR="00D510AE" w:rsidRPr="00D510AE">
                            <w:rPr>
                              <w:lang w:val="fr-BE"/>
                            </w:rPr>
                            <w:instrText xml:space="preserve"> HYPERLINK "mailto:sofie.luyckx@dieteren.be" </w:instrText>
                          </w:r>
                          <w:r w:rsidR="00D510AE">
                            <w:fldChar w:fldCharType="separate"/>
                          </w:r>
                          <w:r w:rsidRPr="00B4022C">
                            <w:rPr>
                              <w:rStyle w:val="Hyperlink"/>
                              <w:rFonts w:ascii="Audi Type" w:hAnsi="Audi Type"/>
                              <w:sz w:val="18"/>
                              <w:szCs w:val="18"/>
                              <w:lang w:val="fr-BE"/>
                            </w:rPr>
                            <w:t>sofie.luyckx@dieteren.be</w:t>
                          </w:r>
                          <w:r w:rsidR="00D510AE">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6F3B49"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544ABDE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263A60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D510AE">
                      <w:fldChar w:fldCharType="begin"/>
                    </w:r>
                    <w:r w:rsidR="00D510AE" w:rsidRPr="00D510AE">
                      <w:rPr>
                        <w:lang w:val="fr-BE"/>
                      </w:rPr>
                      <w:instrText xml:space="preserve"> HYPERLINK "mailto:sofie.luyckx@dieteren.be" </w:instrText>
                    </w:r>
                    <w:r w:rsidR="00D510AE">
                      <w:fldChar w:fldCharType="separate"/>
                    </w:r>
                    <w:r w:rsidRPr="00B4022C">
                      <w:rPr>
                        <w:rStyle w:val="Hyperlink"/>
                        <w:rFonts w:ascii="Audi Type" w:hAnsi="Audi Type"/>
                        <w:sz w:val="18"/>
                        <w:szCs w:val="18"/>
                        <w:lang w:val="fr-BE"/>
                      </w:rPr>
                      <w:t>sofie.luyckx@dieteren.be</w:t>
                    </w:r>
                    <w:r w:rsidR="00D510AE">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F334593" wp14:editId="6D011861">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6D5F64A" w14:textId="77777777" w:rsidR="00B4022C" w:rsidRDefault="00B4022C">
                          <w:r>
                            <w:rPr>
                              <w:noProof/>
                            </w:rPr>
                            <w:drawing>
                              <wp:inline distT="0" distB="0" distL="0" distR="0" wp14:anchorId="2EF64B5A" wp14:editId="39B5957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459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6D5F64A" w14:textId="77777777" w:rsidR="00B4022C" w:rsidRDefault="00B4022C">
                    <w:r>
                      <w:rPr>
                        <w:noProof/>
                      </w:rPr>
                      <w:drawing>
                        <wp:inline distT="0" distB="0" distL="0" distR="0" wp14:anchorId="2EF64B5A" wp14:editId="39B5957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E11245E" wp14:editId="52AD0FFA">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D5F14A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245E"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6D5F14A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5E786" w14:textId="77777777" w:rsidR="00971034" w:rsidRDefault="00971034" w:rsidP="00B44FE6">
      <w:pPr>
        <w:spacing w:after="0" w:line="240" w:lineRule="auto"/>
      </w:pPr>
      <w:r>
        <w:separator/>
      </w:r>
    </w:p>
  </w:footnote>
  <w:footnote w:type="continuationSeparator" w:id="0">
    <w:p w14:paraId="01E1FBDA" w14:textId="77777777" w:rsidR="00971034" w:rsidRDefault="00971034" w:rsidP="00B44FE6">
      <w:pPr>
        <w:spacing w:after="0" w:line="240" w:lineRule="auto"/>
      </w:pPr>
      <w:r>
        <w:continuationSeparator/>
      </w:r>
    </w:p>
  </w:footnote>
  <w:footnote w:type="continuationNotice" w:id="1">
    <w:p w14:paraId="4AF700CF" w14:textId="77777777" w:rsidR="00971034" w:rsidRDefault="009710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5691" w14:textId="77777777" w:rsidR="00B44FE6" w:rsidRDefault="00B44FE6">
    <w:pPr>
      <w:pStyle w:val="Header"/>
    </w:pPr>
    <w:r>
      <w:rPr>
        <w:noProof/>
        <w:lang w:val="en-US"/>
      </w:rPr>
      <w:drawing>
        <wp:anchor distT="0" distB="0" distL="114300" distR="114300" simplePos="0" relativeHeight="251659264" behindDoc="1" locked="0" layoutInCell="1" allowOverlap="1" wp14:anchorId="3FD3A93A" wp14:editId="360FF8D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EE07" w14:textId="77777777" w:rsidR="00B44FE6" w:rsidRDefault="00B4022C">
    <w:pPr>
      <w:pStyle w:val="Header"/>
    </w:pPr>
    <w:r>
      <w:rPr>
        <w:noProof/>
        <w:lang w:val="en-US"/>
      </w:rPr>
      <w:drawing>
        <wp:anchor distT="0" distB="0" distL="114300" distR="114300" simplePos="0" relativeHeight="251662336" behindDoc="1" locked="0" layoutInCell="1" allowOverlap="1" wp14:anchorId="1DC99FEE" wp14:editId="5B0928CE">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03094C"/>
    <w:multiLevelType w:val="hybridMultilevel"/>
    <w:tmpl w:val="C0D652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34"/>
    <w:rsid w:val="00070B0C"/>
    <w:rsid w:val="000B6750"/>
    <w:rsid w:val="001B2200"/>
    <w:rsid w:val="001B60B6"/>
    <w:rsid w:val="003A70A1"/>
    <w:rsid w:val="003C6B7B"/>
    <w:rsid w:val="003D24F8"/>
    <w:rsid w:val="004143E6"/>
    <w:rsid w:val="004353BC"/>
    <w:rsid w:val="00443E9C"/>
    <w:rsid w:val="004A3296"/>
    <w:rsid w:val="004E6529"/>
    <w:rsid w:val="005D2F6F"/>
    <w:rsid w:val="00672882"/>
    <w:rsid w:val="007A7496"/>
    <w:rsid w:val="00971034"/>
    <w:rsid w:val="00991B48"/>
    <w:rsid w:val="00A26FB9"/>
    <w:rsid w:val="00A35D6F"/>
    <w:rsid w:val="00B4022C"/>
    <w:rsid w:val="00B40F6C"/>
    <w:rsid w:val="00B44FE6"/>
    <w:rsid w:val="00BF0A66"/>
    <w:rsid w:val="00CC72F7"/>
    <w:rsid w:val="00D510AE"/>
    <w:rsid w:val="00DA4702"/>
    <w:rsid w:val="00E37A96"/>
    <w:rsid w:val="00E8139A"/>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DB08E"/>
  <w15:chartTrackingRefBased/>
  <w15:docId w15:val="{93560CBB-7014-4075-BB26-8FA91E80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2021-10-27T09:50:00Z</dcterms:created>
  <dcterms:modified xsi:type="dcterms:W3CDTF">2021-10-27T09:50:00Z</dcterms:modified>
</cp:coreProperties>
</file>