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CCE88" w14:textId="77777777" w:rsidR="003668BA" w:rsidRPr="001671E9" w:rsidRDefault="003668BA" w:rsidP="003668BA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lang w:val="nl-NL"/>
        </w:rPr>
      </w:pPr>
      <w:r w:rsidRPr="001671E9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lang w:val="nl-NL"/>
        </w:rPr>
        <w:t>Persbericht</w:t>
      </w:r>
    </w:p>
    <w:p w14:paraId="74FC42C5" w14:textId="77777777" w:rsidR="003668BA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nl-NL"/>
        </w:rPr>
      </w:pPr>
    </w:p>
    <w:p w14:paraId="2D7FF26E" w14:textId="77777777" w:rsidR="003668BA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nl-NL"/>
        </w:rPr>
      </w:pPr>
    </w:p>
    <w:p w14:paraId="20842E7E" w14:textId="77777777" w:rsidR="003668BA" w:rsidRPr="001671E9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nl-NL"/>
        </w:rPr>
      </w:pPr>
    </w:p>
    <w:p w14:paraId="0C9A7A14" w14:textId="77777777" w:rsidR="003668BA" w:rsidRPr="001671E9" w:rsidRDefault="003668BA" w:rsidP="003668BA">
      <w:pPr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nl-NL"/>
        </w:rPr>
      </w:pPr>
      <w:r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nl-NL"/>
        </w:rPr>
        <w:t xml:space="preserve">Bel &amp; SMS banner </w:t>
      </w:r>
      <w:r w:rsidRPr="001671E9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nl-NL"/>
        </w:rPr>
        <w:t xml:space="preserve">die je deelt met je vrienden? </w:t>
      </w:r>
      <w:proofErr w:type="spellStart"/>
      <w:r w:rsidRPr="001671E9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nl-NL"/>
        </w:rPr>
        <w:t>That's</w:t>
      </w:r>
      <w:proofErr w:type="spellEnd"/>
      <w:r w:rsidRPr="001671E9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nl-NL"/>
        </w:rPr>
        <w:t xml:space="preserve"> a first!</w:t>
      </w:r>
    </w:p>
    <w:p w14:paraId="1D4A0425" w14:textId="77777777" w:rsidR="003668BA" w:rsidRPr="001671E9" w:rsidRDefault="003668BA" w:rsidP="003668BA">
      <w:pPr>
        <w:rPr>
          <w:rFonts w:ascii="Calibri" w:eastAsia="Times New Roman" w:hAnsi="Calibri" w:cs="Arial"/>
          <w:color w:val="222222"/>
          <w:sz w:val="16"/>
          <w:szCs w:val="16"/>
          <w:lang w:val="nl-NL"/>
        </w:rPr>
      </w:pPr>
    </w:p>
    <w:p w14:paraId="3B8DBFBB" w14:textId="77777777" w:rsidR="003668BA" w:rsidRPr="001671E9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</w:pP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 xml:space="preserve">Telenet Mobile komt met een nieuwe formule: 5000 </w:t>
      </w:r>
      <w:proofErr w:type="spellStart"/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>SMS'jes</w:t>
      </w:r>
      <w:proofErr w:type="spellEnd"/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 xml:space="preserve">, 90 belminuten én 50MB mobiel internet voor 15€. Helemaal iets voor jongeren, die eindelijk zonder zorgen kunnen chatten, bellen en </w:t>
      </w:r>
      <w:proofErr w:type="spellStart"/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>Facebooken</w:t>
      </w:r>
      <w:proofErr w:type="spellEnd"/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>.</w:t>
      </w:r>
      <w:r w:rsidRPr="001671E9">
        <w:rPr>
          <w:rFonts w:asciiTheme="majorHAnsi" w:hAnsiTheme="majorHAnsi"/>
          <w:color w:val="000000" w:themeColor="text1"/>
          <w:lang w:val="nl-NL"/>
        </w:rPr>
        <w:t> </w:t>
      </w:r>
    </w:p>
    <w:p w14:paraId="48013CEE" w14:textId="77777777" w:rsidR="003668BA" w:rsidRPr="001671E9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nl-NL"/>
        </w:rPr>
      </w:pPr>
    </w:p>
    <w:p w14:paraId="728B41B0" w14:textId="77777777" w:rsidR="003668BA" w:rsidRPr="001671E9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</w:pPr>
      <w:r w:rsidRPr="004C093C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lang w:val="nl-NL"/>
        </w:rPr>
        <w:t>De uitdaging:</w:t>
      </w: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 xml:space="preserve"> waar vinden we die jongeren en hoe krijgen we hun aandacht?</w:t>
      </w:r>
    </w:p>
    <w:p w14:paraId="6363E4DC" w14:textId="05E71ADD" w:rsidR="003668BA" w:rsidRPr="001671E9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</w:pP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 xml:space="preserve">Dat jongeren vaak online zijn, ligt voor de hand. Maar hoe trek je hun aandacht voor het "visuele behang" dat bannering voor hen vaak is? </w:t>
      </w:r>
    </w:p>
    <w:p w14:paraId="0A4FC9BB" w14:textId="77777777" w:rsidR="003668BA" w:rsidRPr="001671E9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nl-NL"/>
        </w:rPr>
      </w:pPr>
      <w:r w:rsidRPr="001671E9">
        <w:rPr>
          <w:rFonts w:asciiTheme="majorHAnsi" w:eastAsia="Times New Roman" w:hAnsiTheme="majorHAnsi" w:cs="Arial"/>
          <w:color w:val="000000" w:themeColor="text1"/>
          <w:sz w:val="16"/>
          <w:szCs w:val="16"/>
          <w:lang w:val="nl-NL"/>
        </w:rPr>
        <w:t> </w:t>
      </w:r>
    </w:p>
    <w:p w14:paraId="31FABD70" w14:textId="1CC62236" w:rsidR="003668BA" w:rsidRPr="001671E9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</w:pPr>
      <w:r w:rsidRPr="004C093C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lang w:val="nl-NL"/>
        </w:rPr>
        <w:t>De oplossing</w:t>
      </w:r>
      <w:r w:rsidRPr="004C093C">
        <w:rPr>
          <w:rFonts w:asciiTheme="majorHAnsi" w:eastAsia="Times New Roman" w:hAnsiTheme="majorHAnsi"/>
          <w:b/>
          <w:color w:val="000000" w:themeColor="text1"/>
          <w:lang w:val="nl-NL"/>
        </w:rPr>
        <w:t> </w:t>
      </w:r>
      <w:r w:rsidRPr="004C093C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lang w:val="nl-NL"/>
        </w:rPr>
        <w:t>:</w:t>
      </w: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 xml:space="preserve"> Agency.com\TBWA lanceert de eerste banner ter wereld die je gratis laat bellen en </w:t>
      </w:r>
      <w:proofErr w:type="spellStart"/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>SMS'en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>, recht van uit de banner</w:t>
      </w: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>. Gedaan met krediettekorten, ga gewoon naar de banner en bel of stuur berichtj</w:t>
      </w:r>
      <w:bookmarkStart w:id="0" w:name="_GoBack"/>
      <w:bookmarkEnd w:id="0"/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 xml:space="preserve">es. Via de </w:t>
      </w:r>
      <w:proofErr w:type="spellStart"/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>Facebook</w:t>
      </w:r>
      <w:proofErr w:type="spellEnd"/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 xml:space="preserve">-knop deel je je vondst met je vrienden zodat ook zij gratis kunnen bellen en sms'en. Zo maken Telenet en Agency.com\TBWA van een anders vlot genegeerde banner iets wat </w:t>
      </w:r>
      <w:r w:rsidR="00435160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>een impact krijgt bij de gegeerde doelgroep en de verspreiding van hun boodschap garandeert.</w:t>
      </w:r>
    </w:p>
    <w:p w14:paraId="7B42357F" w14:textId="77777777" w:rsidR="003668BA" w:rsidRPr="001671E9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16"/>
          <w:szCs w:val="16"/>
          <w:lang w:val="nl-NL"/>
        </w:rPr>
      </w:pPr>
      <w:r w:rsidRPr="001671E9">
        <w:rPr>
          <w:rFonts w:asciiTheme="majorHAnsi" w:eastAsia="Times New Roman" w:hAnsiTheme="majorHAnsi" w:cs="Arial"/>
          <w:color w:val="000000" w:themeColor="text1"/>
          <w:sz w:val="16"/>
          <w:szCs w:val="16"/>
          <w:lang w:val="nl-NL"/>
        </w:rPr>
        <w:t> </w:t>
      </w:r>
    </w:p>
    <w:p w14:paraId="360B31BD" w14:textId="77777777" w:rsidR="003668BA" w:rsidRPr="001671E9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</w:pP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>De bewuste banner: </w:t>
      </w:r>
      <w:r w:rsidRPr="001671E9">
        <w:rPr>
          <w:rFonts w:asciiTheme="majorHAnsi" w:eastAsia="Times New Roman" w:hAnsiTheme="majorHAnsi"/>
          <w:color w:val="000000" w:themeColor="text1"/>
          <w:lang w:val="nl-NL"/>
        </w:rPr>
        <w:t> </w:t>
      </w: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fldChar w:fldCharType="begin"/>
      </w: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instrText xml:space="preserve"> HYPERLINK "http://multimedia.be.msn.com/telenet.aspx" \t "_blank" </w:instrText>
      </w: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fldChar w:fldCharType="separate"/>
      </w:r>
      <w:r w:rsidRPr="001671E9">
        <w:rPr>
          <w:rFonts w:asciiTheme="majorHAnsi" w:eastAsia="Times New Roman" w:hAnsiTheme="majorHAnsi"/>
          <w:color w:val="000000" w:themeColor="text1"/>
          <w:sz w:val="22"/>
          <w:szCs w:val="22"/>
          <w:lang w:val="nl-NL"/>
        </w:rPr>
        <w:t>http://multimedia.be.msn.com/telenet.aspx</w:t>
      </w: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fldChar w:fldCharType="end"/>
      </w:r>
    </w:p>
    <w:p w14:paraId="667FE903" w14:textId="77777777" w:rsidR="003668BA" w:rsidRPr="001671E9" w:rsidRDefault="003668BA" w:rsidP="003668BA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</w:pPr>
    </w:p>
    <w:p w14:paraId="541B119F" w14:textId="77777777" w:rsidR="003668BA" w:rsidRPr="001671E9" w:rsidRDefault="003668BA" w:rsidP="003668BA">
      <w:pPr>
        <w:rPr>
          <w:lang w:val="nl-NL"/>
        </w:rPr>
      </w:pPr>
      <w:r w:rsidRPr="001671E9">
        <w:rPr>
          <w:rFonts w:asciiTheme="majorHAnsi" w:eastAsia="Times New Roman" w:hAnsiTheme="majorHAnsi" w:cs="Arial"/>
          <w:color w:val="000000" w:themeColor="text1"/>
          <w:sz w:val="22"/>
          <w:szCs w:val="22"/>
          <w:lang w:val="nl-NL"/>
        </w:rPr>
        <w:t xml:space="preserve">Neem voor meer info contact op met </w:t>
      </w:r>
      <w:proofErr w:type="spellStart"/>
      <w:r w:rsidRPr="0002605D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Creative</w:t>
      </w:r>
      <w:proofErr w:type="spellEnd"/>
      <w:r w:rsidRPr="0002605D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02605D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Director</w:t>
      </w:r>
      <w:proofErr w:type="spellEnd"/>
      <w:r w:rsidRPr="0002605D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Online &amp; Brand Activation 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– Agency.com\TBWA - </w:t>
      </w:r>
      <w:hyperlink r:id="rId7" w:history="1">
        <w:r w:rsidRPr="0002605D">
          <w:rPr>
            <w:rFonts w:asciiTheme="majorHAnsi" w:eastAsia="Times New Roman" w:hAnsiTheme="majorHAnsi" w:cs="Arial"/>
            <w:color w:val="000000" w:themeColor="text1"/>
            <w:sz w:val="22"/>
            <w:szCs w:val="22"/>
            <w:lang w:val="fr-FR"/>
          </w:rPr>
          <w:t>gpauwels@agency.com</w:t>
        </w:r>
      </w:hyperlink>
      <w:r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 xml:space="preserve"> - </w:t>
      </w:r>
      <w:r w:rsidRPr="0002605D">
        <w:rPr>
          <w:rFonts w:asciiTheme="majorHAnsi" w:eastAsia="Times New Roman" w:hAnsiTheme="majorHAnsi" w:cs="Arial"/>
          <w:color w:val="000000" w:themeColor="text1"/>
          <w:sz w:val="22"/>
          <w:szCs w:val="22"/>
          <w:lang w:val="fr-FR"/>
        </w:rPr>
        <w:t>0496 523570</w:t>
      </w:r>
    </w:p>
    <w:p w14:paraId="7242CF25" w14:textId="67A0D148" w:rsidR="00176A12" w:rsidRPr="003668BA" w:rsidRDefault="00176A12" w:rsidP="003668BA"/>
    <w:sectPr w:rsidR="00176A12" w:rsidRPr="003668BA" w:rsidSect="0051671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CB7C3" w14:textId="77777777" w:rsidR="00C662F8" w:rsidRDefault="00C662F8" w:rsidP="00DA2BBC">
      <w:r>
        <w:separator/>
      </w:r>
    </w:p>
  </w:endnote>
  <w:endnote w:type="continuationSeparator" w:id="0">
    <w:p w14:paraId="257D0EDC" w14:textId="77777777" w:rsidR="00C662F8" w:rsidRDefault="00C662F8" w:rsidP="00D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4B1DB" w14:textId="77777777" w:rsidR="00C662F8" w:rsidRDefault="00C662F8" w:rsidP="00DA2BBC">
      <w:r>
        <w:separator/>
      </w:r>
    </w:p>
  </w:footnote>
  <w:footnote w:type="continuationSeparator" w:id="0">
    <w:p w14:paraId="2E44E10F" w14:textId="77777777" w:rsidR="00C662F8" w:rsidRDefault="00C662F8" w:rsidP="00DA2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E4EA" w14:textId="45850CE8" w:rsidR="00C662F8" w:rsidRDefault="00C662F8" w:rsidP="00DA2BBC">
    <w:pPr>
      <w:pStyle w:val="Header"/>
      <w:jc w:val="right"/>
    </w:pPr>
    <w:r>
      <w:rPr>
        <w:noProof/>
      </w:rPr>
      <w:drawing>
        <wp:inline distT="0" distB="0" distL="0" distR="0" wp14:anchorId="2A95CA2A" wp14:editId="4EA31A43">
          <wp:extent cx="2260600" cy="560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56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F"/>
    <w:rsid w:val="0002605D"/>
    <w:rsid w:val="000C6DB6"/>
    <w:rsid w:val="00123899"/>
    <w:rsid w:val="0013044D"/>
    <w:rsid w:val="001671E9"/>
    <w:rsid w:val="00176A12"/>
    <w:rsid w:val="001B1078"/>
    <w:rsid w:val="002D3990"/>
    <w:rsid w:val="003161B7"/>
    <w:rsid w:val="003668BA"/>
    <w:rsid w:val="00380499"/>
    <w:rsid w:val="00435160"/>
    <w:rsid w:val="004433A1"/>
    <w:rsid w:val="004C093C"/>
    <w:rsid w:val="0051671F"/>
    <w:rsid w:val="005A7A6F"/>
    <w:rsid w:val="007D4A02"/>
    <w:rsid w:val="00822A2C"/>
    <w:rsid w:val="00857914"/>
    <w:rsid w:val="00C662F8"/>
    <w:rsid w:val="00CB3403"/>
    <w:rsid w:val="00DA2BBC"/>
    <w:rsid w:val="00DF0C5D"/>
    <w:rsid w:val="00DF51DC"/>
    <w:rsid w:val="00E4292D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E0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BC"/>
  </w:style>
  <w:style w:type="paragraph" w:styleId="Footer">
    <w:name w:val="footer"/>
    <w:basedOn w:val="Normal"/>
    <w:link w:val="Foot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BC"/>
  </w:style>
  <w:style w:type="paragraph" w:styleId="BalloonText">
    <w:name w:val="Balloon Text"/>
    <w:basedOn w:val="Normal"/>
    <w:link w:val="BalloonTextChar"/>
    <w:uiPriority w:val="99"/>
    <w:semiHidden/>
    <w:unhideWhenUsed/>
    <w:rsid w:val="00DA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B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BC"/>
  </w:style>
  <w:style w:type="paragraph" w:styleId="Footer">
    <w:name w:val="footer"/>
    <w:basedOn w:val="Normal"/>
    <w:link w:val="FooterChar"/>
    <w:uiPriority w:val="99"/>
    <w:unhideWhenUsed/>
    <w:rsid w:val="00DA2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BC"/>
  </w:style>
  <w:style w:type="paragraph" w:styleId="BalloonText">
    <w:name w:val="Balloon Text"/>
    <w:basedOn w:val="Normal"/>
    <w:link w:val="BalloonTextChar"/>
    <w:uiPriority w:val="99"/>
    <w:semiHidden/>
    <w:unhideWhenUsed/>
    <w:rsid w:val="00DA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B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pauwels@agenc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0</DocSecurity>
  <Lines>9</Lines>
  <Paragraphs>2</Paragraphs>
  <ScaleCrop>false</ScaleCrop>
  <Company>TBWA Group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2012-06-13T15:52:00Z</cp:lastPrinted>
  <dcterms:created xsi:type="dcterms:W3CDTF">2012-06-13T15:52:00Z</dcterms:created>
  <dcterms:modified xsi:type="dcterms:W3CDTF">2012-06-13T15:55:00Z</dcterms:modified>
</cp:coreProperties>
</file>