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F277F" w14:textId="77777777" w:rsidR="00EE7A46" w:rsidRPr="003C06E5" w:rsidRDefault="00EE7A46" w:rsidP="00EE7A46">
      <w:pPr>
        <w:ind w:right="39"/>
      </w:pPr>
      <w:r w:rsidRPr="003C06E5">
        <w:rPr>
          <w:noProof/>
          <w:lang w:eastAsia="en-GB"/>
        </w:rPr>
        <mc:AlternateContent>
          <mc:Choice Requires="wps">
            <w:drawing>
              <wp:anchor distT="0" distB="0" distL="114300" distR="114300" simplePos="0" relativeHeight="251659264" behindDoc="0" locked="0" layoutInCell="1" allowOverlap="1" wp14:anchorId="2F5323EB" wp14:editId="2395CBBC">
                <wp:simplePos x="0" y="0"/>
                <wp:positionH relativeFrom="column">
                  <wp:posOffset>177421</wp:posOffset>
                </wp:positionH>
                <wp:positionV relativeFrom="page">
                  <wp:posOffset>900752</wp:posOffset>
                </wp:positionV>
                <wp:extent cx="2054860" cy="965835"/>
                <wp:effectExtent l="0" t="0" r="2540" b="5715"/>
                <wp:wrapNone/>
                <wp:docPr id="17" name="Text Box 17"/>
                <wp:cNvGraphicFramePr/>
                <a:graphic xmlns:a="http://schemas.openxmlformats.org/drawingml/2006/main">
                  <a:graphicData uri="http://schemas.microsoft.com/office/word/2010/wordprocessingShape">
                    <wps:wsp>
                      <wps:cNvSpPr txBox="1"/>
                      <wps:spPr>
                        <a:xfrm>
                          <a:off x="0" y="0"/>
                          <a:ext cx="2054860"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129BD" w14:textId="1901CDC3" w:rsidR="00EE7A46" w:rsidRDefault="00EE7A46" w:rsidP="00EE7A46">
                            <w:pPr>
                              <w:spacing w:after="0" w:line="640" w:lineRule="exact"/>
                              <w:rPr>
                                <w:rFonts w:ascii="Nobel-Regular" w:hAnsi="Nobel-Regular" w:cs="Nobel-Regular"/>
                                <w:sz w:val="68"/>
                                <w:szCs w:val="68"/>
                                <w:lang w:val="fr-BE"/>
                              </w:rPr>
                            </w:pPr>
                            <w:r>
                              <w:rPr>
                                <w:rFonts w:ascii="Nobel-Regular" w:hAnsi="Nobel-Regular" w:cs="Nobel-Regular"/>
                                <w:sz w:val="68"/>
                                <w:szCs w:val="68"/>
                                <w:lang w:val="fr-BE"/>
                              </w:rPr>
                              <w:t>PERS-</w:t>
                            </w:r>
                          </w:p>
                          <w:p w14:paraId="0C5B0883" w14:textId="7F336204" w:rsidR="00EE7A46" w:rsidRPr="00E12E00" w:rsidRDefault="00EE7A46" w:rsidP="00EE7A46">
                            <w:pPr>
                              <w:spacing w:after="0" w:line="640" w:lineRule="exact"/>
                              <w:rPr>
                                <w:rFonts w:ascii="Nobel-Regular" w:hAnsi="Nobel-Regular" w:cs="Nobel-Regular"/>
                                <w:sz w:val="68"/>
                                <w:szCs w:val="68"/>
                                <w:lang w:val="fr-BE"/>
                              </w:rPr>
                            </w:pPr>
                            <w:r>
                              <w:rPr>
                                <w:rFonts w:ascii="Nobel-Regular" w:hAnsi="Nobel-Regular" w:cs="Nobel-Regular"/>
                                <w:sz w:val="68"/>
                                <w:szCs w:val="68"/>
                                <w:lang w:val="fr-BE"/>
                              </w:rPr>
                              <w:t>BERICHT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323EB" id="_x0000_t202" coordsize="21600,21600" o:spt="202" path="m,l,21600r21600,l21600,xe">
                <v:stroke joinstyle="miter"/>
                <v:path gradientshapeok="t" o:connecttype="rect"/>
              </v:shapetype>
              <v:shape id="Text Box 17" o:spid="_x0000_s1026" type="#_x0000_t202" style="position:absolute;margin-left:13.95pt;margin-top:70.95pt;width:161.8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" filled="f" stroked="f" strokeweight=".5pt">
                <v:textbox inset="0,0,0,0">
                  <w:txbxContent>
                    <w:p w14:paraId="2C7129BD" w14:textId="1901CDC3" w:rsidR="00EE7A46" w:rsidRDefault="00EE7A46" w:rsidP="00EE7A46">
                      <w:pPr>
                        <w:spacing w:after="0" w:line="640" w:lineRule="exact"/>
                        <w:rPr>
                          <w:rFonts w:ascii="Nobel-Regular" w:hAnsi="Nobel-Regular" w:cs="Nobel-Regular"/>
                          <w:sz w:val="68"/>
                          <w:szCs w:val="68"/>
                          <w:lang w:val="fr-BE"/>
                        </w:rPr>
                      </w:pPr>
                      <w:r>
                        <w:rPr>
                          <w:rFonts w:ascii="Nobel-Regular" w:hAnsi="Nobel-Regular" w:cs="Nobel-Regular"/>
                          <w:sz w:val="68"/>
                          <w:szCs w:val="68"/>
                          <w:lang w:val="fr-BE"/>
                        </w:rPr>
                        <w:t>PERS-</w:t>
                      </w:r>
                    </w:p>
                    <w:p w14:paraId="0C5B0883" w14:textId="7F336204" w:rsidR="00EE7A46" w:rsidRPr="00E12E00" w:rsidRDefault="00EE7A46" w:rsidP="00EE7A46">
                      <w:pPr>
                        <w:spacing w:after="0" w:line="640" w:lineRule="exact"/>
                        <w:rPr>
                          <w:rFonts w:ascii="Nobel-Regular" w:hAnsi="Nobel-Regular" w:cs="Nobel-Regular"/>
                          <w:sz w:val="68"/>
                          <w:szCs w:val="68"/>
                          <w:lang w:val="fr-BE"/>
                        </w:rPr>
                      </w:pPr>
                      <w:r>
                        <w:rPr>
                          <w:rFonts w:ascii="Nobel-Regular" w:hAnsi="Nobel-Regular" w:cs="Nobel-Regular"/>
                          <w:sz w:val="68"/>
                          <w:szCs w:val="68"/>
                          <w:lang w:val="fr-BE"/>
                        </w:rPr>
                        <w:t>BERICHT</w:t>
                      </w:r>
                    </w:p>
                  </w:txbxContent>
                </v:textbox>
                <w10:wrap anchory="page"/>
              </v:shape>
            </w:pict>
          </mc:Fallback>
        </mc:AlternateContent>
      </w:r>
      <w:r w:rsidRPr="003C06E5">
        <w:rPr>
          <w:noProof/>
          <w:lang w:eastAsia="en-GB"/>
        </w:rPr>
        <w:drawing>
          <wp:anchor distT="0" distB="0" distL="114300" distR="114300" simplePos="0" relativeHeight="251660288" behindDoc="0" locked="0" layoutInCell="1" allowOverlap="1" wp14:anchorId="44B5AB36" wp14:editId="08760E23">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06E5">
        <w:rPr>
          <w:noProof/>
          <w:lang w:eastAsia="en-GB"/>
        </w:rPr>
        <mc:AlternateContent>
          <mc:Choice Requires="wps">
            <w:drawing>
              <wp:anchor distT="0" distB="0" distL="114300" distR="114300" simplePos="0" relativeHeight="251661312" behindDoc="0" locked="0" layoutInCell="1" allowOverlap="1" wp14:anchorId="34090E30" wp14:editId="5A720720">
                <wp:simplePos x="0" y="0"/>
                <wp:positionH relativeFrom="column">
                  <wp:posOffset>0</wp:posOffset>
                </wp:positionH>
                <wp:positionV relativeFrom="paragraph">
                  <wp:posOffset>0</wp:posOffset>
                </wp:positionV>
                <wp:extent cx="0" cy="73080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0" cy="73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980F5"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" strokecolor="black [3213]" strokeweight="1pt">
                <v:stroke joinstyle="miter"/>
              </v:line>
            </w:pict>
          </mc:Fallback>
        </mc:AlternateContent>
      </w:r>
    </w:p>
    <w:p w14:paraId="1A5AFAC5" w14:textId="77777777" w:rsidR="00EE7A46" w:rsidRPr="003C06E5" w:rsidRDefault="00EE7A46" w:rsidP="00EE7A46">
      <w:pPr>
        <w:ind w:right="39"/>
      </w:pPr>
    </w:p>
    <w:p w14:paraId="78A51E08" w14:textId="77777777" w:rsidR="00041E5A" w:rsidRPr="003C06E5" w:rsidRDefault="00041E5A" w:rsidP="00064D21">
      <w:pPr>
        <w:ind w:right="39"/>
      </w:pPr>
    </w:p>
    <w:p w14:paraId="717E0EB1" w14:textId="77777777" w:rsidR="00064D21" w:rsidRPr="003C06E5" w:rsidRDefault="00064D21" w:rsidP="00064D21">
      <w:pPr>
        <w:ind w:right="39"/>
      </w:pPr>
    </w:p>
    <w:p w14:paraId="0C068AD3" w14:textId="77777777" w:rsidR="00064D21" w:rsidRPr="003C06E5" w:rsidRDefault="00064D21" w:rsidP="00064D21">
      <w:pPr>
        <w:ind w:right="39"/>
      </w:pPr>
    </w:p>
    <w:p w14:paraId="250BCBE2" w14:textId="1C4A038D" w:rsidR="00EE0030" w:rsidRDefault="005D4C55" w:rsidP="00EE0030">
      <w:pPr>
        <w:spacing w:after="320"/>
        <w:ind w:right="40"/>
        <w:rPr>
          <w:rFonts w:ascii="Nobel-Regular" w:hAnsi="Nobel-Regular" w:cs="Nobel-Regular"/>
          <w:sz w:val="36"/>
        </w:rPr>
      </w:pPr>
      <w:r>
        <w:rPr>
          <w:rFonts w:ascii="Nobel-Regular" w:hAnsi="Nobel-Regular"/>
          <w:sz w:val="36"/>
        </w:rPr>
        <w:t xml:space="preserve">LEXUS OP HET AUTOSALON VAN FRANKFURT 2017: TWEE EUROPESE PREMIÈRES EN EEN DIEPER INZICHT IN HET MERK LEXUS </w:t>
      </w:r>
    </w:p>
    <w:p w14:paraId="0373B519" w14:textId="77777777" w:rsidR="005D4C55" w:rsidRPr="005D4C55" w:rsidRDefault="005D4C55" w:rsidP="005D4C55">
      <w:pPr>
        <w:pStyle w:val="Lijstalinea"/>
        <w:numPr>
          <w:ilvl w:val="0"/>
          <w:numId w:val="11"/>
        </w:numPr>
        <w:spacing w:after="0"/>
        <w:ind w:right="40"/>
        <w:rPr>
          <w:rFonts w:ascii="Nobel-Regular" w:hAnsi="Nobel-Regular" w:cs="Nobel-Regular"/>
          <w:sz w:val="24"/>
        </w:rPr>
      </w:pPr>
      <w:r>
        <w:rPr>
          <w:rFonts w:ascii="Nobel-Regular" w:hAnsi="Nobel-Regular"/>
          <w:sz w:val="24"/>
        </w:rPr>
        <w:t>Europese premières voor de nieuwe cross-over NX en de opgefriste compacte hatchback CT</w:t>
      </w:r>
    </w:p>
    <w:p w14:paraId="08F72E77" w14:textId="77777777" w:rsidR="005D4C55" w:rsidRPr="005D4C55" w:rsidRDefault="005D4C55" w:rsidP="005D4C55">
      <w:pPr>
        <w:pStyle w:val="Lijstalinea"/>
        <w:numPr>
          <w:ilvl w:val="0"/>
          <w:numId w:val="11"/>
        </w:numPr>
        <w:spacing w:after="0"/>
        <w:ind w:right="40"/>
        <w:rPr>
          <w:rFonts w:ascii="Nobel-Regular" w:hAnsi="Nobel-Regular" w:cs="Nobel-Regular"/>
          <w:sz w:val="24"/>
        </w:rPr>
      </w:pPr>
      <w:r>
        <w:rPr>
          <w:rFonts w:ascii="Nobel-Regular" w:hAnsi="Nobel-Regular"/>
          <w:sz w:val="24"/>
        </w:rPr>
        <w:t xml:space="preserve">Volledig nieuwe LS en LC eveneens tentoongesteld, samen met voorbeelden van Lexus’ creatieve medewerking aan film-, mode-, design- en lifestyle-projecten </w:t>
      </w:r>
    </w:p>
    <w:p w14:paraId="0DBE4F6B" w14:textId="77777777" w:rsidR="005D4C55" w:rsidRPr="005D4C55" w:rsidRDefault="005D4C55" w:rsidP="005D4C55">
      <w:pPr>
        <w:pStyle w:val="Lijstalinea"/>
        <w:numPr>
          <w:ilvl w:val="0"/>
          <w:numId w:val="11"/>
        </w:numPr>
        <w:spacing w:after="0"/>
        <w:ind w:right="40"/>
        <w:rPr>
          <w:rFonts w:ascii="Nobel-Regular" w:hAnsi="Nobel-Regular" w:cs="Nobel-Regular"/>
          <w:sz w:val="24"/>
        </w:rPr>
      </w:pPr>
      <w:r>
        <w:rPr>
          <w:rFonts w:ascii="Nobel-Regular" w:hAnsi="Nobel-Regular"/>
          <w:sz w:val="24"/>
        </w:rPr>
        <w:t>Lexus introduceert een nieuw concept van persconferenties on-demand</w:t>
      </w:r>
    </w:p>
    <w:p w14:paraId="415B4CCD" w14:textId="77777777" w:rsidR="00D23527" w:rsidRDefault="00D23527" w:rsidP="00EE0030">
      <w:pPr>
        <w:ind w:right="40"/>
        <w:jc w:val="both"/>
      </w:pPr>
    </w:p>
    <w:p w14:paraId="6A22534B" w14:textId="25421C8E" w:rsidR="00ED1825" w:rsidRPr="00ED1825" w:rsidRDefault="005D4C55" w:rsidP="00ED1825">
      <w:pPr>
        <w:ind w:right="39"/>
        <w:jc w:val="both"/>
        <w:rPr>
          <w:rFonts w:ascii="Nobel-Regular" w:hAnsi="Nobel-Regular" w:cs="Nobel-Regular"/>
        </w:rPr>
      </w:pPr>
      <w:r>
        <w:rPr>
          <w:rFonts w:ascii="Nobel-Regular" w:hAnsi="Nobel-Regular"/>
        </w:rPr>
        <w:t>EUROPESE PREMIÈRE VOOR DE NIEUWE LEXUS NX EN OPGEFRISTE CT</w:t>
      </w:r>
    </w:p>
    <w:p w14:paraId="4AA53A82" w14:textId="5F76CAE4" w:rsidR="005D4C55" w:rsidRDefault="005D4C55" w:rsidP="005D4C55">
      <w:pPr>
        <w:ind w:right="40"/>
        <w:jc w:val="both"/>
      </w:pPr>
      <w:r>
        <w:t>Op het komende internationale autosalon van Frankfurt stelt Lexus twee Europese productpremières voor: de nieuwe luxueuze compacte cross-over NX en de opgefriste compacte hatchback CT.</w:t>
      </w:r>
    </w:p>
    <w:p w14:paraId="3FC2627F" w14:textId="77777777" w:rsidR="005D4C55" w:rsidRDefault="005D4C55" w:rsidP="005D4C55">
      <w:pPr>
        <w:ind w:right="40"/>
        <w:jc w:val="both"/>
      </w:pPr>
      <w:r>
        <w:t>Als wendbare cross-over voor de stad kon de NX vanaf zijn lancering drie jaar geleden op heel wat bijval rekenen. Met zijn expressieve stijl, zijn royale plaatsaanbod, zijn hoogstaande comfort- en veiligheidsniveau en zijn uitstekende weggedrag heeft het model in ruime mate bijgedragen tot de wereldwijde stijging van de verkoopcijfers. Voortaan zal hij de verwachtingen van klanten nog meer overtreffen dankzij een bijgewerkte koetswerkstijl, opgewaardeerde interieurdetails en -uitrusting en nog meer gebruiksgemak en functionaliteit.</w:t>
      </w:r>
    </w:p>
    <w:p w14:paraId="2C927E8C" w14:textId="6B526A90" w:rsidR="005D4C55" w:rsidRDefault="005D4C55" w:rsidP="005D4C55">
      <w:pPr>
        <w:ind w:right="40"/>
        <w:jc w:val="both"/>
      </w:pPr>
      <w:r>
        <w:t>Op het autosalon van Genève 2010 liet Lexus de markt kennismaken met zijn compacte hybridehatchback, de CT 200h. Met deze nieuwe update onderging het model lichte stijlevoluties om hem sportiever te maken en werden zijn interieur en uitrusting opgewaardeerd. Deze nieuwigheden bouwen stuk voor stuk voort op de bekende troeven van het model en versterken zijn reputatie op het gebied van efficiëntie, betrouwbaarheid en aantrekkingskracht.</w:t>
      </w:r>
    </w:p>
    <w:p w14:paraId="0DC8B140" w14:textId="2A816608" w:rsidR="00ED1825" w:rsidRDefault="005D4C55" w:rsidP="00ED1825">
      <w:pPr>
        <w:ind w:right="39"/>
        <w:jc w:val="both"/>
        <w:rPr>
          <w:rFonts w:ascii="Nobel-Regular" w:hAnsi="Nobel-Regular" w:cs="Nobel-Regular"/>
        </w:rPr>
      </w:pPr>
      <w:r>
        <w:rPr>
          <w:rFonts w:ascii="Nobel-Regular" w:hAnsi="Nobel-Regular"/>
        </w:rPr>
        <w:t>MERKICONEN VAN LEXUS</w:t>
      </w:r>
    </w:p>
    <w:p w14:paraId="79C712D5" w14:textId="77777777" w:rsidR="005D4C55" w:rsidRDefault="005D4C55" w:rsidP="005D4C55">
      <w:r>
        <w:t>De nieuwe NX en opgefriste CT delen hun spotlights met de twee nieuwe vlaggenschepen van Lexus: de volledig nieuwe topberline LS en de luxecoupé LC. Deze paradepaartjes belichamen als geen ander de nieuwe, wereldwijde communicatiestrategie van Lexus en de slagzin ‘Experience Amazing’. Ze staan centraal in een van de drukste jaren in de merkgeschiedenis.</w:t>
      </w:r>
    </w:p>
    <w:p w14:paraId="652A6399" w14:textId="77777777" w:rsidR="005D4C55" w:rsidRDefault="005D4C55" w:rsidP="005D4C55">
      <w:r>
        <w:t>Om zijn status van wereldwijd luxemerk te bevestigen presenteert Lexus ook enkele van zijn recentste creatieve partnerschappen met de werelden van mode, cinema en design.</w:t>
      </w:r>
    </w:p>
    <w:p w14:paraId="65B98306" w14:textId="263BC5EA" w:rsidR="005D4C55" w:rsidRDefault="005D4C55" w:rsidP="005D4C55">
      <w:r>
        <w:t>Voorbeelden daarvan zijn de futuristische SKYJET uit de epische sciencefictionfilm ‘Valerian and the City of a Thousand Planets’ van Luc Besson, die deze zomer wereldwijd in de zalen verscheen. Lexus werkte samen met het creatieve team achter de film om vorm te geven aan hun visie op de SKYJET, een eenpersoonsachtervolgingsvliegtuigje, dat een prominente rol speelt in de actiescènes van de film.</w:t>
      </w:r>
    </w:p>
    <w:p w14:paraId="4EFA5993" w14:textId="6EFD60AF" w:rsidR="005E4271" w:rsidRDefault="005D4C55" w:rsidP="005E4271">
      <w:pPr>
        <w:ind w:right="39"/>
        <w:jc w:val="both"/>
        <w:rPr>
          <w:rFonts w:ascii="Nobel-Regular" w:hAnsi="Nobel-Regular" w:cs="Nobel-Regular"/>
        </w:rPr>
      </w:pPr>
      <w:r>
        <w:rPr>
          <w:rFonts w:ascii="Nobel-Regular" w:hAnsi="Nobel-Regular"/>
        </w:rPr>
        <w:lastRenderedPageBreak/>
        <w:t>EEN RADICAAL NIEUWE BENADERIN</w:t>
      </w:r>
      <w:bookmarkStart w:id="0" w:name="_GoBack"/>
      <w:bookmarkEnd w:id="0"/>
      <w:r>
        <w:rPr>
          <w:rFonts w:ascii="Nobel-Regular" w:hAnsi="Nobel-Regular"/>
        </w:rPr>
        <w:t>G VAN PERSCONFERENTIES OP AUTOSALONS</w:t>
      </w:r>
    </w:p>
    <w:p w14:paraId="4CC3AF2D" w14:textId="77777777" w:rsidR="005D4C55" w:rsidRDefault="005D4C55" w:rsidP="005D4C55">
      <w:pPr>
        <w:ind w:right="39"/>
        <w:jc w:val="both"/>
      </w:pPr>
      <w:r>
        <w:t xml:space="preserve">In lijn met deze vernieuwende geest zal Lexus de traditionele persconferentie op een heel andere manier aanpakken, met een radicaal nieuwe manier om het nieuws over te brengen naar de verzamelde pers op het autosalon van Frankfurt. </w:t>
      </w:r>
    </w:p>
    <w:p w14:paraId="0A243D9F" w14:textId="77777777" w:rsidR="005D4C55" w:rsidRDefault="005D4C55" w:rsidP="005D4C55">
      <w:pPr>
        <w:ind w:right="39"/>
        <w:jc w:val="both"/>
      </w:pPr>
      <w:r>
        <w:t>Deze nieuwe, baanbrekende benadering geeft opnieuw aan hoe Lexus de mensgerichte principes van Omotenashi – de beste tradities van de Japanse gastvrijheid – omzet in de hoogste servicenormen.</w:t>
      </w:r>
    </w:p>
    <w:p w14:paraId="2B5CC24C" w14:textId="77777777" w:rsidR="005D4C55" w:rsidRDefault="005D4C55" w:rsidP="005D4C55">
      <w:pPr>
        <w:ind w:right="39"/>
        <w:jc w:val="both"/>
      </w:pPr>
      <w:r>
        <w:t>Zo geeft Lexus geen vaste tijd voor zijn persconferentie in het drukke dagschema. In plaats daarvan kunnen persvertegenwoordigers op elk gewenst tijdstip aanbellen bij de Lexus-stand om met behulp van een ‘verhoogde-realiteitsbril’ een rondleiding te volgen op de stand, met commentaren en presentaties door Alain Uyttenhoven, Hoofd van Lexus Europe, en de productspecialisten van het merk.</w:t>
      </w:r>
    </w:p>
    <w:p w14:paraId="5C146DD8" w14:textId="2096A6AB" w:rsidR="005D4C55" w:rsidRDefault="005D4C55" w:rsidP="005D4C55">
      <w:pPr>
        <w:ind w:right="39"/>
        <w:jc w:val="both"/>
      </w:pPr>
      <w:r>
        <w:t>U vindt Lexus op stand A20 in hall 8. De presentatie van de persconferentie is op vraag beschikbaar op elk moment van de persdagen op 12 en 13 september.</w:t>
      </w:r>
    </w:p>
    <w:p w14:paraId="55F65986" w14:textId="77777777" w:rsidR="00041E5A" w:rsidRPr="00C77B39" w:rsidRDefault="00C77B39" w:rsidP="00C77B39">
      <w:pPr>
        <w:ind w:right="39"/>
        <w:jc w:val="center"/>
        <w:rPr>
          <w:rFonts w:cs="Nobel-Book"/>
        </w:rPr>
      </w:pPr>
      <w:r>
        <w:t># # #</w:t>
      </w:r>
    </w:p>
    <w:sectPr w:rsidR="00041E5A" w:rsidRPr="00C77B39" w:rsidSect="005B3C88">
      <w:headerReference w:type="default" r:id="rId8"/>
      <w:footerReference w:type="default" r:id="rId9"/>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8568" w14:textId="77777777" w:rsidR="004D527A" w:rsidRDefault="004D527A" w:rsidP="005E4875">
      <w:pPr>
        <w:spacing w:after="0" w:line="240" w:lineRule="auto"/>
      </w:pPr>
      <w:r>
        <w:separator/>
      </w:r>
    </w:p>
  </w:endnote>
  <w:endnote w:type="continuationSeparator" w:id="0">
    <w:p w14:paraId="2EFAB333" w14:textId="77777777" w:rsidR="004D527A" w:rsidRDefault="004D527A"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bel-Book">
    <w:altName w:val="Times New Roman"/>
    <w:charset w:val="00"/>
    <w:family w:val="auto"/>
    <w:pitch w:val="variable"/>
    <w:sig w:usb0="A0002AA7" w:usb1="0000004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obel-Bold">
    <w:altName w:val="Calibri"/>
    <w:charset w:val="00"/>
    <w:family w:val="auto"/>
    <w:pitch w:val="variable"/>
    <w:sig w:usb0="A0002AA7" w:usb1="00000040" w:usb2="00000000" w:usb3="00000000" w:csb0="000001FF" w:csb1="00000000"/>
  </w:font>
  <w:font w:name="Segoe UI">
    <w:panose1 w:val="020B0502040204020203"/>
    <w:charset w:val="00"/>
    <w:family w:val="swiss"/>
    <w:pitch w:val="variable"/>
    <w:sig w:usb0="E10022FF" w:usb1="C000E47F" w:usb2="00000029" w:usb3="00000000" w:csb0="000001DF" w:csb1="00000000"/>
  </w:font>
  <w:font w:name="Nobel-Regular">
    <w:altName w:val="Times New Roman"/>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obel-Book"/>
      </w:rPr>
      <w:id w:val="-792673274"/>
      <w:docPartObj>
        <w:docPartGallery w:val="Page Numbers (Bottom of Page)"/>
        <w:docPartUnique/>
      </w:docPartObj>
    </w:sdtPr>
    <w:sdtEndPr>
      <w:rPr>
        <w:noProof/>
      </w:rPr>
    </w:sdtEndPr>
    <w:sdtContent>
      <w:p w14:paraId="54DBF009" w14:textId="541CB9CB" w:rsidR="005B3C88" w:rsidRPr="005B3C88" w:rsidRDefault="005B3C88">
        <w:pPr>
          <w:pStyle w:val="Voettekst"/>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5F6288">
          <w:rPr>
            <w:rFonts w:cs="Nobel-Book"/>
            <w:noProof/>
          </w:rPr>
          <w:t>2</w:t>
        </w:r>
        <w:r w:rsidRPr="005B3C88">
          <w:rPr>
            <w:rFonts w:cs="Nobel-Book"/>
          </w:rPr>
          <w:fldChar w:fldCharType="end"/>
        </w:r>
        <w:r>
          <w:t xml:space="preserve"> / </w:t>
        </w:r>
        <w:r w:rsidRPr="005B3C88">
          <w:rPr>
            <w:rFonts w:cs="Nobel-Book"/>
          </w:rPr>
          <w:fldChar w:fldCharType="begin"/>
        </w:r>
        <w:r w:rsidRPr="005B3C88">
          <w:rPr>
            <w:rFonts w:cs="Nobel-Book"/>
          </w:rPr>
          <w:instrText xml:space="preserve"> NUMPAGES   \* MERGEFORMAT </w:instrText>
        </w:r>
        <w:r w:rsidRPr="005B3C88">
          <w:rPr>
            <w:rFonts w:cs="Nobel-Book"/>
          </w:rPr>
          <w:fldChar w:fldCharType="separate"/>
        </w:r>
        <w:r w:rsidR="005F6288">
          <w:rPr>
            <w:rFonts w:cs="Nobel-Book"/>
            <w:noProof/>
          </w:rPr>
          <w:t>2</w:t>
        </w:r>
        <w:r w:rsidRPr="005B3C88">
          <w:rPr>
            <w:rFonts w:cs="Nobel-Book"/>
          </w:rPr>
          <w:fldChar w:fldCharType="end"/>
        </w:r>
      </w:p>
    </w:sdtContent>
  </w:sdt>
  <w:p w14:paraId="149477B8" w14:textId="77777777" w:rsidR="005B3C88" w:rsidRDefault="005B3C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ADA57" w14:textId="77777777" w:rsidR="004D527A" w:rsidRDefault="004D527A" w:rsidP="005E4875">
      <w:pPr>
        <w:spacing w:after="0" w:line="240" w:lineRule="auto"/>
      </w:pPr>
      <w:r>
        <w:separator/>
      </w:r>
    </w:p>
  </w:footnote>
  <w:footnote w:type="continuationSeparator" w:id="0">
    <w:p w14:paraId="355A68FE" w14:textId="77777777" w:rsidR="004D527A" w:rsidRDefault="004D527A" w:rsidP="005E4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A231" w14:textId="77777777" w:rsidR="00064D21" w:rsidRDefault="00064D21" w:rsidP="00064D21">
    <w:pPr>
      <w:pStyle w:val="Koptekst"/>
      <w:tabs>
        <w:tab w:val="clear" w:pos="9026"/>
        <w:tab w:val="right" w:pos="89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64407E"/>
    <w:multiLevelType w:val="multilevel"/>
    <w:tmpl w:val="C61A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E3DC4"/>
    <w:multiLevelType w:val="hybridMultilevel"/>
    <w:tmpl w:val="7426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4624F03"/>
    <w:multiLevelType w:val="multilevel"/>
    <w:tmpl w:val="E3A2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3"/>
  </w:num>
  <w:num w:numId="4">
    <w:abstractNumId w:val="5"/>
  </w:num>
  <w:num w:numId="5">
    <w:abstractNumId w:val="7"/>
  </w:num>
  <w:num w:numId="6">
    <w:abstractNumId w:val="1"/>
  </w:num>
  <w:num w:numId="7">
    <w:abstractNumId w:val="6"/>
  </w:num>
  <w:num w:numId="8">
    <w:abstractNumId w:val="4"/>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4B"/>
    <w:rsid w:val="0001436D"/>
    <w:rsid w:val="00014DB7"/>
    <w:rsid w:val="00040D84"/>
    <w:rsid w:val="00041E5A"/>
    <w:rsid w:val="000533E2"/>
    <w:rsid w:val="00064D21"/>
    <w:rsid w:val="00072553"/>
    <w:rsid w:val="00081809"/>
    <w:rsid w:val="0008703A"/>
    <w:rsid w:val="000E13FB"/>
    <w:rsid w:val="000E5D14"/>
    <w:rsid w:val="000F0D7A"/>
    <w:rsid w:val="00120B2C"/>
    <w:rsid w:val="001361F7"/>
    <w:rsid w:val="00147A94"/>
    <w:rsid w:val="00171B71"/>
    <w:rsid w:val="0019035A"/>
    <w:rsid w:val="001946DA"/>
    <w:rsid w:val="001B1657"/>
    <w:rsid w:val="001B5835"/>
    <w:rsid w:val="001C0578"/>
    <w:rsid w:val="001C30A7"/>
    <w:rsid w:val="001D15C2"/>
    <w:rsid w:val="00210DEC"/>
    <w:rsid w:val="002259FE"/>
    <w:rsid w:val="00234B44"/>
    <w:rsid w:val="00246E56"/>
    <w:rsid w:val="00283947"/>
    <w:rsid w:val="002A279E"/>
    <w:rsid w:val="002B2B7B"/>
    <w:rsid w:val="002C0B53"/>
    <w:rsid w:val="002F7683"/>
    <w:rsid w:val="00314B8D"/>
    <w:rsid w:val="0036211B"/>
    <w:rsid w:val="00366249"/>
    <w:rsid w:val="00367269"/>
    <w:rsid w:val="003676DF"/>
    <w:rsid w:val="0037127F"/>
    <w:rsid w:val="003A5DDB"/>
    <w:rsid w:val="003C06E5"/>
    <w:rsid w:val="003C2FAF"/>
    <w:rsid w:val="003C3210"/>
    <w:rsid w:val="003D00F8"/>
    <w:rsid w:val="003D6775"/>
    <w:rsid w:val="004148AB"/>
    <w:rsid w:val="00424B1C"/>
    <w:rsid w:val="00433CCC"/>
    <w:rsid w:val="00455F66"/>
    <w:rsid w:val="00477C66"/>
    <w:rsid w:val="004B3941"/>
    <w:rsid w:val="004D527A"/>
    <w:rsid w:val="004D53A5"/>
    <w:rsid w:val="00511558"/>
    <w:rsid w:val="0051396E"/>
    <w:rsid w:val="00545E8C"/>
    <w:rsid w:val="0056301F"/>
    <w:rsid w:val="005A181D"/>
    <w:rsid w:val="005B3208"/>
    <w:rsid w:val="005B3C88"/>
    <w:rsid w:val="005D4C55"/>
    <w:rsid w:val="005E4271"/>
    <w:rsid w:val="005E4875"/>
    <w:rsid w:val="005E5C7E"/>
    <w:rsid w:val="005F6288"/>
    <w:rsid w:val="0064383D"/>
    <w:rsid w:val="00643D94"/>
    <w:rsid w:val="00656854"/>
    <w:rsid w:val="00667419"/>
    <w:rsid w:val="00682E6C"/>
    <w:rsid w:val="00694823"/>
    <w:rsid w:val="006B6ABF"/>
    <w:rsid w:val="006C2253"/>
    <w:rsid w:val="006D1EA4"/>
    <w:rsid w:val="006E1098"/>
    <w:rsid w:val="006E3A4B"/>
    <w:rsid w:val="0071448B"/>
    <w:rsid w:val="0072797D"/>
    <w:rsid w:val="007756AF"/>
    <w:rsid w:val="007C336C"/>
    <w:rsid w:val="007D55BC"/>
    <w:rsid w:val="007E29CF"/>
    <w:rsid w:val="007E46EC"/>
    <w:rsid w:val="008240AF"/>
    <w:rsid w:val="00850643"/>
    <w:rsid w:val="0088606B"/>
    <w:rsid w:val="00890688"/>
    <w:rsid w:val="008E78C7"/>
    <w:rsid w:val="008F6930"/>
    <w:rsid w:val="00947226"/>
    <w:rsid w:val="00973F19"/>
    <w:rsid w:val="009A46B8"/>
    <w:rsid w:val="009B0563"/>
    <w:rsid w:val="00A3720D"/>
    <w:rsid w:val="00A716B3"/>
    <w:rsid w:val="00AA4042"/>
    <w:rsid w:val="00AD09C4"/>
    <w:rsid w:val="00B1308D"/>
    <w:rsid w:val="00B66F50"/>
    <w:rsid w:val="00B67C5D"/>
    <w:rsid w:val="00B7648D"/>
    <w:rsid w:val="00B8291E"/>
    <w:rsid w:val="00B92491"/>
    <w:rsid w:val="00BC3338"/>
    <w:rsid w:val="00C50B79"/>
    <w:rsid w:val="00C57A73"/>
    <w:rsid w:val="00C6577C"/>
    <w:rsid w:val="00C77B39"/>
    <w:rsid w:val="00C972DE"/>
    <w:rsid w:val="00CA04E9"/>
    <w:rsid w:val="00CA1A02"/>
    <w:rsid w:val="00CA5C25"/>
    <w:rsid w:val="00CB7728"/>
    <w:rsid w:val="00CD3BD1"/>
    <w:rsid w:val="00D041EE"/>
    <w:rsid w:val="00D23527"/>
    <w:rsid w:val="00D34698"/>
    <w:rsid w:val="00D5076C"/>
    <w:rsid w:val="00D5290A"/>
    <w:rsid w:val="00D6302B"/>
    <w:rsid w:val="00D6479C"/>
    <w:rsid w:val="00D73F3F"/>
    <w:rsid w:val="00D91C78"/>
    <w:rsid w:val="00DB5774"/>
    <w:rsid w:val="00DC09B9"/>
    <w:rsid w:val="00DD3D60"/>
    <w:rsid w:val="00E12E00"/>
    <w:rsid w:val="00E32D7E"/>
    <w:rsid w:val="00E370D9"/>
    <w:rsid w:val="00E556C3"/>
    <w:rsid w:val="00E647BE"/>
    <w:rsid w:val="00E708A1"/>
    <w:rsid w:val="00E71072"/>
    <w:rsid w:val="00EA6783"/>
    <w:rsid w:val="00ED1825"/>
    <w:rsid w:val="00EE0030"/>
    <w:rsid w:val="00EE7A46"/>
    <w:rsid w:val="00EF3ED6"/>
    <w:rsid w:val="00F00FBC"/>
    <w:rsid w:val="00F22A8A"/>
    <w:rsid w:val="00F412B7"/>
    <w:rsid w:val="00F467E7"/>
    <w:rsid w:val="00F532AC"/>
    <w:rsid w:val="00F85EF0"/>
    <w:rsid w:val="00FA0779"/>
    <w:rsid w:val="00FA3125"/>
    <w:rsid w:val="00FB4E7B"/>
    <w:rsid w:val="00FB5A36"/>
    <w:rsid w:val="00FF55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246ACF"/>
  <w15:chartTrackingRefBased/>
  <w15:docId w15:val="{99E9804E-1842-46CD-809E-CD774F92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41E5A"/>
    <w:rPr>
      <w:rFonts w:ascii="Nobel-Book" w:hAnsi="Nobel-Book"/>
    </w:rPr>
  </w:style>
  <w:style w:type="paragraph" w:styleId="Kop2">
    <w:name w:val="heading 2"/>
    <w:basedOn w:val="Standaard"/>
    <w:next w:val="Standaard"/>
    <w:link w:val="Kop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ullets1">
    <w:name w:val="Bullets 1"/>
    <w:basedOn w:val="Standaard"/>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Standaard"/>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Standaard"/>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Standaard"/>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Standaard"/>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Standaard"/>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Kop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Kop2Char">
    <w:name w:val="Kop 2 Char"/>
    <w:basedOn w:val="Standaardalinea-lettertype"/>
    <w:link w:val="Kop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Kop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Kop3Char">
    <w:name w:val="Kop 3 Char"/>
    <w:basedOn w:val="Standaardalinea-lettertype"/>
    <w:link w:val="Kop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Standaard"/>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Kop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Kop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Standaard"/>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Standaard"/>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Standaard"/>
    <w:rsid w:val="00973F19"/>
    <w:pPr>
      <w:tabs>
        <w:tab w:val="clear" w:pos="833"/>
        <w:tab w:val="left" w:pos="360"/>
      </w:tabs>
    </w:pPr>
  </w:style>
  <w:style w:type="paragraph" w:customStyle="1" w:styleId="titlelevel4">
    <w:name w:val="titlelevel4"/>
    <w:basedOn w:val="Standaard"/>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eastAsia="ja-JP"/>
    </w:rPr>
  </w:style>
  <w:style w:type="character" w:customStyle="1" w:styleId="titlelevel4Char">
    <w:name w:val="titlelevel4 Char"/>
    <w:link w:val="titlelevel4"/>
    <w:rsid w:val="00973F19"/>
    <w:rPr>
      <w:rFonts w:ascii="Arial" w:eastAsia="MS Mincho" w:hAnsi="Arial" w:cs="Times New Roman"/>
      <w:b/>
      <w:sz w:val="24"/>
      <w:szCs w:val="20"/>
      <w:lang w:val="nl-BE" w:eastAsia="ja-JP"/>
    </w:rPr>
  </w:style>
  <w:style w:type="paragraph" w:styleId="Koptekst">
    <w:name w:val="header"/>
    <w:basedOn w:val="Standaard"/>
    <w:link w:val="KoptekstChar"/>
    <w:uiPriority w:val="99"/>
    <w:unhideWhenUsed/>
    <w:rsid w:val="005E487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E4875"/>
    <w:rPr>
      <w:rFonts w:ascii="Nobel-Book" w:hAnsi="Nobel-Book"/>
    </w:rPr>
  </w:style>
  <w:style w:type="paragraph" w:styleId="Voettekst">
    <w:name w:val="footer"/>
    <w:basedOn w:val="Standaard"/>
    <w:link w:val="VoettekstChar"/>
    <w:uiPriority w:val="99"/>
    <w:unhideWhenUsed/>
    <w:rsid w:val="005E487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E4875"/>
    <w:rPr>
      <w:rFonts w:ascii="Nobel-Book" w:hAnsi="Nobel-Book"/>
    </w:rPr>
  </w:style>
  <w:style w:type="paragraph" w:styleId="Datum">
    <w:name w:val="Date"/>
    <w:basedOn w:val="Standaard"/>
    <w:next w:val="Standaard"/>
    <w:link w:val="DatumChar"/>
    <w:uiPriority w:val="99"/>
    <w:semiHidden/>
    <w:unhideWhenUsed/>
    <w:rsid w:val="0051396E"/>
  </w:style>
  <w:style w:type="character" w:customStyle="1" w:styleId="DatumChar">
    <w:name w:val="Datum Char"/>
    <w:basedOn w:val="Standaardalinea-lettertype"/>
    <w:link w:val="Datum"/>
    <w:uiPriority w:val="99"/>
    <w:semiHidden/>
    <w:rsid w:val="0051396E"/>
    <w:rPr>
      <w:rFonts w:ascii="Nobel-Book" w:hAnsi="Nobel-Book"/>
    </w:rPr>
  </w:style>
  <w:style w:type="paragraph" w:styleId="Lijstalinea">
    <w:name w:val="List Paragraph"/>
    <w:basedOn w:val="Standaard"/>
    <w:uiPriority w:val="34"/>
    <w:qFormat/>
    <w:rsid w:val="0051396E"/>
    <w:pPr>
      <w:ind w:left="720"/>
      <w:contextualSpacing/>
    </w:pPr>
    <w:rPr>
      <w:rFonts w:asciiTheme="minorHAnsi" w:eastAsiaTheme="minorHAnsi" w:hAnsiTheme="minorHAnsi"/>
      <w:lang w:eastAsia="en-US"/>
    </w:rPr>
  </w:style>
  <w:style w:type="character" w:styleId="Verwijzingopmerking">
    <w:name w:val="annotation reference"/>
    <w:basedOn w:val="Standaardalinea-lettertype"/>
    <w:uiPriority w:val="99"/>
    <w:semiHidden/>
    <w:unhideWhenUsed/>
    <w:rsid w:val="00B8291E"/>
    <w:rPr>
      <w:sz w:val="16"/>
      <w:szCs w:val="16"/>
    </w:rPr>
  </w:style>
  <w:style w:type="paragraph" w:styleId="Tekstopmerking">
    <w:name w:val="annotation text"/>
    <w:basedOn w:val="Standaard"/>
    <w:link w:val="TekstopmerkingChar"/>
    <w:uiPriority w:val="99"/>
    <w:semiHidden/>
    <w:unhideWhenUsed/>
    <w:rsid w:val="00B829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8291E"/>
    <w:rPr>
      <w:rFonts w:ascii="Nobel-Book" w:hAnsi="Nobel-Book"/>
      <w:sz w:val="20"/>
      <w:szCs w:val="20"/>
    </w:rPr>
  </w:style>
  <w:style w:type="paragraph" w:styleId="Onderwerpvanopmerking">
    <w:name w:val="annotation subject"/>
    <w:basedOn w:val="Tekstopmerking"/>
    <w:next w:val="Tekstopmerking"/>
    <w:link w:val="OnderwerpvanopmerkingChar"/>
    <w:uiPriority w:val="99"/>
    <w:semiHidden/>
    <w:unhideWhenUsed/>
    <w:rsid w:val="00B8291E"/>
    <w:rPr>
      <w:b/>
      <w:bCs/>
    </w:rPr>
  </w:style>
  <w:style w:type="character" w:customStyle="1" w:styleId="OnderwerpvanopmerkingChar">
    <w:name w:val="Onderwerp van opmerking Char"/>
    <w:basedOn w:val="TekstopmerkingChar"/>
    <w:link w:val="Onderwerpvanopmerking"/>
    <w:uiPriority w:val="99"/>
    <w:semiHidden/>
    <w:rsid w:val="00B8291E"/>
    <w:rPr>
      <w:rFonts w:ascii="Nobel-Book" w:hAnsi="Nobel-Book"/>
      <w:b/>
      <w:bCs/>
      <w:sz w:val="20"/>
      <w:szCs w:val="20"/>
    </w:rPr>
  </w:style>
  <w:style w:type="paragraph" w:styleId="Ballontekst">
    <w:name w:val="Balloon Text"/>
    <w:basedOn w:val="Standaard"/>
    <w:link w:val="BallontekstChar"/>
    <w:uiPriority w:val="99"/>
    <w:semiHidden/>
    <w:unhideWhenUsed/>
    <w:rsid w:val="00B829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291E"/>
    <w:rPr>
      <w:rFonts w:ascii="Segoe UI" w:hAnsi="Segoe UI" w:cs="Segoe UI"/>
      <w:sz w:val="18"/>
      <w:szCs w:val="18"/>
    </w:rPr>
  </w:style>
  <w:style w:type="character" w:customStyle="1" w:styleId="apple-converted-space">
    <w:name w:val="apple-converted-space"/>
    <w:basedOn w:val="Standaardalinea-lettertype"/>
    <w:rsid w:val="008F6930"/>
  </w:style>
  <w:style w:type="character" w:customStyle="1" w:styleId="dispib">
    <w:name w:val="disp_ib"/>
    <w:basedOn w:val="Standaardalinea-lettertype"/>
    <w:rsid w:val="008F6930"/>
  </w:style>
  <w:style w:type="paragraph" w:customStyle="1" w:styleId="textjustified">
    <w:name w:val="text_justified"/>
    <w:basedOn w:val="Standaard"/>
    <w:rsid w:val="008F69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underline">
    <w:name w:val="text_underline"/>
    <w:basedOn w:val="Standaardalinea-lettertype"/>
    <w:rsid w:val="005B3208"/>
  </w:style>
  <w:style w:type="paragraph" w:customStyle="1" w:styleId="marginthalf">
    <w:name w:val="margint_half"/>
    <w:basedOn w:val="Standaard"/>
    <w:rsid w:val="005B32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gure-title">
    <w:name w:val="figure-title"/>
    <w:basedOn w:val="Standaard"/>
    <w:rsid w:val="006C22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ginbzero">
    <w:name w:val="marginb_zero"/>
    <w:basedOn w:val="Standaard"/>
    <w:rsid w:val="00CB77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0F0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10216">
      <w:bodyDiv w:val="1"/>
      <w:marLeft w:val="0"/>
      <w:marRight w:val="0"/>
      <w:marTop w:val="0"/>
      <w:marBottom w:val="0"/>
      <w:divBdr>
        <w:top w:val="none" w:sz="0" w:space="0" w:color="auto"/>
        <w:left w:val="none" w:sz="0" w:space="0" w:color="auto"/>
        <w:bottom w:val="none" w:sz="0" w:space="0" w:color="auto"/>
        <w:right w:val="none" w:sz="0" w:space="0" w:color="auto"/>
      </w:divBdr>
    </w:div>
    <w:div w:id="210046448">
      <w:bodyDiv w:val="1"/>
      <w:marLeft w:val="0"/>
      <w:marRight w:val="0"/>
      <w:marTop w:val="0"/>
      <w:marBottom w:val="0"/>
      <w:divBdr>
        <w:top w:val="none" w:sz="0" w:space="0" w:color="auto"/>
        <w:left w:val="none" w:sz="0" w:space="0" w:color="auto"/>
        <w:bottom w:val="none" w:sz="0" w:space="0" w:color="auto"/>
        <w:right w:val="none" w:sz="0" w:space="0" w:color="auto"/>
      </w:divBdr>
      <w:divsChild>
        <w:div w:id="1831478786">
          <w:marLeft w:val="0"/>
          <w:marRight w:val="0"/>
          <w:marTop w:val="300"/>
          <w:marBottom w:val="300"/>
          <w:divBdr>
            <w:top w:val="none" w:sz="0" w:space="0" w:color="auto"/>
            <w:left w:val="none" w:sz="0" w:space="0" w:color="auto"/>
            <w:bottom w:val="none" w:sz="0" w:space="0" w:color="auto"/>
            <w:right w:val="none" w:sz="0" w:space="0" w:color="auto"/>
          </w:divBdr>
          <w:divsChild>
            <w:div w:id="1276213596">
              <w:marLeft w:val="0"/>
              <w:marRight w:val="0"/>
              <w:marTop w:val="0"/>
              <w:marBottom w:val="0"/>
              <w:divBdr>
                <w:top w:val="none" w:sz="0" w:space="0" w:color="auto"/>
                <w:left w:val="none" w:sz="0" w:space="0" w:color="auto"/>
                <w:bottom w:val="none" w:sz="0" w:space="0" w:color="auto"/>
                <w:right w:val="none" w:sz="0" w:space="0" w:color="auto"/>
              </w:divBdr>
              <w:divsChild>
                <w:div w:id="1112480993">
                  <w:marLeft w:val="0"/>
                  <w:marRight w:val="0"/>
                  <w:marTop w:val="0"/>
                  <w:marBottom w:val="0"/>
                  <w:divBdr>
                    <w:top w:val="none" w:sz="0" w:space="0" w:color="auto"/>
                    <w:left w:val="none" w:sz="0" w:space="0" w:color="auto"/>
                    <w:bottom w:val="none" w:sz="0" w:space="0" w:color="auto"/>
                    <w:right w:val="none" w:sz="0" w:space="0" w:color="auto"/>
                  </w:divBdr>
                </w:div>
                <w:div w:id="20063238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86490497">
          <w:marLeft w:val="0"/>
          <w:marRight w:val="0"/>
          <w:marTop w:val="300"/>
          <w:marBottom w:val="0"/>
          <w:divBdr>
            <w:top w:val="none" w:sz="0" w:space="0" w:color="auto"/>
            <w:left w:val="none" w:sz="0" w:space="0" w:color="auto"/>
            <w:bottom w:val="none" w:sz="0" w:space="0" w:color="auto"/>
            <w:right w:val="none" w:sz="0" w:space="0" w:color="auto"/>
          </w:divBdr>
          <w:divsChild>
            <w:div w:id="503015302">
              <w:marLeft w:val="0"/>
              <w:marRight w:val="0"/>
              <w:marTop w:val="0"/>
              <w:marBottom w:val="0"/>
              <w:divBdr>
                <w:top w:val="none" w:sz="0" w:space="0" w:color="auto"/>
                <w:left w:val="none" w:sz="0" w:space="0" w:color="auto"/>
                <w:bottom w:val="none" w:sz="0" w:space="0" w:color="auto"/>
                <w:right w:val="none" w:sz="0" w:space="0" w:color="auto"/>
              </w:divBdr>
            </w:div>
          </w:divsChild>
        </w:div>
        <w:div w:id="240330397">
          <w:marLeft w:val="0"/>
          <w:marRight w:val="0"/>
          <w:marTop w:val="300"/>
          <w:marBottom w:val="300"/>
          <w:divBdr>
            <w:top w:val="none" w:sz="0" w:space="0" w:color="auto"/>
            <w:left w:val="none" w:sz="0" w:space="0" w:color="auto"/>
            <w:bottom w:val="none" w:sz="0" w:space="0" w:color="auto"/>
            <w:right w:val="none" w:sz="0" w:space="0" w:color="auto"/>
          </w:divBdr>
          <w:divsChild>
            <w:div w:id="1913083704">
              <w:marLeft w:val="0"/>
              <w:marRight w:val="0"/>
              <w:marTop w:val="0"/>
              <w:marBottom w:val="0"/>
              <w:divBdr>
                <w:top w:val="none" w:sz="0" w:space="0" w:color="auto"/>
                <w:left w:val="none" w:sz="0" w:space="0" w:color="auto"/>
                <w:bottom w:val="none" w:sz="0" w:space="0" w:color="auto"/>
                <w:right w:val="none" w:sz="0" w:space="0" w:color="auto"/>
              </w:divBdr>
              <w:divsChild>
                <w:div w:id="17469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9799">
          <w:marLeft w:val="0"/>
          <w:marRight w:val="0"/>
          <w:marTop w:val="300"/>
          <w:marBottom w:val="300"/>
          <w:divBdr>
            <w:top w:val="none" w:sz="0" w:space="0" w:color="auto"/>
            <w:left w:val="none" w:sz="0" w:space="0" w:color="auto"/>
            <w:bottom w:val="none" w:sz="0" w:space="0" w:color="auto"/>
            <w:right w:val="none" w:sz="0" w:space="0" w:color="auto"/>
          </w:divBdr>
          <w:divsChild>
            <w:div w:id="567148912">
              <w:marLeft w:val="0"/>
              <w:marRight w:val="0"/>
              <w:marTop w:val="0"/>
              <w:marBottom w:val="0"/>
              <w:divBdr>
                <w:top w:val="none" w:sz="0" w:space="0" w:color="auto"/>
                <w:left w:val="none" w:sz="0" w:space="0" w:color="auto"/>
                <w:bottom w:val="none" w:sz="0" w:space="0" w:color="auto"/>
                <w:right w:val="none" w:sz="0" w:space="0" w:color="auto"/>
              </w:divBdr>
              <w:divsChild>
                <w:div w:id="3114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784">
          <w:marLeft w:val="0"/>
          <w:marRight w:val="0"/>
          <w:marTop w:val="300"/>
          <w:marBottom w:val="300"/>
          <w:divBdr>
            <w:top w:val="none" w:sz="0" w:space="0" w:color="auto"/>
            <w:left w:val="none" w:sz="0" w:space="0" w:color="auto"/>
            <w:bottom w:val="none" w:sz="0" w:space="0" w:color="auto"/>
            <w:right w:val="none" w:sz="0" w:space="0" w:color="auto"/>
          </w:divBdr>
          <w:divsChild>
            <w:div w:id="1996521290">
              <w:marLeft w:val="0"/>
              <w:marRight w:val="0"/>
              <w:marTop w:val="0"/>
              <w:marBottom w:val="0"/>
              <w:divBdr>
                <w:top w:val="none" w:sz="0" w:space="0" w:color="auto"/>
                <w:left w:val="none" w:sz="0" w:space="0" w:color="auto"/>
                <w:bottom w:val="none" w:sz="0" w:space="0" w:color="auto"/>
                <w:right w:val="none" w:sz="0" w:space="0" w:color="auto"/>
              </w:divBdr>
              <w:divsChild>
                <w:div w:id="19191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29079">
          <w:marLeft w:val="0"/>
          <w:marRight w:val="0"/>
          <w:marTop w:val="600"/>
          <w:marBottom w:val="300"/>
          <w:divBdr>
            <w:top w:val="none" w:sz="0" w:space="0" w:color="auto"/>
            <w:left w:val="none" w:sz="0" w:space="0" w:color="auto"/>
            <w:bottom w:val="none" w:sz="0" w:space="0" w:color="auto"/>
            <w:right w:val="none" w:sz="0" w:space="0" w:color="auto"/>
          </w:divBdr>
          <w:divsChild>
            <w:div w:id="611282949">
              <w:marLeft w:val="0"/>
              <w:marRight w:val="0"/>
              <w:marTop w:val="0"/>
              <w:marBottom w:val="0"/>
              <w:divBdr>
                <w:top w:val="none" w:sz="0" w:space="0" w:color="auto"/>
                <w:left w:val="none" w:sz="0" w:space="0" w:color="auto"/>
                <w:bottom w:val="none" w:sz="0" w:space="0" w:color="auto"/>
                <w:right w:val="none" w:sz="0" w:space="0" w:color="auto"/>
              </w:divBdr>
              <w:divsChild>
                <w:div w:id="2757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3393">
      <w:bodyDiv w:val="1"/>
      <w:marLeft w:val="0"/>
      <w:marRight w:val="0"/>
      <w:marTop w:val="0"/>
      <w:marBottom w:val="0"/>
      <w:divBdr>
        <w:top w:val="none" w:sz="0" w:space="0" w:color="auto"/>
        <w:left w:val="none" w:sz="0" w:space="0" w:color="auto"/>
        <w:bottom w:val="none" w:sz="0" w:space="0" w:color="auto"/>
        <w:right w:val="none" w:sz="0" w:space="0" w:color="auto"/>
      </w:divBdr>
    </w:div>
    <w:div w:id="318926060">
      <w:bodyDiv w:val="1"/>
      <w:marLeft w:val="0"/>
      <w:marRight w:val="0"/>
      <w:marTop w:val="0"/>
      <w:marBottom w:val="0"/>
      <w:divBdr>
        <w:top w:val="none" w:sz="0" w:space="0" w:color="auto"/>
        <w:left w:val="none" w:sz="0" w:space="0" w:color="auto"/>
        <w:bottom w:val="none" w:sz="0" w:space="0" w:color="auto"/>
        <w:right w:val="none" w:sz="0" w:space="0" w:color="auto"/>
      </w:divBdr>
      <w:divsChild>
        <w:div w:id="732463033">
          <w:marLeft w:val="0"/>
          <w:marRight w:val="0"/>
          <w:marTop w:val="0"/>
          <w:marBottom w:val="0"/>
          <w:divBdr>
            <w:top w:val="none" w:sz="0" w:space="0" w:color="auto"/>
            <w:left w:val="none" w:sz="0" w:space="0" w:color="auto"/>
            <w:bottom w:val="none" w:sz="0" w:space="0" w:color="auto"/>
            <w:right w:val="none" w:sz="0" w:space="0" w:color="auto"/>
          </w:divBdr>
        </w:div>
      </w:divsChild>
    </w:div>
    <w:div w:id="334303579">
      <w:bodyDiv w:val="1"/>
      <w:marLeft w:val="0"/>
      <w:marRight w:val="0"/>
      <w:marTop w:val="0"/>
      <w:marBottom w:val="0"/>
      <w:divBdr>
        <w:top w:val="none" w:sz="0" w:space="0" w:color="auto"/>
        <w:left w:val="none" w:sz="0" w:space="0" w:color="auto"/>
        <w:bottom w:val="none" w:sz="0" w:space="0" w:color="auto"/>
        <w:right w:val="none" w:sz="0" w:space="0" w:color="auto"/>
      </w:divBdr>
    </w:div>
    <w:div w:id="543450712">
      <w:bodyDiv w:val="1"/>
      <w:marLeft w:val="0"/>
      <w:marRight w:val="0"/>
      <w:marTop w:val="0"/>
      <w:marBottom w:val="0"/>
      <w:divBdr>
        <w:top w:val="none" w:sz="0" w:space="0" w:color="auto"/>
        <w:left w:val="none" w:sz="0" w:space="0" w:color="auto"/>
        <w:bottom w:val="none" w:sz="0" w:space="0" w:color="auto"/>
        <w:right w:val="none" w:sz="0" w:space="0" w:color="auto"/>
      </w:divBdr>
      <w:divsChild>
        <w:div w:id="1195843562">
          <w:marLeft w:val="0"/>
          <w:marRight w:val="0"/>
          <w:marTop w:val="0"/>
          <w:marBottom w:val="0"/>
          <w:divBdr>
            <w:top w:val="none" w:sz="0" w:space="0" w:color="auto"/>
            <w:left w:val="none" w:sz="0" w:space="0" w:color="auto"/>
            <w:bottom w:val="none" w:sz="0" w:space="0" w:color="auto"/>
            <w:right w:val="none" w:sz="0" w:space="0" w:color="auto"/>
          </w:divBdr>
        </w:div>
        <w:div w:id="1415004974">
          <w:marLeft w:val="0"/>
          <w:marRight w:val="0"/>
          <w:marTop w:val="240"/>
          <w:marBottom w:val="0"/>
          <w:divBdr>
            <w:top w:val="none" w:sz="0" w:space="0" w:color="auto"/>
            <w:left w:val="none" w:sz="0" w:space="0" w:color="auto"/>
            <w:bottom w:val="none" w:sz="0" w:space="0" w:color="auto"/>
            <w:right w:val="none" w:sz="0" w:space="0" w:color="auto"/>
          </w:divBdr>
        </w:div>
        <w:div w:id="1199782183">
          <w:marLeft w:val="0"/>
          <w:marRight w:val="0"/>
          <w:marTop w:val="240"/>
          <w:marBottom w:val="0"/>
          <w:divBdr>
            <w:top w:val="none" w:sz="0" w:space="0" w:color="auto"/>
            <w:left w:val="none" w:sz="0" w:space="0" w:color="auto"/>
            <w:bottom w:val="none" w:sz="0" w:space="0" w:color="auto"/>
            <w:right w:val="none" w:sz="0" w:space="0" w:color="auto"/>
          </w:divBdr>
        </w:div>
      </w:divsChild>
    </w:div>
    <w:div w:id="799373519">
      <w:bodyDiv w:val="1"/>
      <w:marLeft w:val="0"/>
      <w:marRight w:val="0"/>
      <w:marTop w:val="0"/>
      <w:marBottom w:val="0"/>
      <w:divBdr>
        <w:top w:val="none" w:sz="0" w:space="0" w:color="auto"/>
        <w:left w:val="none" w:sz="0" w:space="0" w:color="auto"/>
        <w:bottom w:val="none" w:sz="0" w:space="0" w:color="auto"/>
        <w:right w:val="none" w:sz="0" w:space="0" w:color="auto"/>
      </w:divBdr>
      <w:divsChild>
        <w:div w:id="1103570557">
          <w:marLeft w:val="0"/>
          <w:marRight w:val="0"/>
          <w:marTop w:val="0"/>
          <w:marBottom w:val="0"/>
          <w:divBdr>
            <w:top w:val="none" w:sz="0" w:space="0" w:color="auto"/>
            <w:left w:val="none" w:sz="0" w:space="0" w:color="auto"/>
            <w:bottom w:val="none" w:sz="0" w:space="0" w:color="auto"/>
            <w:right w:val="none" w:sz="0" w:space="0" w:color="auto"/>
          </w:divBdr>
        </w:div>
      </w:divsChild>
    </w:div>
    <w:div w:id="858205537">
      <w:bodyDiv w:val="1"/>
      <w:marLeft w:val="0"/>
      <w:marRight w:val="0"/>
      <w:marTop w:val="0"/>
      <w:marBottom w:val="0"/>
      <w:divBdr>
        <w:top w:val="none" w:sz="0" w:space="0" w:color="auto"/>
        <w:left w:val="none" w:sz="0" w:space="0" w:color="auto"/>
        <w:bottom w:val="none" w:sz="0" w:space="0" w:color="auto"/>
        <w:right w:val="none" w:sz="0" w:space="0" w:color="auto"/>
      </w:divBdr>
    </w:div>
    <w:div w:id="955604066">
      <w:bodyDiv w:val="1"/>
      <w:marLeft w:val="0"/>
      <w:marRight w:val="0"/>
      <w:marTop w:val="0"/>
      <w:marBottom w:val="0"/>
      <w:divBdr>
        <w:top w:val="none" w:sz="0" w:space="0" w:color="auto"/>
        <w:left w:val="none" w:sz="0" w:space="0" w:color="auto"/>
        <w:bottom w:val="none" w:sz="0" w:space="0" w:color="auto"/>
        <w:right w:val="none" w:sz="0" w:space="0" w:color="auto"/>
      </w:divBdr>
      <w:divsChild>
        <w:div w:id="950354043">
          <w:marLeft w:val="0"/>
          <w:marRight w:val="0"/>
          <w:marTop w:val="0"/>
          <w:marBottom w:val="0"/>
          <w:divBdr>
            <w:top w:val="none" w:sz="0" w:space="0" w:color="auto"/>
            <w:left w:val="none" w:sz="0" w:space="0" w:color="auto"/>
            <w:bottom w:val="none" w:sz="0" w:space="0" w:color="auto"/>
            <w:right w:val="none" w:sz="0" w:space="0" w:color="auto"/>
          </w:divBdr>
        </w:div>
        <w:div w:id="929629412">
          <w:marLeft w:val="0"/>
          <w:marRight w:val="0"/>
          <w:marTop w:val="120"/>
          <w:marBottom w:val="0"/>
          <w:divBdr>
            <w:top w:val="none" w:sz="0" w:space="0" w:color="auto"/>
            <w:left w:val="none" w:sz="0" w:space="0" w:color="auto"/>
            <w:bottom w:val="none" w:sz="0" w:space="0" w:color="auto"/>
            <w:right w:val="none" w:sz="0" w:space="0" w:color="auto"/>
          </w:divBdr>
        </w:div>
      </w:divsChild>
    </w:div>
    <w:div w:id="967932400">
      <w:bodyDiv w:val="1"/>
      <w:marLeft w:val="0"/>
      <w:marRight w:val="0"/>
      <w:marTop w:val="0"/>
      <w:marBottom w:val="0"/>
      <w:divBdr>
        <w:top w:val="none" w:sz="0" w:space="0" w:color="auto"/>
        <w:left w:val="none" w:sz="0" w:space="0" w:color="auto"/>
        <w:bottom w:val="none" w:sz="0" w:space="0" w:color="auto"/>
        <w:right w:val="none" w:sz="0" w:space="0" w:color="auto"/>
      </w:divBdr>
    </w:div>
    <w:div w:id="1223715027">
      <w:bodyDiv w:val="1"/>
      <w:marLeft w:val="0"/>
      <w:marRight w:val="0"/>
      <w:marTop w:val="0"/>
      <w:marBottom w:val="0"/>
      <w:divBdr>
        <w:top w:val="none" w:sz="0" w:space="0" w:color="auto"/>
        <w:left w:val="none" w:sz="0" w:space="0" w:color="auto"/>
        <w:bottom w:val="none" w:sz="0" w:space="0" w:color="auto"/>
        <w:right w:val="none" w:sz="0" w:space="0" w:color="auto"/>
      </w:divBdr>
    </w:div>
    <w:div w:id="1308512093">
      <w:bodyDiv w:val="1"/>
      <w:marLeft w:val="0"/>
      <w:marRight w:val="0"/>
      <w:marTop w:val="0"/>
      <w:marBottom w:val="0"/>
      <w:divBdr>
        <w:top w:val="none" w:sz="0" w:space="0" w:color="auto"/>
        <w:left w:val="none" w:sz="0" w:space="0" w:color="auto"/>
        <w:bottom w:val="none" w:sz="0" w:space="0" w:color="auto"/>
        <w:right w:val="none" w:sz="0" w:space="0" w:color="auto"/>
      </w:divBdr>
    </w:div>
    <w:div w:id="1420902483">
      <w:bodyDiv w:val="1"/>
      <w:marLeft w:val="0"/>
      <w:marRight w:val="0"/>
      <w:marTop w:val="0"/>
      <w:marBottom w:val="0"/>
      <w:divBdr>
        <w:top w:val="none" w:sz="0" w:space="0" w:color="auto"/>
        <w:left w:val="none" w:sz="0" w:space="0" w:color="auto"/>
        <w:bottom w:val="none" w:sz="0" w:space="0" w:color="auto"/>
        <w:right w:val="none" w:sz="0" w:space="0" w:color="auto"/>
      </w:divBdr>
    </w:div>
    <w:div w:id="1575432326">
      <w:bodyDiv w:val="1"/>
      <w:marLeft w:val="0"/>
      <w:marRight w:val="0"/>
      <w:marTop w:val="0"/>
      <w:marBottom w:val="0"/>
      <w:divBdr>
        <w:top w:val="none" w:sz="0" w:space="0" w:color="auto"/>
        <w:left w:val="none" w:sz="0" w:space="0" w:color="auto"/>
        <w:bottom w:val="none" w:sz="0" w:space="0" w:color="auto"/>
        <w:right w:val="none" w:sz="0" w:space="0" w:color="auto"/>
      </w:divBdr>
      <w:divsChild>
        <w:div w:id="972979628">
          <w:marLeft w:val="0"/>
          <w:marRight w:val="0"/>
          <w:marTop w:val="0"/>
          <w:marBottom w:val="0"/>
          <w:divBdr>
            <w:top w:val="none" w:sz="0" w:space="0" w:color="auto"/>
            <w:left w:val="none" w:sz="0" w:space="0" w:color="auto"/>
            <w:bottom w:val="none" w:sz="0" w:space="0" w:color="auto"/>
            <w:right w:val="none" w:sz="0" w:space="0" w:color="auto"/>
          </w:divBdr>
        </w:div>
      </w:divsChild>
    </w:div>
    <w:div w:id="1681855670">
      <w:bodyDiv w:val="1"/>
      <w:marLeft w:val="0"/>
      <w:marRight w:val="0"/>
      <w:marTop w:val="0"/>
      <w:marBottom w:val="0"/>
      <w:divBdr>
        <w:top w:val="none" w:sz="0" w:space="0" w:color="auto"/>
        <w:left w:val="none" w:sz="0" w:space="0" w:color="auto"/>
        <w:bottom w:val="none" w:sz="0" w:space="0" w:color="auto"/>
        <w:right w:val="none" w:sz="0" w:space="0" w:color="auto"/>
      </w:divBdr>
    </w:div>
    <w:div w:id="1759056782">
      <w:bodyDiv w:val="1"/>
      <w:marLeft w:val="0"/>
      <w:marRight w:val="0"/>
      <w:marTop w:val="0"/>
      <w:marBottom w:val="0"/>
      <w:divBdr>
        <w:top w:val="none" w:sz="0" w:space="0" w:color="auto"/>
        <w:left w:val="none" w:sz="0" w:space="0" w:color="auto"/>
        <w:bottom w:val="none" w:sz="0" w:space="0" w:color="auto"/>
        <w:right w:val="none" w:sz="0" w:space="0" w:color="auto"/>
      </w:divBdr>
      <w:divsChild>
        <w:div w:id="1580093258">
          <w:marLeft w:val="0"/>
          <w:marRight w:val="0"/>
          <w:marTop w:val="300"/>
          <w:marBottom w:val="300"/>
          <w:divBdr>
            <w:top w:val="none" w:sz="0" w:space="0" w:color="auto"/>
            <w:left w:val="none" w:sz="0" w:space="0" w:color="auto"/>
            <w:bottom w:val="none" w:sz="0" w:space="0" w:color="auto"/>
            <w:right w:val="none" w:sz="0" w:space="0" w:color="auto"/>
          </w:divBdr>
          <w:divsChild>
            <w:div w:id="493952775">
              <w:marLeft w:val="0"/>
              <w:marRight w:val="0"/>
              <w:marTop w:val="0"/>
              <w:marBottom w:val="0"/>
              <w:divBdr>
                <w:top w:val="none" w:sz="0" w:space="0" w:color="auto"/>
                <w:left w:val="none" w:sz="0" w:space="0" w:color="auto"/>
                <w:bottom w:val="none" w:sz="0" w:space="0" w:color="auto"/>
                <w:right w:val="none" w:sz="0" w:space="0" w:color="auto"/>
              </w:divBdr>
              <w:divsChild>
                <w:div w:id="242878633">
                  <w:marLeft w:val="0"/>
                  <w:marRight w:val="0"/>
                  <w:marTop w:val="0"/>
                  <w:marBottom w:val="0"/>
                  <w:divBdr>
                    <w:top w:val="none" w:sz="0" w:space="0" w:color="auto"/>
                    <w:left w:val="none" w:sz="0" w:space="0" w:color="auto"/>
                    <w:bottom w:val="none" w:sz="0" w:space="0" w:color="auto"/>
                    <w:right w:val="none" w:sz="0" w:space="0" w:color="auto"/>
                  </w:divBdr>
                </w:div>
                <w:div w:id="11665511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06400970">
          <w:marLeft w:val="0"/>
          <w:marRight w:val="0"/>
          <w:marTop w:val="300"/>
          <w:marBottom w:val="300"/>
          <w:divBdr>
            <w:top w:val="none" w:sz="0" w:space="0" w:color="auto"/>
            <w:left w:val="none" w:sz="0" w:space="0" w:color="auto"/>
            <w:bottom w:val="none" w:sz="0" w:space="0" w:color="auto"/>
            <w:right w:val="none" w:sz="0" w:space="0" w:color="auto"/>
          </w:divBdr>
          <w:divsChild>
            <w:div w:id="578564251">
              <w:marLeft w:val="0"/>
              <w:marRight w:val="0"/>
              <w:marTop w:val="0"/>
              <w:marBottom w:val="0"/>
              <w:divBdr>
                <w:top w:val="none" w:sz="0" w:space="0" w:color="auto"/>
                <w:left w:val="none" w:sz="0" w:space="0" w:color="auto"/>
                <w:bottom w:val="none" w:sz="0" w:space="0" w:color="auto"/>
                <w:right w:val="none" w:sz="0" w:space="0" w:color="auto"/>
              </w:divBdr>
              <w:divsChild>
                <w:div w:id="1987784785">
                  <w:marLeft w:val="0"/>
                  <w:marRight w:val="0"/>
                  <w:marTop w:val="0"/>
                  <w:marBottom w:val="0"/>
                  <w:divBdr>
                    <w:top w:val="none" w:sz="0" w:space="0" w:color="auto"/>
                    <w:left w:val="none" w:sz="0" w:space="0" w:color="auto"/>
                    <w:bottom w:val="none" w:sz="0" w:space="0" w:color="auto"/>
                    <w:right w:val="none" w:sz="0" w:space="0" w:color="auto"/>
                  </w:divBdr>
                </w:div>
                <w:div w:id="410587678">
                  <w:marLeft w:val="0"/>
                  <w:marRight w:val="0"/>
                  <w:marTop w:val="0"/>
                  <w:marBottom w:val="0"/>
                  <w:divBdr>
                    <w:top w:val="none" w:sz="0" w:space="0" w:color="auto"/>
                    <w:left w:val="none" w:sz="0" w:space="0" w:color="auto"/>
                    <w:bottom w:val="none" w:sz="0" w:space="0" w:color="auto"/>
                    <w:right w:val="none" w:sz="0" w:space="0" w:color="auto"/>
                  </w:divBdr>
                </w:div>
                <w:div w:id="496843431">
                  <w:marLeft w:val="0"/>
                  <w:marRight w:val="0"/>
                  <w:marTop w:val="240"/>
                  <w:marBottom w:val="0"/>
                  <w:divBdr>
                    <w:top w:val="none" w:sz="0" w:space="0" w:color="auto"/>
                    <w:left w:val="none" w:sz="0" w:space="0" w:color="auto"/>
                    <w:bottom w:val="none" w:sz="0" w:space="0" w:color="auto"/>
                    <w:right w:val="none" w:sz="0" w:space="0" w:color="auto"/>
                  </w:divBdr>
                </w:div>
                <w:div w:id="10137215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72574133">
      <w:bodyDiv w:val="1"/>
      <w:marLeft w:val="0"/>
      <w:marRight w:val="0"/>
      <w:marTop w:val="0"/>
      <w:marBottom w:val="0"/>
      <w:divBdr>
        <w:top w:val="none" w:sz="0" w:space="0" w:color="auto"/>
        <w:left w:val="none" w:sz="0" w:space="0" w:color="auto"/>
        <w:bottom w:val="none" w:sz="0" w:space="0" w:color="auto"/>
        <w:right w:val="none" w:sz="0" w:space="0" w:color="auto"/>
      </w:divBdr>
    </w:div>
    <w:div w:id="1904608065">
      <w:bodyDiv w:val="1"/>
      <w:marLeft w:val="0"/>
      <w:marRight w:val="0"/>
      <w:marTop w:val="0"/>
      <w:marBottom w:val="0"/>
      <w:divBdr>
        <w:top w:val="none" w:sz="0" w:space="0" w:color="auto"/>
        <w:left w:val="none" w:sz="0" w:space="0" w:color="auto"/>
        <w:bottom w:val="none" w:sz="0" w:space="0" w:color="auto"/>
        <w:right w:val="none" w:sz="0" w:space="0" w:color="auto"/>
      </w:divBdr>
    </w:div>
    <w:div w:id="19559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1962\Desktop\16062017_Lexus_Kiwami_Retailer_Award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16062017_Lexus_Kiwami_Retailer_Award_2017.dotx</Template>
  <TotalTime>0</TotalTime>
  <Pages>2</Pages>
  <Words>559</Words>
  <Characters>3079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Toyota Motor Europe</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Stoliarova</dc:creator>
  <cp:keywords/>
  <dc:description/>
  <cp:lastModifiedBy>Els Hesemans</cp:lastModifiedBy>
  <cp:revision>2</cp:revision>
  <cp:lastPrinted>2017-01-04T08:55:00Z</cp:lastPrinted>
  <dcterms:created xsi:type="dcterms:W3CDTF">2017-08-21T12:28:00Z</dcterms:created>
  <dcterms:modified xsi:type="dcterms:W3CDTF">2017-08-21T12:28:00Z</dcterms:modified>
  <cp:category>Not Protected</cp:category>
</cp:coreProperties>
</file>