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AA300" w14:textId="5A892553" w:rsidR="006D49AD" w:rsidRDefault="00835C5B" w:rsidP="00901253">
      <w:pPr>
        <w:pStyle w:val="Embargo"/>
        <w:spacing w:after="0"/>
        <w:rPr>
          <w:lang w:val="en-US"/>
        </w:rPr>
      </w:pPr>
      <w:r w:rsidRPr="006D6349">
        <w:rPr>
          <w:lang w:val="en-US"/>
        </w:rPr>
        <w:t xml:space="preserve">Please note that this information is </w:t>
      </w:r>
      <w:r w:rsidR="007F53DD" w:rsidRPr="006D6349">
        <w:rPr>
          <w:lang w:val="en-US"/>
        </w:rPr>
        <w:t xml:space="preserve">strictly </w:t>
      </w:r>
      <w:r w:rsidRPr="006D6349">
        <w:rPr>
          <w:lang w:val="en-US"/>
        </w:rPr>
        <w:t xml:space="preserve">embargoed until </w:t>
      </w:r>
      <w:r w:rsidR="006B6C5D">
        <w:rPr>
          <w:lang w:val="en-US"/>
        </w:rPr>
        <w:t>November</w:t>
      </w:r>
      <w:r w:rsidR="007526F6" w:rsidRPr="006D6349">
        <w:rPr>
          <w:lang w:val="en-US"/>
        </w:rPr>
        <w:t xml:space="preserve"> </w:t>
      </w:r>
      <w:r w:rsidR="00901253">
        <w:rPr>
          <w:lang w:val="en-US"/>
        </w:rPr>
        <w:t>10</w:t>
      </w:r>
      <w:r w:rsidR="007526F6" w:rsidRPr="006D6349">
        <w:rPr>
          <w:lang w:val="en-US"/>
        </w:rPr>
        <w:t>, 2022</w:t>
      </w:r>
      <w:r w:rsidR="00891AAB">
        <w:rPr>
          <w:lang w:val="en-US"/>
        </w:rPr>
        <w:t xml:space="preserve">, </w:t>
      </w:r>
      <w:r w:rsidR="00891AAB" w:rsidRPr="006D49AD">
        <w:rPr>
          <w:lang w:val="en-US"/>
        </w:rPr>
        <w:t>1</w:t>
      </w:r>
      <w:r w:rsidR="00901253">
        <w:rPr>
          <w:lang w:val="en-US"/>
        </w:rPr>
        <w:t>0</w:t>
      </w:r>
      <w:r w:rsidR="00891AAB" w:rsidRPr="006D49AD">
        <w:rPr>
          <w:lang w:val="en-US"/>
        </w:rPr>
        <w:t>:00 CET</w:t>
      </w:r>
    </w:p>
    <w:p w14:paraId="74617742" w14:textId="5A0BCC75" w:rsidR="006D49AD" w:rsidRDefault="006D49AD" w:rsidP="006D49AD">
      <w:pPr>
        <w:pStyle w:val="Heading1"/>
        <w:rPr>
          <w:lang w:val="en-US"/>
        </w:rPr>
      </w:pPr>
    </w:p>
    <w:p w14:paraId="204DB2A0" w14:textId="2F283C51" w:rsidR="009C42F3" w:rsidRDefault="00C20D7A" w:rsidP="006B6C5D">
      <w:pPr>
        <w:pStyle w:val="Heading1"/>
        <w:rPr>
          <w:lang w:val="en-US"/>
        </w:rPr>
      </w:pPr>
      <w:r>
        <w:rPr>
          <w:noProof/>
          <w:lang w:val="en-US"/>
        </w:rPr>
        <w:drawing>
          <wp:inline distT="0" distB="0" distL="0" distR="0" wp14:anchorId="359EB962" wp14:editId="773EA0FC">
            <wp:extent cx="5003800" cy="2370455"/>
            <wp:effectExtent l="0" t="0" r="0" b="4445"/>
            <wp:docPr id="5" name="Picture 5"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r&#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2370455"/>
                    </a:xfrm>
                    <a:prstGeom prst="rect">
                      <a:avLst/>
                    </a:prstGeom>
                  </pic:spPr>
                </pic:pic>
              </a:graphicData>
            </a:graphic>
          </wp:inline>
        </w:drawing>
      </w:r>
    </w:p>
    <w:p w14:paraId="7549AA2B" w14:textId="77777777" w:rsidR="009C42F3" w:rsidRDefault="009C42F3" w:rsidP="006B6C5D">
      <w:pPr>
        <w:pStyle w:val="Heading1"/>
        <w:rPr>
          <w:lang w:val="en-US"/>
        </w:rPr>
      </w:pPr>
    </w:p>
    <w:p w14:paraId="06EA69A7" w14:textId="777308F8" w:rsidR="006B6C5D" w:rsidRPr="005F42C6" w:rsidRDefault="006B6C5D" w:rsidP="006B6C5D">
      <w:pPr>
        <w:pStyle w:val="Heading1"/>
        <w:rPr>
          <w:lang w:val="en-US"/>
        </w:rPr>
      </w:pPr>
      <w:r w:rsidRPr="005F42C6">
        <w:rPr>
          <w:lang w:val="en-US"/>
        </w:rPr>
        <w:t xml:space="preserve">Sennheiser </w:t>
      </w:r>
      <w:r w:rsidR="00BD393F" w:rsidRPr="005F42C6">
        <w:rPr>
          <w:lang w:val="en-US"/>
        </w:rPr>
        <w:t>brings outstanding</w:t>
      </w:r>
      <w:r w:rsidRPr="005F42C6">
        <w:rPr>
          <w:lang w:val="en-US"/>
        </w:rPr>
        <w:t xml:space="preserve"> audio system </w:t>
      </w:r>
      <w:r w:rsidR="00BD393F" w:rsidRPr="005F42C6">
        <w:rPr>
          <w:lang w:val="en-US"/>
        </w:rPr>
        <w:t>to</w:t>
      </w:r>
      <w:r w:rsidRPr="005F42C6">
        <w:rPr>
          <w:lang w:val="en-US"/>
        </w:rPr>
        <w:t xml:space="preserve"> Morgan’s new Plus models</w:t>
      </w:r>
    </w:p>
    <w:p w14:paraId="7C582713" w14:textId="3D005F2E" w:rsidR="006D49AD" w:rsidRPr="006B6C5D" w:rsidRDefault="006B6C5D" w:rsidP="006B6C5D">
      <w:pPr>
        <w:pStyle w:val="Heading1"/>
        <w:rPr>
          <w:color w:val="auto"/>
          <w:lang w:val="en-US"/>
        </w:rPr>
      </w:pPr>
      <w:r w:rsidRPr="00901253">
        <w:rPr>
          <w:color w:val="auto"/>
          <w:lang w:val="en-US"/>
        </w:rPr>
        <w:t>Technology partnership between audio specialist and British sports car manufacturer delivers</w:t>
      </w:r>
      <w:r w:rsidR="00CE1F4C" w:rsidRPr="00901253">
        <w:rPr>
          <w:color w:val="auto"/>
          <w:lang w:val="en-US"/>
        </w:rPr>
        <w:t xml:space="preserve"> premium</w:t>
      </w:r>
      <w:r w:rsidRPr="00901253">
        <w:rPr>
          <w:color w:val="auto"/>
          <w:lang w:val="en-US"/>
        </w:rPr>
        <w:t xml:space="preserve"> audio quality</w:t>
      </w:r>
      <w:r w:rsidRPr="006B6C5D">
        <w:rPr>
          <w:color w:val="auto"/>
          <w:lang w:val="en-US"/>
        </w:rPr>
        <w:t xml:space="preserve"> to Plus Four and Plus Six</w:t>
      </w:r>
    </w:p>
    <w:p w14:paraId="45767D64" w14:textId="43F8632A" w:rsidR="0023282A" w:rsidRPr="006D6349" w:rsidRDefault="0023282A" w:rsidP="0068317C">
      <w:pPr>
        <w:tabs>
          <w:tab w:val="left" w:pos="2964"/>
        </w:tabs>
        <w:rPr>
          <w:b/>
          <w:bCs/>
          <w:lang w:val="en-US"/>
        </w:rPr>
      </w:pPr>
    </w:p>
    <w:p w14:paraId="4DBF5FA1" w14:textId="00B37CB4" w:rsidR="00960237" w:rsidRDefault="006B1B50" w:rsidP="00960237">
      <w:pPr>
        <w:rPr>
          <w:b/>
          <w:bCs/>
          <w:lang w:val="en-US"/>
        </w:rPr>
      </w:pPr>
      <w:r w:rsidRPr="006D6349">
        <w:rPr>
          <w:b/>
          <w:bCs/>
          <w:i/>
          <w:iCs/>
          <w:lang w:val="en-US"/>
        </w:rPr>
        <w:t xml:space="preserve">Wedemark, </w:t>
      </w:r>
      <w:r w:rsidR="006B6C5D">
        <w:rPr>
          <w:b/>
          <w:bCs/>
          <w:i/>
          <w:iCs/>
          <w:lang w:val="en-US"/>
        </w:rPr>
        <w:t xml:space="preserve">November </w:t>
      </w:r>
      <w:r w:rsidR="00901253">
        <w:rPr>
          <w:b/>
          <w:bCs/>
          <w:i/>
          <w:iCs/>
          <w:lang w:val="en-US"/>
        </w:rPr>
        <w:t>10</w:t>
      </w:r>
      <w:r w:rsidR="00036847" w:rsidRPr="0090547E">
        <w:rPr>
          <w:b/>
          <w:bCs/>
          <w:i/>
          <w:iCs/>
          <w:lang w:val="en-US"/>
        </w:rPr>
        <w:t>, 2022</w:t>
      </w:r>
      <w:r w:rsidRPr="0090547E">
        <w:rPr>
          <w:b/>
          <w:bCs/>
          <w:i/>
          <w:iCs/>
          <w:lang w:val="en-US"/>
        </w:rPr>
        <w:t xml:space="preserve"> </w:t>
      </w:r>
      <w:r w:rsidR="00FE3E72">
        <w:rPr>
          <w:b/>
          <w:bCs/>
          <w:i/>
          <w:iCs/>
          <w:lang w:val="en-US"/>
        </w:rPr>
        <w:t xml:space="preserve"> </w:t>
      </w:r>
      <w:r w:rsidRPr="0090547E">
        <w:rPr>
          <w:b/>
          <w:bCs/>
          <w:lang w:val="en-US"/>
        </w:rPr>
        <w:t>–</w:t>
      </w:r>
      <w:r w:rsidR="00FE3E72">
        <w:rPr>
          <w:b/>
          <w:bCs/>
          <w:lang w:val="en-US"/>
        </w:rPr>
        <w:t xml:space="preserve"> </w:t>
      </w:r>
      <w:bookmarkStart w:id="0" w:name="_Hlk118884380"/>
      <w:r w:rsidR="00683C0C" w:rsidRPr="00683C0C">
        <w:rPr>
          <w:b/>
          <w:bCs/>
          <w:lang w:val="en-US"/>
        </w:rPr>
        <w:t>British motor car manufacturer</w:t>
      </w:r>
      <w:r w:rsidR="000A2A6E">
        <w:rPr>
          <w:b/>
          <w:bCs/>
          <w:lang w:val="en-US"/>
        </w:rPr>
        <w:t>,</w:t>
      </w:r>
      <w:r w:rsidR="00683C0C">
        <w:rPr>
          <w:b/>
          <w:bCs/>
          <w:lang w:val="en-US"/>
        </w:rPr>
        <w:t xml:space="preserve"> </w:t>
      </w:r>
      <w:r w:rsidR="006B6C5D" w:rsidRPr="006B6C5D">
        <w:rPr>
          <w:b/>
          <w:bCs/>
          <w:lang w:val="en-US"/>
        </w:rPr>
        <w:t xml:space="preserve">Morgan </w:t>
      </w:r>
      <w:r w:rsidR="00683C0C">
        <w:rPr>
          <w:b/>
          <w:bCs/>
          <w:lang w:val="en-US"/>
        </w:rPr>
        <w:t>Motor Company</w:t>
      </w:r>
      <w:r w:rsidR="000A2A6E">
        <w:rPr>
          <w:b/>
          <w:bCs/>
          <w:lang w:val="en-US"/>
        </w:rPr>
        <w:t xml:space="preserve">, has </w:t>
      </w:r>
      <w:r w:rsidR="006B6C5D" w:rsidRPr="006B6C5D">
        <w:rPr>
          <w:b/>
          <w:bCs/>
          <w:lang w:val="en-US"/>
        </w:rPr>
        <w:t xml:space="preserve">partnered with Sennheiser </w:t>
      </w:r>
      <w:r w:rsidR="00F35F6D">
        <w:rPr>
          <w:b/>
          <w:bCs/>
          <w:lang w:val="en-US"/>
        </w:rPr>
        <w:t xml:space="preserve">to develop </w:t>
      </w:r>
      <w:r w:rsidR="00BD393F">
        <w:rPr>
          <w:b/>
          <w:bCs/>
          <w:lang w:val="en-US"/>
        </w:rPr>
        <w:t>a</w:t>
      </w:r>
      <w:r w:rsidR="006B6C5D" w:rsidRPr="006B6C5D">
        <w:rPr>
          <w:b/>
          <w:bCs/>
          <w:lang w:val="en-US"/>
        </w:rPr>
        <w:t xml:space="preserve"> revolutionary audio system specially for its new Plus Four and Plus Six models.</w:t>
      </w:r>
      <w:r w:rsidR="00FE3E72">
        <w:rPr>
          <w:b/>
          <w:bCs/>
          <w:lang w:val="en-US"/>
        </w:rPr>
        <w:t xml:space="preserve"> </w:t>
      </w:r>
      <w:r w:rsidR="00FE3E72" w:rsidRPr="00FE3E72">
        <w:rPr>
          <w:b/>
          <w:bCs/>
          <w:lang w:val="en-US"/>
        </w:rPr>
        <w:t xml:space="preserve">Whilst Morgan sports cars have </w:t>
      </w:r>
      <w:r w:rsidR="00515C51">
        <w:rPr>
          <w:b/>
          <w:bCs/>
          <w:lang w:val="en-US"/>
        </w:rPr>
        <w:t>featured</w:t>
      </w:r>
      <w:r w:rsidR="00515C51" w:rsidRPr="00FE3E72">
        <w:rPr>
          <w:b/>
          <w:bCs/>
          <w:lang w:val="en-US"/>
        </w:rPr>
        <w:t xml:space="preserve"> </w:t>
      </w:r>
      <w:r w:rsidR="00FE3E72" w:rsidRPr="00FE3E72">
        <w:rPr>
          <w:b/>
          <w:bCs/>
          <w:lang w:val="en-US"/>
        </w:rPr>
        <w:t xml:space="preserve">audio systems in the past, the audio experience of the Sennheiser offering far surpasses anything that has come before it. The </w:t>
      </w:r>
      <w:r w:rsidR="00ED10C4">
        <w:rPr>
          <w:b/>
          <w:bCs/>
          <w:lang w:val="en-US"/>
        </w:rPr>
        <w:t>Sennheiser</w:t>
      </w:r>
      <w:r w:rsidR="00FE3E72" w:rsidRPr="00FE3E72">
        <w:rPr>
          <w:b/>
          <w:bCs/>
          <w:lang w:val="en-US"/>
        </w:rPr>
        <w:t xml:space="preserve"> sound system delivers an enveloping sound with a unique soundstage that takes audio fidelity to its highest level.</w:t>
      </w:r>
      <w:bookmarkEnd w:id="0"/>
    </w:p>
    <w:p w14:paraId="4320F3E2" w14:textId="2FFA4CC5" w:rsidR="00AA2DAE" w:rsidRDefault="00AA2DAE" w:rsidP="6161F7EA">
      <w:pPr>
        <w:rPr>
          <w:lang w:val="en-US"/>
        </w:rPr>
      </w:pPr>
    </w:p>
    <w:p w14:paraId="07D7F96E" w14:textId="6976CEDA" w:rsidR="006D246F" w:rsidRDefault="00FE3E72" w:rsidP="6161F7EA">
      <w:pPr>
        <w:rPr>
          <w:lang w:val="en-US"/>
        </w:rPr>
      </w:pPr>
      <w:bookmarkStart w:id="1" w:name="_Hlk118884406"/>
      <w:r w:rsidRPr="00FE3E72">
        <w:rPr>
          <w:lang w:val="en-US"/>
        </w:rPr>
        <w:t xml:space="preserve">“Our unique technology, and the skill and expertise of our team working alongside the incredible team at Morgan </w:t>
      </w:r>
      <w:r w:rsidR="000A2A6E">
        <w:rPr>
          <w:lang w:val="en-US"/>
        </w:rPr>
        <w:t xml:space="preserve">has </w:t>
      </w:r>
      <w:r w:rsidRPr="00FE3E72">
        <w:rPr>
          <w:lang w:val="en-US"/>
        </w:rPr>
        <w:t>made it possible for an open-top sports car to have a sound system that delivers on every leve</w:t>
      </w:r>
      <w:r>
        <w:rPr>
          <w:lang w:val="en-US"/>
        </w:rPr>
        <w:t>l,</w:t>
      </w:r>
      <w:r w:rsidRPr="00FE3E72">
        <w:rPr>
          <w:lang w:val="en-US"/>
        </w:rPr>
        <w:t>” says Sennheiser joint CEO, Dr. Andreas Sennheiser.</w:t>
      </w:r>
    </w:p>
    <w:bookmarkEnd w:id="1"/>
    <w:p w14:paraId="18EF7A7C" w14:textId="77777777" w:rsidR="006D246F" w:rsidRPr="006B6C5D" w:rsidRDefault="006D246F" w:rsidP="006D246F">
      <w:pPr>
        <w:rPr>
          <w:lang w:val="en-US"/>
        </w:rPr>
      </w:pPr>
    </w:p>
    <w:p w14:paraId="655F0D2D" w14:textId="1DB9A73F" w:rsidR="00515C51" w:rsidRPr="00901253" w:rsidRDefault="00515C51" w:rsidP="00901253">
      <w:pPr>
        <w:rPr>
          <w:lang w:val="en-US"/>
        </w:rPr>
      </w:pPr>
      <w:r w:rsidRPr="00901253">
        <w:rPr>
          <w:lang w:val="en-US"/>
        </w:rPr>
        <w:t>“The new Morgan Plus line celebrates the essence of unconventional driving and ethical engineering. It unites timeless design and craftsmanship with appropriate modern technology</w:t>
      </w:r>
      <w:r w:rsidR="00347C98">
        <w:rPr>
          <w:lang w:val="en-US"/>
        </w:rPr>
        <w:t xml:space="preserve">,” says </w:t>
      </w:r>
      <w:r w:rsidR="00347C98" w:rsidRPr="00901253">
        <w:rPr>
          <w:lang w:val="en-US"/>
        </w:rPr>
        <w:t>Massimo Fumarola, CEO, Morgan Motor Company</w:t>
      </w:r>
      <w:r w:rsidR="00347C98">
        <w:rPr>
          <w:lang w:val="en-US"/>
        </w:rPr>
        <w:t xml:space="preserve">. </w:t>
      </w:r>
      <w:r w:rsidRPr="00901253">
        <w:rPr>
          <w:lang w:val="en-US"/>
        </w:rPr>
        <w:t>“The introduction of revolutionary new audio, thanks to the expert team at Sennheiser, delivers on our promise to continually evolve our products, introducing the latest technology throughout. We are excited to partner with Sennheiser and look forward to continuing our partnership.”</w:t>
      </w:r>
    </w:p>
    <w:p w14:paraId="6C400471" w14:textId="77777777" w:rsidR="00FE3E72" w:rsidRPr="006D6349" w:rsidRDefault="00FE3E72" w:rsidP="6161F7EA">
      <w:pPr>
        <w:rPr>
          <w:lang w:val="en-US"/>
        </w:rPr>
      </w:pPr>
    </w:p>
    <w:p w14:paraId="58F727FD" w14:textId="175DE91D" w:rsidR="006B6C5D" w:rsidRPr="006B6C5D" w:rsidRDefault="006B6C5D" w:rsidP="006B6C5D">
      <w:pPr>
        <w:rPr>
          <w:lang w:val="en-US"/>
        </w:rPr>
      </w:pPr>
      <w:r w:rsidRPr="006B6C5D">
        <w:rPr>
          <w:lang w:val="en-US"/>
        </w:rPr>
        <w:t>Sennheiser has more than 75 years of experience in audio and is a global leader in professional technology. This makes it a perfect match for the Morgan Motor Company, which has been manufacturing quintessentially British vehicles for more than 110 years, combining an exceptional mix of traditional craftsmanship and modern technology. The result blends a clear focus on design with technological excellence in a system that features Sennheiser’s signature</w:t>
      </w:r>
      <w:r w:rsidR="00F35F6D">
        <w:rPr>
          <w:lang w:val="en-US"/>
        </w:rPr>
        <w:t xml:space="preserve"> sound</w:t>
      </w:r>
      <w:r w:rsidRPr="006B6C5D">
        <w:rPr>
          <w:lang w:val="en-US"/>
        </w:rPr>
        <w:t xml:space="preserve">, aligning with the </w:t>
      </w:r>
      <w:r w:rsidR="00515C51">
        <w:rPr>
          <w:lang w:val="en-US"/>
        </w:rPr>
        <w:t>sports car</w:t>
      </w:r>
      <w:r w:rsidRPr="006B6C5D">
        <w:rPr>
          <w:lang w:val="en-US"/>
        </w:rPr>
        <w:t xml:space="preserve"> manufacturer’s unique blend of craft, </w:t>
      </w:r>
      <w:r w:rsidR="00515C51">
        <w:rPr>
          <w:lang w:val="en-US"/>
        </w:rPr>
        <w:t>adventure</w:t>
      </w:r>
      <w:r w:rsidRPr="006B6C5D">
        <w:rPr>
          <w:lang w:val="en-US"/>
        </w:rPr>
        <w:t xml:space="preserve">, and </w:t>
      </w:r>
      <w:r w:rsidR="00515C51">
        <w:rPr>
          <w:lang w:val="en-US"/>
        </w:rPr>
        <w:t>analogue</w:t>
      </w:r>
      <w:r w:rsidR="00515C51" w:rsidRPr="006B6C5D">
        <w:rPr>
          <w:lang w:val="en-US"/>
        </w:rPr>
        <w:t xml:space="preserve"> </w:t>
      </w:r>
      <w:r w:rsidRPr="006B6C5D">
        <w:rPr>
          <w:lang w:val="en-US"/>
        </w:rPr>
        <w:t>driving experience.</w:t>
      </w:r>
    </w:p>
    <w:p w14:paraId="4C0F5B31" w14:textId="77777777" w:rsidR="006B6C5D" w:rsidRPr="006B6C5D" w:rsidRDefault="006B6C5D" w:rsidP="006B6C5D">
      <w:pPr>
        <w:rPr>
          <w:lang w:val="en-US"/>
        </w:rPr>
      </w:pPr>
    </w:p>
    <w:p w14:paraId="042A4032" w14:textId="7D0A3021" w:rsidR="006B6C5D" w:rsidRDefault="006B6C5D" w:rsidP="006B6C5D">
      <w:pPr>
        <w:rPr>
          <w:lang w:val="en-US"/>
        </w:rPr>
      </w:pPr>
      <w:r w:rsidRPr="006B6C5D">
        <w:rPr>
          <w:lang w:val="en-US"/>
        </w:rPr>
        <w:t>Sennheiser’s tuning</w:t>
      </w:r>
      <w:r w:rsidR="002B3301">
        <w:rPr>
          <w:lang w:val="en-US"/>
        </w:rPr>
        <w:t xml:space="preserve"> </w:t>
      </w:r>
      <w:r w:rsidRPr="006B6C5D">
        <w:rPr>
          <w:lang w:val="en-US"/>
        </w:rPr>
        <w:t>creates the magical illusion of a sound stage in front of the passengers, providing a high-quality soundtrack to those unforgettable drives. Thanks to the AMBEO Contrabass algorithm, the audio system delivers a unique bass response optimized for definition, punch, and depth while keeping the system as efficient and compact as possible.</w:t>
      </w:r>
    </w:p>
    <w:p w14:paraId="0AE55036" w14:textId="77777777" w:rsidR="009C42F3" w:rsidRDefault="009C42F3" w:rsidP="006B6C5D">
      <w:pPr>
        <w:rPr>
          <w:lang w:val="en-US"/>
        </w:rPr>
      </w:pPr>
    </w:p>
    <w:p w14:paraId="12AA5D80" w14:textId="35A64680" w:rsidR="009C42F3" w:rsidRPr="006B6C5D" w:rsidRDefault="00C20D7A" w:rsidP="006B6C5D">
      <w:pPr>
        <w:rPr>
          <w:lang w:val="en-US"/>
        </w:rPr>
      </w:pPr>
      <w:r>
        <w:rPr>
          <w:noProof/>
          <w:lang w:val="en-US"/>
        </w:rPr>
        <w:drawing>
          <wp:inline distT="0" distB="0" distL="0" distR="0" wp14:anchorId="46EB5D2A" wp14:editId="2E7240BE">
            <wp:extent cx="5003800" cy="2370455"/>
            <wp:effectExtent l="0" t="0" r="0" b="4445"/>
            <wp:docPr id="6" name="Picture 6"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nside of a car&#10;&#10;Description automatically generated with medium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5003800" cy="2370455"/>
                    </a:xfrm>
                    <a:prstGeom prst="rect">
                      <a:avLst/>
                    </a:prstGeom>
                  </pic:spPr>
                </pic:pic>
              </a:graphicData>
            </a:graphic>
          </wp:inline>
        </w:drawing>
      </w:r>
    </w:p>
    <w:p w14:paraId="4E2EA095" w14:textId="77777777" w:rsidR="009672D3" w:rsidRPr="009672D3" w:rsidRDefault="009672D3" w:rsidP="009672D3">
      <w:pPr>
        <w:rPr>
          <w:lang w:val="en-US"/>
        </w:rPr>
      </w:pPr>
    </w:p>
    <w:p w14:paraId="50E2BD96" w14:textId="69C0C214" w:rsidR="006B6C5D" w:rsidRDefault="009672D3" w:rsidP="009672D3">
      <w:pPr>
        <w:rPr>
          <w:lang w:val="en-US"/>
        </w:rPr>
      </w:pPr>
      <w:r w:rsidRPr="009672D3">
        <w:rPr>
          <w:lang w:val="en-US"/>
        </w:rPr>
        <w:t>The system includes eight transducers: four conventional speakers in the door and rear panel, and four invisible speakers, of which three are behind the dashboard and one in the lower compartment panel for bass reproduction. The transducers are controlled by a new amplifier with a dedicated DSP, powered by Sennheiser’s audio processing software</w:t>
      </w:r>
      <w:r w:rsidR="0069221D">
        <w:rPr>
          <w:lang w:val="en-US"/>
        </w:rPr>
        <w:t>.</w:t>
      </w:r>
    </w:p>
    <w:p w14:paraId="5FE8ADB9" w14:textId="77777777" w:rsidR="007E1C70" w:rsidRPr="006B6C5D" w:rsidRDefault="007E1C70" w:rsidP="009672D3">
      <w:pPr>
        <w:rPr>
          <w:lang w:val="en-US"/>
        </w:rPr>
      </w:pPr>
    </w:p>
    <w:p w14:paraId="25900460" w14:textId="086819A5" w:rsidR="006B6C5D" w:rsidRPr="006B6C5D" w:rsidRDefault="006B6C5D" w:rsidP="006B6C5D">
      <w:pPr>
        <w:rPr>
          <w:lang w:val="en-US"/>
        </w:rPr>
      </w:pPr>
      <w:r w:rsidRPr="006B6C5D">
        <w:rPr>
          <w:lang w:val="en-US"/>
        </w:rPr>
        <w:t xml:space="preserve">The integration has been carried out in line with Morgan’s key philosophy of appropriately introducing modern technology into its vehicles. The cabin design is unaltered, and the use of invisible speakers ensures that additional weight is kept to a minimum, a must for any sports </w:t>
      </w:r>
      <w:r w:rsidRPr="006B6C5D">
        <w:rPr>
          <w:lang w:val="en-US"/>
        </w:rPr>
        <w:lastRenderedPageBreak/>
        <w:t>car. Even under the demanding conditions of an open-top sports vehicle, this system maintains premium sound quality.</w:t>
      </w:r>
    </w:p>
    <w:p w14:paraId="2104AB65" w14:textId="77777777" w:rsidR="006B6C5D" w:rsidRPr="006B6C5D" w:rsidRDefault="006B6C5D" w:rsidP="006B6C5D">
      <w:pPr>
        <w:rPr>
          <w:lang w:val="en-US"/>
        </w:rPr>
      </w:pPr>
    </w:p>
    <w:p w14:paraId="4B301756" w14:textId="4D6FF6D7" w:rsidR="006B6C5D" w:rsidRDefault="006B6C5D" w:rsidP="006B6C5D">
      <w:pPr>
        <w:rPr>
          <w:lang w:val="en-US"/>
        </w:rPr>
      </w:pPr>
      <w:r w:rsidRPr="006B6C5D">
        <w:rPr>
          <w:lang w:val="en-US"/>
        </w:rPr>
        <w:t>Visual cues arrive in the form of subtle Sennheiser branding, visible on the speaker grille situated on each door. The design of the speaker grilles takes inspiration from the iconic Morgan louvres that are stamped into each bonnet of Plus models. Each speaker grille is finished in polished satin, coordinating with other embellishers visible within the cockpit of the vehicle.</w:t>
      </w:r>
    </w:p>
    <w:p w14:paraId="5B5D8154" w14:textId="2D374A95" w:rsidR="00C037E3" w:rsidRDefault="00C037E3" w:rsidP="006B6C5D">
      <w:pPr>
        <w:rPr>
          <w:lang w:val="en-US"/>
        </w:rPr>
      </w:pPr>
    </w:p>
    <w:p w14:paraId="0EFC0953" w14:textId="65781F44" w:rsidR="006B6C5D" w:rsidRPr="006B6C5D" w:rsidRDefault="00C037E3" w:rsidP="006B6C5D">
      <w:pPr>
        <w:rPr>
          <w:lang w:val="en-US"/>
        </w:rPr>
      </w:pPr>
      <w:bookmarkStart w:id="2" w:name="_Hlk118885207"/>
      <w:r>
        <w:rPr>
          <w:lang w:val="en-US"/>
        </w:rPr>
        <w:t>“</w:t>
      </w:r>
      <w:r w:rsidR="00F35F6D">
        <w:rPr>
          <w:lang w:val="en-US"/>
        </w:rPr>
        <w:t>This is a</w:t>
      </w:r>
      <w:r w:rsidR="00F514A4" w:rsidRPr="00F514A4">
        <w:rPr>
          <w:lang w:val="en-US"/>
        </w:rPr>
        <w:t xml:space="preserve">n exciting collaboration between two historic </w:t>
      </w:r>
      <w:r w:rsidR="005F42C6">
        <w:rPr>
          <w:lang w:val="en-US"/>
        </w:rPr>
        <w:t>firms</w:t>
      </w:r>
      <w:r w:rsidR="00F514A4" w:rsidRPr="00F514A4">
        <w:rPr>
          <w:lang w:val="en-US"/>
        </w:rPr>
        <w:t xml:space="preserve"> that </w:t>
      </w:r>
      <w:r w:rsidR="00F514A4">
        <w:rPr>
          <w:lang w:val="en-US"/>
        </w:rPr>
        <w:t>result</w:t>
      </w:r>
      <w:r w:rsidR="00F35F6D">
        <w:rPr>
          <w:lang w:val="en-US"/>
        </w:rPr>
        <w:t>s</w:t>
      </w:r>
      <w:r w:rsidR="00F514A4" w:rsidRPr="00F514A4">
        <w:rPr>
          <w:lang w:val="en-US"/>
        </w:rPr>
        <w:t xml:space="preserve"> in </w:t>
      </w:r>
      <w:r w:rsidR="00F514A4">
        <w:rPr>
          <w:lang w:val="en-US"/>
        </w:rPr>
        <w:t xml:space="preserve">unique </w:t>
      </w:r>
      <w:r w:rsidR="00F514A4" w:rsidRPr="00F514A4">
        <w:rPr>
          <w:lang w:val="en-US"/>
        </w:rPr>
        <w:t xml:space="preserve">products of exceptional </w:t>
      </w:r>
      <w:r w:rsidR="00F514A4">
        <w:rPr>
          <w:lang w:val="en-US"/>
        </w:rPr>
        <w:t xml:space="preserve">sound </w:t>
      </w:r>
      <w:r w:rsidR="00F514A4" w:rsidRPr="00F514A4">
        <w:rPr>
          <w:lang w:val="en-US"/>
        </w:rPr>
        <w:t>quality, design, and craftsmanship</w:t>
      </w:r>
      <w:r w:rsidR="00081345">
        <w:rPr>
          <w:lang w:val="en-US"/>
        </w:rPr>
        <w:t>.</w:t>
      </w:r>
      <w:r w:rsidR="00684BFA">
        <w:rPr>
          <w:lang w:val="en-US"/>
        </w:rPr>
        <w:t xml:space="preserve"> We really enjoyed working on </w:t>
      </w:r>
      <w:r w:rsidR="00F514A4">
        <w:rPr>
          <w:lang w:val="en-US"/>
        </w:rPr>
        <w:t>th</w:t>
      </w:r>
      <w:r w:rsidR="00F35F6D">
        <w:rPr>
          <w:lang w:val="en-US"/>
        </w:rPr>
        <w:t>e</w:t>
      </w:r>
      <w:r w:rsidR="00F514A4">
        <w:rPr>
          <w:lang w:val="en-US"/>
        </w:rPr>
        <w:t xml:space="preserve"> project</w:t>
      </w:r>
      <w:r w:rsidR="00684BFA">
        <w:rPr>
          <w:lang w:val="en-US"/>
        </w:rPr>
        <w:t xml:space="preserve">, and we look </w:t>
      </w:r>
      <w:r w:rsidR="00081345" w:rsidRPr="00081345">
        <w:rPr>
          <w:lang w:val="en-US"/>
        </w:rPr>
        <w:t xml:space="preserve">forward to further great </w:t>
      </w:r>
      <w:r w:rsidR="00F514A4">
        <w:rPr>
          <w:lang w:val="en-US"/>
        </w:rPr>
        <w:t>ventures</w:t>
      </w:r>
      <w:r w:rsidR="00081345" w:rsidRPr="00081345">
        <w:rPr>
          <w:lang w:val="en-US"/>
        </w:rPr>
        <w:t xml:space="preserve"> with the Morgan team</w:t>
      </w:r>
      <w:r w:rsidR="00081345">
        <w:rPr>
          <w:lang w:val="en-US"/>
        </w:rPr>
        <w:t xml:space="preserve">!” </w:t>
      </w:r>
      <w:r w:rsidR="00684BFA">
        <w:rPr>
          <w:lang w:val="en-US"/>
        </w:rPr>
        <w:t xml:space="preserve">concludes </w:t>
      </w:r>
      <w:r w:rsidR="00684BFA" w:rsidRPr="00FE3E72">
        <w:rPr>
          <w:lang w:val="en-US"/>
        </w:rPr>
        <w:t>Dr. Andreas Sennheiser</w:t>
      </w:r>
      <w:r w:rsidR="00684BFA">
        <w:rPr>
          <w:lang w:val="en-US"/>
        </w:rPr>
        <w:t>.</w:t>
      </w:r>
    </w:p>
    <w:bookmarkEnd w:id="2"/>
    <w:p w14:paraId="6A64448E" w14:textId="77777777" w:rsidR="006D49AD" w:rsidRDefault="006D49AD" w:rsidP="006D49AD">
      <w:pPr>
        <w:rPr>
          <w:lang w:val="en-US"/>
        </w:rPr>
      </w:pPr>
    </w:p>
    <w:p w14:paraId="4B512277" w14:textId="02A40BC5" w:rsidR="006D49AD" w:rsidRPr="006D6349" w:rsidRDefault="006D49AD" w:rsidP="006D49AD">
      <w:pPr>
        <w:rPr>
          <w:lang w:val="en-US"/>
        </w:rPr>
      </w:pPr>
      <w:r w:rsidRPr="006D6349">
        <w:rPr>
          <w:lang w:val="en-US"/>
        </w:rPr>
        <w:t>(Ends)</w:t>
      </w:r>
    </w:p>
    <w:p w14:paraId="1AE107DB" w14:textId="7C5DA2FD" w:rsidR="0003191A" w:rsidRPr="006D49AD" w:rsidRDefault="006D49AD" w:rsidP="6161F7EA">
      <w:pPr>
        <w:rPr>
          <w:szCs w:val="18"/>
          <w:lang w:val="en-US"/>
        </w:rPr>
      </w:pPr>
      <w:r>
        <w:rPr>
          <w:szCs w:val="18"/>
          <w:lang w:val="en-US"/>
        </w:rPr>
        <w:br/>
      </w:r>
      <w:r w:rsidRPr="006D49AD">
        <w:rPr>
          <w:szCs w:val="18"/>
          <w:lang w:val="en-US"/>
        </w:rPr>
        <w:t xml:space="preserve">The images accompanying this press release and additional photos can be downloaded </w:t>
      </w:r>
      <w:hyperlink r:id="rId13" w:history="1">
        <w:r w:rsidRPr="009F7F43">
          <w:rPr>
            <w:rStyle w:val="Hyperlink"/>
            <w:szCs w:val="18"/>
            <w:lang w:val="en-US"/>
          </w:rPr>
          <w:t>here</w:t>
        </w:r>
      </w:hyperlink>
      <w:r w:rsidRPr="006D49AD">
        <w:rPr>
          <w:szCs w:val="18"/>
          <w:lang w:val="en-US"/>
        </w:rPr>
        <w:t xml:space="preserve">. </w:t>
      </w:r>
    </w:p>
    <w:p w14:paraId="5E398660" w14:textId="77777777" w:rsidR="00541FF0" w:rsidRPr="006D6349" w:rsidRDefault="00541FF0" w:rsidP="002F291C">
      <w:pPr>
        <w:rPr>
          <w:lang w:val="en-US"/>
        </w:rPr>
      </w:pPr>
    </w:p>
    <w:p w14:paraId="67565C31" w14:textId="77777777" w:rsidR="006B6C5D" w:rsidRPr="00D95797" w:rsidRDefault="006B6C5D" w:rsidP="006B6C5D">
      <w:pPr>
        <w:spacing w:line="240" w:lineRule="auto"/>
        <w:rPr>
          <w:b/>
          <w:bCs/>
        </w:rPr>
      </w:pPr>
      <w:bookmarkStart w:id="3" w:name="_Hlk118885135"/>
      <w:r w:rsidRPr="00D95797">
        <w:rPr>
          <w:b/>
          <w:bCs/>
        </w:rPr>
        <w:t xml:space="preserve">About the Sennheiser brand  </w:t>
      </w:r>
    </w:p>
    <w:p w14:paraId="771BAC2C" w14:textId="77777777" w:rsidR="006B6C5D" w:rsidRPr="00D95797" w:rsidRDefault="006B6C5D" w:rsidP="006B6C5D">
      <w:pPr>
        <w:spacing w:line="240" w:lineRule="auto"/>
      </w:pPr>
      <w:r w:rsidRPr="00D95797">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D95797">
        <w:t>Sonova</w:t>
      </w:r>
      <w:proofErr w:type="spellEnd"/>
      <w:r w:rsidRPr="00D95797">
        <w:t xml:space="preserve"> Holding AG under the license of Sennheiser.  </w:t>
      </w:r>
    </w:p>
    <w:p w14:paraId="7BA91528" w14:textId="77777777" w:rsidR="006B6C5D" w:rsidRPr="00D95797" w:rsidRDefault="006B6C5D" w:rsidP="006B6C5D">
      <w:pPr>
        <w:spacing w:line="240" w:lineRule="auto"/>
      </w:pPr>
    </w:p>
    <w:p w14:paraId="209DA56E" w14:textId="77777777" w:rsidR="006B6C5D" w:rsidRPr="00D95797" w:rsidRDefault="00000000" w:rsidP="006B6C5D">
      <w:pPr>
        <w:spacing w:line="240" w:lineRule="auto"/>
        <w:rPr>
          <w:color w:val="0095D5" w:themeColor="accent1"/>
          <w:szCs w:val="18"/>
        </w:rPr>
      </w:pPr>
      <w:hyperlink r:id="rId14" w:history="1">
        <w:r w:rsidR="006B6C5D" w:rsidRPr="00D95797">
          <w:rPr>
            <w:rStyle w:val="Hyperlink"/>
            <w:color w:val="0095D5" w:themeColor="accent1"/>
            <w:szCs w:val="18"/>
            <w:u w:val="none"/>
          </w:rPr>
          <w:t>www.sennheiser.com</w:t>
        </w:r>
      </w:hyperlink>
      <w:r w:rsidR="006B6C5D" w:rsidRPr="00D95797">
        <w:rPr>
          <w:color w:val="0095D5" w:themeColor="accent1"/>
          <w:szCs w:val="18"/>
        </w:rPr>
        <w:t xml:space="preserve"> </w:t>
      </w:r>
    </w:p>
    <w:p w14:paraId="5AE03737" w14:textId="77777777" w:rsidR="006B6C5D" w:rsidRPr="00D95797" w:rsidRDefault="00000000" w:rsidP="006B6C5D">
      <w:pPr>
        <w:spacing w:line="240" w:lineRule="auto"/>
        <w:rPr>
          <w:color w:val="0095D5" w:themeColor="accent1"/>
          <w:szCs w:val="18"/>
        </w:rPr>
      </w:pPr>
      <w:hyperlink r:id="rId15" w:history="1">
        <w:r w:rsidR="006B6C5D" w:rsidRPr="00D95797">
          <w:rPr>
            <w:rStyle w:val="Hyperlink"/>
            <w:color w:val="0095D5" w:themeColor="accent1"/>
            <w:szCs w:val="18"/>
            <w:u w:val="none"/>
          </w:rPr>
          <w:t>www.sennheiser-hearing.com</w:t>
        </w:r>
      </w:hyperlink>
    </w:p>
    <w:p w14:paraId="66B3130B" w14:textId="77777777" w:rsidR="006B6C5D" w:rsidRPr="00D95797" w:rsidRDefault="006B6C5D" w:rsidP="006B6C5D">
      <w:pPr>
        <w:pStyle w:val="About"/>
      </w:pPr>
    </w:p>
    <w:p w14:paraId="7EEE7392" w14:textId="77777777" w:rsidR="006B6C5D" w:rsidRPr="007C6709" w:rsidRDefault="006B6C5D" w:rsidP="006B6C5D">
      <w:pPr>
        <w:pStyle w:val="About"/>
      </w:pPr>
    </w:p>
    <w:p w14:paraId="1CD49B6E" w14:textId="77777777" w:rsidR="006B6C5D" w:rsidRPr="007C6709" w:rsidRDefault="006B6C5D" w:rsidP="006B6C5D">
      <w:pPr>
        <w:pStyle w:val="Contact"/>
        <w:rPr>
          <w:b/>
        </w:rPr>
      </w:pPr>
      <w:r w:rsidRPr="007C6709">
        <w:rPr>
          <w:b/>
        </w:rPr>
        <w:t xml:space="preserve">Global Pro Audio Press Contact </w:t>
      </w:r>
    </w:p>
    <w:p w14:paraId="235B9A50" w14:textId="77777777" w:rsidR="006B6C5D" w:rsidRPr="007C6709" w:rsidRDefault="006B6C5D" w:rsidP="006B6C5D">
      <w:pPr>
        <w:pStyle w:val="Contact"/>
      </w:pPr>
    </w:p>
    <w:p w14:paraId="0C3BB041" w14:textId="77777777" w:rsidR="006B6C5D" w:rsidRPr="007C6709" w:rsidRDefault="006B6C5D" w:rsidP="006B6C5D">
      <w:pPr>
        <w:pStyle w:val="Contact"/>
        <w:rPr>
          <w:color w:val="0095D5"/>
        </w:rPr>
      </w:pPr>
      <w:r w:rsidRPr="007C6709">
        <w:rPr>
          <w:color w:val="0095D5"/>
        </w:rPr>
        <w:t>Stephanie Schmidt</w:t>
      </w:r>
    </w:p>
    <w:p w14:paraId="68E56223" w14:textId="77777777" w:rsidR="006B6C5D" w:rsidRPr="007C6709" w:rsidRDefault="006B6C5D" w:rsidP="006B6C5D">
      <w:pPr>
        <w:pStyle w:val="Contact"/>
      </w:pPr>
      <w:r w:rsidRPr="007C6709">
        <w:t>Stephanie.schmidt@sennheiser.com</w:t>
      </w:r>
    </w:p>
    <w:p w14:paraId="42F2BF38" w14:textId="77777777" w:rsidR="006B6C5D" w:rsidRPr="007C6709" w:rsidRDefault="006B6C5D" w:rsidP="006B6C5D">
      <w:pPr>
        <w:pStyle w:val="Contact"/>
      </w:pPr>
      <w:r w:rsidRPr="007C6709">
        <w:t xml:space="preserve">+49 </w:t>
      </w:r>
      <w:r w:rsidRPr="007C6709">
        <w:rPr>
          <w:noProof/>
        </w:rPr>
        <w:t>(5130) 600 – 1275</w:t>
      </w:r>
    </w:p>
    <w:bookmarkEnd w:id="3"/>
    <w:p w14:paraId="56788118" w14:textId="0CF5ACA1" w:rsidR="00F479A2" w:rsidRDefault="00F479A2" w:rsidP="006B6C5D">
      <w:pPr>
        <w:spacing w:line="240" w:lineRule="auto"/>
        <w:rPr>
          <w:lang w:val="en-US"/>
        </w:rPr>
      </w:pPr>
    </w:p>
    <w:p w14:paraId="47EC41BA" w14:textId="327FF03B" w:rsidR="00515C51" w:rsidRDefault="00515C51" w:rsidP="006B6C5D">
      <w:pPr>
        <w:spacing w:line="240" w:lineRule="auto"/>
        <w:rPr>
          <w:lang w:val="en-US"/>
        </w:rPr>
      </w:pPr>
    </w:p>
    <w:p w14:paraId="23795AA9" w14:textId="77777777" w:rsidR="00515C51" w:rsidRPr="00901253" w:rsidRDefault="00515C51" w:rsidP="00901253">
      <w:pPr>
        <w:spacing w:line="240" w:lineRule="auto"/>
        <w:rPr>
          <w:b/>
          <w:bCs/>
        </w:rPr>
      </w:pPr>
      <w:r w:rsidRPr="00901253">
        <w:rPr>
          <w:b/>
          <w:bCs/>
        </w:rPr>
        <w:t>About Morgan Motor Company</w:t>
      </w:r>
    </w:p>
    <w:p w14:paraId="0197C3BD" w14:textId="77777777" w:rsidR="00515C51" w:rsidRPr="00901253" w:rsidRDefault="00515C51" w:rsidP="00901253">
      <w:pPr>
        <w:spacing w:line="240" w:lineRule="auto"/>
      </w:pPr>
      <w:r w:rsidRPr="00901253">
        <w:t>Morgan Motor Company has been handcrafting sports cars since 1909 and is one of the world's pre-eminent coachbuilders. Pioneering its unique blend of traditional craftsmanship and modern technology, every Morgan is handmade to order.</w:t>
      </w:r>
    </w:p>
    <w:p w14:paraId="363CE1EF" w14:textId="55498297" w:rsidR="00515C51" w:rsidRDefault="00515C51" w:rsidP="00901253">
      <w:pPr>
        <w:spacing w:line="240" w:lineRule="auto"/>
      </w:pPr>
      <w:r w:rsidRPr="00901253">
        <w:t xml:space="preserve">The historic home of Morgan is at Pickersleigh Road in Malvern Link, Worcestershire. This is the only place in the world where Morgan cars are built. Steeped in history, the hallowed red </w:t>
      </w:r>
      <w:r w:rsidRPr="00901253">
        <w:lastRenderedPageBreak/>
        <w:t>brick buildings are home to one of the most unique automotive production facilities in the world.</w:t>
      </w:r>
    </w:p>
    <w:p w14:paraId="0023BE4A" w14:textId="77777777" w:rsidR="00901253" w:rsidRPr="00901253" w:rsidRDefault="00901253" w:rsidP="00901253">
      <w:pPr>
        <w:spacing w:line="240" w:lineRule="auto"/>
      </w:pPr>
    </w:p>
    <w:p w14:paraId="58B4511C" w14:textId="33A411C8" w:rsidR="00515C51" w:rsidRDefault="00515C51" w:rsidP="00901253">
      <w:pPr>
        <w:spacing w:line="240" w:lineRule="auto"/>
      </w:pPr>
      <w:r w:rsidRPr="00901253">
        <w:t>Morgan sports cars are hand crafted using three core elements: ash, aluminium, and leather. Every car is entirely unique, built to the highest standards by passionate craftsmen and women, whose skills are handed down through generations and perfected over a lifetime, bringing together heritage, innovation, and cutting-edge technology.</w:t>
      </w:r>
    </w:p>
    <w:p w14:paraId="384AFF1F" w14:textId="77777777" w:rsidR="00901253" w:rsidRPr="00901253" w:rsidRDefault="00901253" w:rsidP="00901253">
      <w:pPr>
        <w:spacing w:line="240" w:lineRule="auto"/>
      </w:pPr>
    </w:p>
    <w:p w14:paraId="189888D3" w14:textId="0D197BF2" w:rsidR="00515C51" w:rsidRDefault="00515C51" w:rsidP="00901253">
      <w:pPr>
        <w:spacing w:line="240" w:lineRule="auto"/>
      </w:pPr>
      <w:r w:rsidRPr="00901253">
        <w:t>Morgan's model line-up comprises Super 3, Plus Four and Plus Six. Characterised by its analogue driving experience, whichever model you choose, every journey in a Morgan is an adventure.</w:t>
      </w:r>
    </w:p>
    <w:p w14:paraId="25B498E8" w14:textId="77777777" w:rsidR="00901253" w:rsidRPr="00901253" w:rsidRDefault="00901253" w:rsidP="00901253">
      <w:pPr>
        <w:spacing w:line="240" w:lineRule="auto"/>
      </w:pPr>
    </w:p>
    <w:p w14:paraId="27AD87AD" w14:textId="77777777" w:rsidR="00901253" w:rsidRDefault="00901253" w:rsidP="00901253">
      <w:pPr>
        <w:pStyle w:val="Contact"/>
        <w:rPr>
          <w:b/>
          <w:szCs w:val="15"/>
        </w:rPr>
      </w:pPr>
    </w:p>
    <w:p w14:paraId="2EC5BE7A" w14:textId="42C55729" w:rsidR="00515C51" w:rsidRPr="00901253" w:rsidRDefault="00515C51" w:rsidP="00901253">
      <w:pPr>
        <w:pStyle w:val="Contact"/>
        <w:rPr>
          <w:b/>
          <w:szCs w:val="15"/>
        </w:rPr>
      </w:pPr>
      <w:r w:rsidRPr="00901253">
        <w:rPr>
          <w:b/>
          <w:szCs w:val="15"/>
        </w:rPr>
        <w:t xml:space="preserve">For further information please contact: </w:t>
      </w:r>
    </w:p>
    <w:p w14:paraId="2E8E470B" w14:textId="77777777" w:rsidR="00901253" w:rsidRPr="00901253" w:rsidRDefault="00901253" w:rsidP="00901253">
      <w:pPr>
        <w:pStyle w:val="Contact"/>
        <w:rPr>
          <w:b/>
          <w:szCs w:val="15"/>
        </w:rPr>
      </w:pPr>
    </w:p>
    <w:p w14:paraId="73290E28" w14:textId="77777777" w:rsidR="00515C51" w:rsidRPr="00901253" w:rsidRDefault="00515C51" w:rsidP="00901253">
      <w:pPr>
        <w:spacing w:line="240" w:lineRule="auto"/>
        <w:rPr>
          <w:sz w:val="15"/>
          <w:szCs w:val="15"/>
        </w:rPr>
      </w:pPr>
      <w:r w:rsidRPr="00901253">
        <w:rPr>
          <w:color w:val="0095D5"/>
          <w:sz w:val="15"/>
        </w:rPr>
        <w:t>James Gilbert</w:t>
      </w:r>
      <w:r w:rsidRPr="00901253">
        <w:rPr>
          <w:sz w:val="15"/>
          <w:szCs w:val="15"/>
        </w:rPr>
        <w:br/>
        <w:t xml:space="preserve">Email: </w:t>
      </w:r>
      <w:hyperlink r:id="rId16" w:history="1">
        <w:r w:rsidRPr="00901253">
          <w:rPr>
            <w:sz w:val="15"/>
            <w:szCs w:val="15"/>
          </w:rPr>
          <w:t>james.gilbert@morgan-motor.co.uk</w:t>
        </w:r>
      </w:hyperlink>
      <w:r w:rsidRPr="00901253">
        <w:rPr>
          <w:sz w:val="15"/>
          <w:szCs w:val="15"/>
        </w:rPr>
        <w:t xml:space="preserve"> </w:t>
      </w:r>
      <w:r w:rsidRPr="00901253">
        <w:rPr>
          <w:sz w:val="15"/>
          <w:szCs w:val="15"/>
        </w:rPr>
        <w:br/>
        <w:t>Phone: +44 (0) 1684 580151</w:t>
      </w:r>
      <w:r w:rsidRPr="00901253">
        <w:rPr>
          <w:sz w:val="15"/>
          <w:szCs w:val="15"/>
        </w:rPr>
        <w:br/>
        <w:t xml:space="preserve">Web: </w:t>
      </w:r>
      <w:hyperlink r:id="rId17" w:history="1">
        <w:r w:rsidRPr="00901253">
          <w:rPr>
            <w:sz w:val="15"/>
            <w:szCs w:val="15"/>
          </w:rPr>
          <w:t>https://media.morgan-motor.com</w:t>
        </w:r>
      </w:hyperlink>
      <w:r w:rsidRPr="00901253">
        <w:rPr>
          <w:sz w:val="15"/>
          <w:szCs w:val="15"/>
        </w:rPr>
        <w:t xml:space="preserve"> </w:t>
      </w:r>
    </w:p>
    <w:p w14:paraId="712FC386" w14:textId="77777777" w:rsidR="00515C51" w:rsidRPr="00901253" w:rsidRDefault="00515C51" w:rsidP="006B6C5D">
      <w:pPr>
        <w:spacing w:line="240" w:lineRule="auto"/>
        <w:rPr>
          <w:sz w:val="15"/>
          <w:szCs w:val="15"/>
        </w:rPr>
      </w:pPr>
    </w:p>
    <w:sectPr w:rsidR="00515C51" w:rsidRPr="00901253"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E47C" w14:textId="77777777" w:rsidR="00270F03" w:rsidRDefault="00270F03" w:rsidP="00CA1EB9">
      <w:pPr>
        <w:spacing w:line="240" w:lineRule="auto"/>
      </w:pPr>
      <w:r>
        <w:separator/>
      </w:r>
    </w:p>
  </w:endnote>
  <w:endnote w:type="continuationSeparator" w:id="0">
    <w:p w14:paraId="1863A7AD" w14:textId="77777777" w:rsidR="00270F03" w:rsidRDefault="00270F03" w:rsidP="00CA1EB9">
      <w:pPr>
        <w:spacing w:line="240" w:lineRule="auto"/>
      </w:pPr>
      <w:r>
        <w:continuationSeparator/>
      </w:r>
    </w:p>
  </w:endnote>
  <w:endnote w:type="continuationNotice" w:id="1">
    <w:p w14:paraId="0883DD22" w14:textId="77777777" w:rsidR="00270F03" w:rsidRDefault="00270F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16B89BC-689B-F943-B812-F55631A100D3}"/>
  </w:font>
  <w:font w:name="Times New Roman">
    <w:panose1 w:val="02020603050405020304"/>
    <w:charset w:val="00"/>
    <w:family w:val="roman"/>
    <w:pitch w:val="variable"/>
    <w:sig w:usb0="E0002EFF" w:usb1="C000785B" w:usb2="00000009" w:usb3="00000000" w:csb0="000001FF" w:csb1="00000000"/>
    <w:embedRegular r:id="rId2" w:fontKey="{76E8A14E-4E31-704E-953F-9CBD4C41F06C}"/>
    <w:embedBold r:id="rId3" w:fontKey="{1D081530-07C8-3D4A-BDD9-3DA1ABE0FC83}"/>
    <w:embedItalic r:id="rId4" w:fontKey="{E23BE240-49C3-494B-A65D-A7B698318630}"/>
    <w:embedBoldItalic r:id="rId5" w:fontKey="{DBD459C0-C3EA-7B4E-8FE4-4F2303608C96}"/>
  </w:font>
  <w:font w:name="Courier New">
    <w:panose1 w:val="02070309020205020404"/>
    <w:charset w:val="00"/>
    <w:family w:val="modern"/>
    <w:pitch w:val="fixed"/>
    <w:sig w:usb0="E0002EFF" w:usb1="C0007843" w:usb2="00000009" w:usb3="00000000" w:csb0="000001FF" w:csb1="00000000"/>
    <w:embedRegular r:id="rId6" w:fontKey="{70C49CAD-DA70-9841-BE64-3A54AC1C4D66}"/>
  </w:font>
  <w:font w:name="Wingdings">
    <w:panose1 w:val="05000000000000000000"/>
    <w:charset w:val="4D"/>
    <w:family w:val="decorative"/>
    <w:pitch w:val="variable"/>
    <w:sig w:usb0="00000003" w:usb1="00000000" w:usb2="00000000" w:usb3="00000000" w:csb0="80000001" w:csb1="00000000"/>
    <w:embedRegular r:id="rId7" w:fontKey="{4E5750F6-D0C5-1149-8036-633C047BBB4F}"/>
  </w:font>
  <w:font w:name="Arial">
    <w:panose1 w:val="020B0604020202020204"/>
    <w:charset w:val="00"/>
    <w:family w:val="swiss"/>
    <w:pitch w:val="variable"/>
    <w:sig w:usb0="E0002EFF" w:usb1="C000785B" w:usb2="00000009" w:usb3="00000000" w:csb0="000001FF" w:csb1="00000000"/>
    <w:embedRegular r:id="rId8" w:fontKey="{464315E7-26F0-7344-AEAC-0953C9C07FA4}"/>
  </w:font>
  <w:font w:name="Sennheiser Office">
    <w:altName w:val="Calibri"/>
    <w:panose1 w:val="020B0604020202020204"/>
    <w:charset w:val="00"/>
    <w:family w:val="swiss"/>
    <w:pitch w:val="variable"/>
    <w:sig w:usb0="A00000AF" w:usb1="500020DB" w:usb2="00000000" w:usb3="00000000" w:csb0="00000093" w:csb1="00000000"/>
    <w:embedRegular r:id="rId9" w:fontKey="{E6EB4E4C-6CAE-C64E-8868-D8A53A3EF819}"/>
    <w:embedBold r:id="rId10" w:fontKey="{7E2F98C6-7511-B94A-8626-F7C035C71D49}"/>
    <w:embedItalic r:id="rId11" w:fontKey="{F2C10E90-9D31-4047-AD47-993D1E539D99}"/>
    <w:embedBoldItalic r:id="rId12" w:fontKey="{BB3F3910-C923-F041-8585-D6EE76087289}"/>
  </w:font>
  <w:font w:name="Calibri">
    <w:panose1 w:val="020F0502020204030204"/>
    <w:charset w:val="00"/>
    <w:family w:val="swiss"/>
    <w:pitch w:val="variable"/>
    <w:sig w:usb0="E4002EFF" w:usb1="C000247B" w:usb2="00000009" w:usb3="00000000" w:csb0="000001FF" w:csb1="00000000"/>
    <w:embedRegular r:id="rId13" w:fontKey="{897200EB-EF94-B44E-851A-ABC7C586CEA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D7127245-D2DA-5A49-A851-9108DD9E0CC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E1EA9" w14:textId="77777777" w:rsidR="00270F03" w:rsidRDefault="00270F03" w:rsidP="00CA1EB9">
      <w:pPr>
        <w:spacing w:line="240" w:lineRule="auto"/>
      </w:pPr>
      <w:r>
        <w:separator/>
      </w:r>
    </w:p>
  </w:footnote>
  <w:footnote w:type="continuationSeparator" w:id="0">
    <w:p w14:paraId="09861BEC" w14:textId="77777777" w:rsidR="00270F03" w:rsidRDefault="00270F03" w:rsidP="00CA1EB9">
      <w:pPr>
        <w:spacing w:line="240" w:lineRule="auto"/>
      </w:pPr>
      <w:r>
        <w:continuationSeparator/>
      </w:r>
    </w:p>
  </w:footnote>
  <w:footnote w:type="continuationNotice" w:id="1">
    <w:p w14:paraId="3D6B4D44" w14:textId="77777777" w:rsidR="00270F03" w:rsidRDefault="00270F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84981">
    <w:abstractNumId w:val="5"/>
  </w:num>
  <w:num w:numId="2" w16cid:durableId="372580756">
    <w:abstractNumId w:val="2"/>
  </w:num>
  <w:num w:numId="3" w16cid:durableId="1347905242">
    <w:abstractNumId w:val="19"/>
  </w:num>
  <w:num w:numId="4" w16cid:durableId="1216743417">
    <w:abstractNumId w:val="4"/>
  </w:num>
  <w:num w:numId="5" w16cid:durableId="659693505">
    <w:abstractNumId w:val="17"/>
  </w:num>
  <w:num w:numId="6" w16cid:durableId="1534615181">
    <w:abstractNumId w:val="9"/>
  </w:num>
  <w:num w:numId="7" w16cid:durableId="405423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877089">
    <w:abstractNumId w:val="1"/>
  </w:num>
  <w:num w:numId="9" w16cid:durableId="715395694">
    <w:abstractNumId w:val="14"/>
  </w:num>
  <w:num w:numId="10" w16cid:durableId="784617622">
    <w:abstractNumId w:val="0"/>
  </w:num>
  <w:num w:numId="11" w16cid:durableId="271592042">
    <w:abstractNumId w:val="7"/>
  </w:num>
  <w:num w:numId="12" w16cid:durableId="2016493654">
    <w:abstractNumId w:val="15"/>
  </w:num>
  <w:num w:numId="13" w16cid:durableId="1352728769">
    <w:abstractNumId w:val="18"/>
  </w:num>
  <w:num w:numId="14" w16cid:durableId="658313004">
    <w:abstractNumId w:val="3"/>
  </w:num>
  <w:num w:numId="15" w16cid:durableId="413943003">
    <w:abstractNumId w:val="16"/>
  </w:num>
  <w:num w:numId="16" w16cid:durableId="324869071">
    <w:abstractNumId w:val="11"/>
  </w:num>
  <w:num w:numId="17" w16cid:durableId="1057315453">
    <w:abstractNumId w:val="10"/>
  </w:num>
  <w:num w:numId="18" w16cid:durableId="1885216739">
    <w:abstractNumId w:val="8"/>
  </w:num>
  <w:num w:numId="19" w16cid:durableId="798032785">
    <w:abstractNumId w:val="12"/>
  </w:num>
  <w:num w:numId="20" w16cid:durableId="1736464750">
    <w:abstractNumId w:val="13"/>
  </w:num>
  <w:num w:numId="21" w16cid:durableId="1820459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455E"/>
    <w:rsid w:val="00057A05"/>
    <w:rsid w:val="00060BEE"/>
    <w:rsid w:val="0006221A"/>
    <w:rsid w:val="000626BF"/>
    <w:rsid w:val="00062A68"/>
    <w:rsid w:val="000650C7"/>
    <w:rsid w:val="00067D17"/>
    <w:rsid w:val="00071D44"/>
    <w:rsid w:val="00077EF1"/>
    <w:rsid w:val="00080FB2"/>
    <w:rsid w:val="00081297"/>
    <w:rsid w:val="00081345"/>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A054A"/>
    <w:rsid w:val="000A189C"/>
    <w:rsid w:val="000A2A6E"/>
    <w:rsid w:val="000A3513"/>
    <w:rsid w:val="000A7E77"/>
    <w:rsid w:val="000B16C2"/>
    <w:rsid w:val="000B1BE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758"/>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46CD"/>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70F03"/>
    <w:rsid w:val="002775F5"/>
    <w:rsid w:val="00280603"/>
    <w:rsid w:val="00282A73"/>
    <w:rsid w:val="00282A8D"/>
    <w:rsid w:val="002834AA"/>
    <w:rsid w:val="00284363"/>
    <w:rsid w:val="002849F1"/>
    <w:rsid w:val="00286F89"/>
    <w:rsid w:val="002917A2"/>
    <w:rsid w:val="002A1155"/>
    <w:rsid w:val="002A24D0"/>
    <w:rsid w:val="002A54F5"/>
    <w:rsid w:val="002B228B"/>
    <w:rsid w:val="002B3301"/>
    <w:rsid w:val="002B4D35"/>
    <w:rsid w:val="002B7498"/>
    <w:rsid w:val="002C10B6"/>
    <w:rsid w:val="002C2E88"/>
    <w:rsid w:val="002C4738"/>
    <w:rsid w:val="002C6F4D"/>
    <w:rsid w:val="002C7064"/>
    <w:rsid w:val="002D11A8"/>
    <w:rsid w:val="002D6BD2"/>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727D"/>
    <w:rsid w:val="00337412"/>
    <w:rsid w:val="003420AB"/>
    <w:rsid w:val="00342107"/>
    <w:rsid w:val="00346D4C"/>
    <w:rsid w:val="003477FA"/>
    <w:rsid w:val="00347C98"/>
    <w:rsid w:val="00350556"/>
    <w:rsid w:val="00351B40"/>
    <w:rsid w:val="003524A7"/>
    <w:rsid w:val="00354AF9"/>
    <w:rsid w:val="0036480A"/>
    <w:rsid w:val="003670BA"/>
    <w:rsid w:val="00370858"/>
    <w:rsid w:val="003708EA"/>
    <w:rsid w:val="00372321"/>
    <w:rsid w:val="00373F92"/>
    <w:rsid w:val="00375ACD"/>
    <w:rsid w:val="00381BA5"/>
    <w:rsid w:val="0038583A"/>
    <w:rsid w:val="003869FB"/>
    <w:rsid w:val="00387600"/>
    <w:rsid w:val="00387744"/>
    <w:rsid w:val="00391D52"/>
    <w:rsid w:val="00392136"/>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05E0D"/>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2036"/>
    <w:rsid w:val="004A40F5"/>
    <w:rsid w:val="004A6B45"/>
    <w:rsid w:val="004B13B3"/>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3773"/>
    <w:rsid w:val="00515C51"/>
    <w:rsid w:val="00523995"/>
    <w:rsid w:val="00523E4C"/>
    <w:rsid w:val="0052510B"/>
    <w:rsid w:val="00527761"/>
    <w:rsid w:val="0053048E"/>
    <w:rsid w:val="005327DB"/>
    <w:rsid w:val="00532E74"/>
    <w:rsid w:val="00535E0F"/>
    <w:rsid w:val="00536203"/>
    <w:rsid w:val="00541F4C"/>
    <w:rsid w:val="00541FF0"/>
    <w:rsid w:val="005420FF"/>
    <w:rsid w:val="005438AB"/>
    <w:rsid w:val="00543AA6"/>
    <w:rsid w:val="00543E4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97C25"/>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2C6"/>
    <w:rsid w:val="005F45CD"/>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775F4"/>
    <w:rsid w:val="0068243D"/>
    <w:rsid w:val="0068317C"/>
    <w:rsid w:val="00683C0C"/>
    <w:rsid w:val="00684335"/>
    <w:rsid w:val="00684BFA"/>
    <w:rsid w:val="00686D52"/>
    <w:rsid w:val="00690240"/>
    <w:rsid w:val="006909C7"/>
    <w:rsid w:val="00690B64"/>
    <w:rsid w:val="0069221D"/>
    <w:rsid w:val="006925CA"/>
    <w:rsid w:val="00692D50"/>
    <w:rsid w:val="0069441D"/>
    <w:rsid w:val="00695CAA"/>
    <w:rsid w:val="006967BE"/>
    <w:rsid w:val="006A2CC5"/>
    <w:rsid w:val="006A651E"/>
    <w:rsid w:val="006B12AB"/>
    <w:rsid w:val="006B1B50"/>
    <w:rsid w:val="006B5046"/>
    <w:rsid w:val="006B6C35"/>
    <w:rsid w:val="006B6C5D"/>
    <w:rsid w:val="006B7BAC"/>
    <w:rsid w:val="006C0197"/>
    <w:rsid w:val="006C0585"/>
    <w:rsid w:val="006C239A"/>
    <w:rsid w:val="006C29E1"/>
    <w:rsid w:val="006C39FA"/>
    <w:rsid w:val="006C7F79"/>
    <w:rsid w:val="006CA7CB"/>
    <w:rsid w:val="006D154A"/>
    <w:rsid w:val="006D246F"/>
    <w:rsid w:val="006D49AD"/>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B1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1C70"/>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B4A"/>
    <w:rsid w:val="00873D36"/>
    <w:rsid w:val="0087566E"/>
    <w:rsid w:val="00880B94"/>
    <w:rsid w:val="00880BFE"/>
    <w:rsid w:val="0088387D"/>
    <w:rsid w:val="00886E20"/>
    <w:rsid w:val="00891AAB"/>
    <w:rsid w:val="00892E5F"/>
    <w:rsid w:val="008936EE"/>
    <w:rsid w:val="00893763"/>
    <w:rsid w:val="00894DE7"/>
    <w:rsid w:val="00895D6D"/>
    <w:rsid w:val="008A1F45"/>
    <w:rsid w:val="008A2E98"/>
    <w:rsid w:val="008A3BF3"/>
    <w:rsid w:val="008A45D0"/>
    <w:rsid w:val="008B0866"/>
    <w:rsid w:val="008B3DD9"/>
    <w:rsid w:val="008C330E"/>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08A8"/>
    <w:rsid w:val="00901209"/>
    <w:rsid w:val="00901253"/>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672D3"/>
    <w:rsid w:val="00970096"/>
    <w:rsid w:val="00970640"/>
    <w:rsid w:val="009707E8"/>
    <w:rsid w:val="0097112C"/>
    <w:rsid w:val="009715D3"/>
    <w:rsid w:val="00972EF0"/>
    <w:rsid w:val="0097476C"/>
    <w:rsid w:val="0097538C"/>
    <w:rsid w:val="009756D5"/>
    <w:rsid w:val="00977319"/>
    <w:rsid w:val="00977493"/>
    <w:rsid w:val="00977C27"/>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2F3"/>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9F7F43"/>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144E"/>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D9D"/>
    <w:rsid w:val="00B24691"/>
    <w:rsid w:val="00B2503A"/>
    <w:rsid w:val="00B32BB5"/>
    <w:rsid w:val="00B3544D"/>
    <w:rsid w:val="00B35F55"/>
    <w:rsid w:val="00B444F9"/>
    <w:rsid w:val="00B476AD"/>
    <w:rsid w:val="00B4777D"/>
    <w:rsid w:val="00B5217E"/>
    <w:rsid w:val="00B56D8B"/>
    <w:rsid w:val="00B614B5"/>
    <w:rsid w:val="00B658A8"/>
    <w:rsid w:val="00B67C33"/>
    <w:rsid w:val="00B701F7"/>
    <w:rsid w:val="00B70B2D"/>
    <w:rsid w:val="00B7322D"/>
    <w:rsid w:val="00B74CE0"/>
    <w:rsid w:val="00B7558F"/>
    <w:rsid w:val="00B755B9"/>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393F"/>
    <w:rsid w:val="00BD5E46"/>
    <w:rsid w:val="00BD781A"/>
    <w:rsid w:val="00BE0D8C"/>
    <w:rsid w:val="00BE4705"/>
    <w:rsid w:val="00BE5515"/>
    <w:rsid w:val="00BE56F7"/>
    <w:rsid w:val="00BE7969"/>
    <w:rsid w:val="00BF1E16"/>
    <w:rsid w:val="00BF520E"/>
    <w:rsid w:val="00BF7687"/>
    <w:rsid w:val="00BF7D6F"/>
    <w:rsid w:val="00C01068"/>
    <w:rsid w:val="00C02462"/>
    <w:rsid w:val="00C02C6E"/>
    <w:rsid w:val="00C037E3"/>
    <w:rsid w:val="00C0425D"/>
    <w:rsid w:val="00C04E86"/>
    <w:rsid w:val="00C10A99"/>
    <w:rsid w:val="00C12A96"/>
    <w:rsid w:val="00C16707"/>
    <w:rsid w:val="00C20686"/>
    <w:rsid w:val="00C20AE4"/>
    <w:rsid w:val="00C20D7A"/>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A26"/>
    <w:rsid w:val="00C64EFC"/>
    <w:rsid w:val="00C65C73"/>
    <w:rsid w:val="00C70087"/>
    <w:rsid w:val="00C734B3"/>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1F4C"/>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5C"/>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46B6"/>
    <w:rsid w:val="00E773E6"/>
    <w:rsid w:val="00E80EB2"/>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10C4"/>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3DD9"/>
    <w:rsid w:val="00F35F6D"/>
    <w:rsid w:val="00F4039B"/>
    <w:rsid w:val="00F4105E"/>
    <w:rsid w:val="00F41998"/>
    <w:rsid w:val="00F43E67"/>
    <w:rsid w:val="00F43EC0"/>
    <w:rsid w:val="00F443E5"/>
    <w:rsid w:val="00F45AA6"/>
    <w:rsid w:val="00F45F5C"/>
    <w:rsid w:val="00F479A2"/>
    <w:rsid w:val="00F47AA5"/>
    <w:rsid w:val="00F50770"/>
    <w:rsid w:val="00F514A4"/>
    <w:rsid w:val="00F517E2"/>
    <w:rsid w:val="00F54F29"/>
    <w:rsid w:val="00F563C4"/>
    <w:rsid w:val="00F61D2B"/>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2AF"/>
    <w:rsid w:val="00FD1923"/>
    <w:rsid w:val="00FD21F9"/>
    <w:rsid w:val="00FD3B74"/>
    <w:rsid w:val="00FD69BF"/>
    <w:rsid w:val="00FD6D26"/>
    <w:rsid w:val="00FE1588"/>
    <w:rsid w:val="00FE2217"/>
    <w:rsid w:val="00FE25D3"/>
    <w:rsid w:val="00FE3E72"/>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customStyle="1" w:styleId="CommentTextChar">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customStyle="1" w:styleId="CommentSubjectChar">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brandzone.com/share/bYHJ8v3iWMaNCj9vB1b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edia.morgan-motor.com" TargetMode="External"/><Relationship Id="rId2" Type="http://schemas.openxmlformats.org/officeDocument/2006/relationships/customXml" Target="../customXml/item2.xml"/><Relationship Id="rId16" Type="http://schemas.openxmlformats.org/officeDocument/2006/relationships/hyperlink" Target="mailto:james.gilbert@morgan-motor.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customXml/itemProps3.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949</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6352</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2022-11-09T16:38:00Z</cp:lastPrinted>
  <dcterms:created xsi:type="dcterms:W3CDTF">2022-11-09T16:39:00Z</dcterms:created>
  <dcterms:modified xsi:type="dcterms:W3CDTF">2022-11-09T16:39:00Z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