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6478D" w14:textId="31E7FB91" w:rsidR="0012439F" w:rsidRPr="00083DB6" w:rsidRDefault="00FB1625" w:rsidP="007D2B47">
      <w:pPr>
        <w:spacing w:after="0"/>
        <w:jc w:val="right"/>
        <w:rPr>
          <w:rFonts w:ascii="Poppins" w:eastAsia="Arial Narrow" w:hAnsi="Poppins" w:cs="Poppins"/>
          <w:b/>
          <w:bCs/>
          <w:sz w:val="56"/>
          <w:szCs w:val="56"/>
        </w:rPr>
      </w:pPr>
      <w:r w:rsidRPr="00083DB6">
        <w:rPr>
          <w:rFonts w:ascii="Poppins" w:eastAsia="Arial Narrow" w:hAnsi="Poppins" w:cs="Poppins"/>
          <w:b/>
          <w:bCs/>
          <w:sz w:val="56"/>
          <w:szCs w:val="56"/>
        </w:rPr>
        <w:t>SALVADOR OLIVER</w:t>
      </w:r>
    </w:p>
    <w:p w14:paraId="67B39881" w14:textId="09581AB7" w:rsidR="0012439F" w:rsidRPr="00083DB6" w:rsidRDefault="00FB1625" w:rsidP="007D2B47">
      <w:pPr>
        <w:pStyle w:val="Ttulo"/>
        <w:jc w:val="right"/>
        <w:rPr>
          <w:rFonts w:ascii="Poppins" w:eastAsia="Arial Narrow" w:hAnsi="Poppins" w:cs="Poppins"/>
          <w:sz w:val="44"/>
          <w:szCs w:val="44"/>
          <w:highlight w:val="white"/>
        </w:rPr>
      </w:pPr>
      <w:r w:rsidRPr="00083DB6">
        <w:rPr>
          <w:rFonts w:ascii="Poppins" w:eastAsia="Arial Narrow" w:hAnsi="Poppins" w:cs="Poppins"/>
          <w:sz w:val="44"/>
          <w:szCs w:val="44"/>
        </w:rPr>
        <w:t>L</w:t>
      </w:r>
      <w:r w:rsidR="00C94C6F" w:rsidRPr="00083DB6">
        <w:rPr>
          <w:rFonts w:ascii="Poppins" w:eastAsia="Arial Narrow" w:hAnsi="Poppins" w:cs="Poppins"/>
          <w:sz w:val="44"/>
          <w:szCs w:val="44"/>
        </w:rPr>
        <w:t xml:space="preserve">a Barbería de Oliver </w:t>
      </w:r>
    </w:p>
    <w:p w14:paraId="6FEE741D" w14:textId="5FA25F93" w:rsidR="0012439F" w:rsidRDefault="00FB1625">
      <w:pPr>
        <w:spacing w:after="0"/>
        <w:jc w:val="center"/>
        <w:rPr>
          <w:sz w:val="24"/>
          <w:szCs w:val="24"/>
        </w:rPr>
      </w:pPr>
      <w:r>
        <w:rPr>
          <w:sz w:val="24"/>
          <w:szCs w:val="24"/>
        </w:rPr>
        <w:t xml:space="preserve"> </w:t>
      </w:r>
    </w:p>
    <w:p w14:paraId="4359AB98" w14:textId="5ED498C3" w:rsidR="00CC3070" w:rsidRPr="00083DB6" w:rsidRDefault="00CC3070" w:rsidP="00CC3070">
      <w:pPr>
        <w:jc w:val="both"/>
        <w:rPr>
          <w:rFonts w:ascii="Poppins" w:eastAsia="Arial Narrow" w:hAnsi="Poppins" w:cs="Poppins"/>
          <w:iCs/>
          <w:color w:val="222222"/>
          <w:sz w:val="20"/>
          <w:szCs w:val="20"/>
          <w:lang w:val="en-US"/>
        </w:rPr>
      </w:pPr>
      <w:r w:rsidRPr="00083DB6">
        <w:rPr>
          <w:rFonts w:ascii="Poppins" w:eastAsia="Arial Narrow" w:hAnsi="Poppins" w:cs="Poppins"/>
          <w:b/>
          <w:bCs/>
          <w:iCs/>
          <w:color w:val="222222"/>
          <w:sz w:val="24"/>
          <w:szCs w:val="24"/>
          <w:lang w:val="en-US"/>
        </w:rPr>
        <w:t>S</w:t>
      </w:r>
      <w:r w:rsidRPr="00083DB6">
        <w:rPr>
          <w:rFonts w:ascii="Poppins" w:eastAsia="Arial Narrow" w:hAnsi="Poppins" w:cs="Poppins"/>
          <w:b/>
          <w:bCs/>
          <w:iCs/>
          <w:color w:val="222222"/>
          <w:sz w:val="20"/>
          <w:szCs w:val="20"/>
          <w:lang w:val="en-US"/>
        </w:rPr>
        <w:t>alvador Oliver</w:t>
      </w:r>
      <w:r w:rsidRPr="00083DB6">
        <w:rPr>
          <w:rFonts w:ascii="Poppins" w:eastAsia="Arial Narrow" w:hAnsi="Poppins" w:cs="Poppins"/>
          <w:iCs/>
          <w:color w:val="222222"/>
          <w:sz w:val="20"/>
          <w:szCs w:val="20"/>
          <w:lang w:val="en-US"/>
        </w:rPr>
        <w:t xml:space="preserve"> runs this barber shop that gathers the tradition inherited by his father combined with the latest trends and techniques of the sector. His passion for hairdressing runs in his family, his father founded this barbershop in 1969 on Calle San José de Fuente Álamo (Murcia) to move it in 1981 to Calle Onésimo Redondo, now Calle Ganaderos.</w:t>
      </w:r>
    </w:p>
    <w:p w14:paraId="1F451B48" w14:textId="1CF5528C" w:rsidR="00CC3070" w:rsidRPr="00083DB6" w:rsidRDefault="00083DB6" w:rsidP="00CC3070">
      <w:pPr>
        <w:jc w:val="both"/>
        <w:rPr>
          <w:rFonts w:ascii="Poppins" w:eastAsia="Arial Narrow" w:hAnsi="Poppins" w:cs="Poppins"/>
          <w:iCs/>
          <w:color w:val="222222"/>
          <w:sz w:val="20"/>
          <w:szCs w:val="20"/>
          <w:lang w:val="en-US"/>
        </w:rPr>
      </w:pPr>
      <w:r w:rsidRPr="00083DB6">
        <w:rPr>
          <w:rFonts w:ascii="Poppins" w:hAnsi="Poppins" w:cs="Poppins"/>
          <w:b/>
          <w:bCs/>
          <w:iCs/>
          <w:noProof/>
          <w:sz w:val="20"/>
          <w:szCs w:val="20"/>
          <w:lang w:eastAsia="es-ES"/>
        </w:rPr>
        <w:drawing>
          <wp:anchor distT="0" distB="0" distL="114300" distR="114300" simplePos="0" relativeHeight="251658240" behindDoc="0" locked="0" layoutInCell="1" hidden="0" allowOverlap="1" wp14:anchorId="44FD0097" wp14:editId="717F6844">
            <wp:simplePos x="0" y="0"/>
            <wp:positionH relativeFrom="margin">
              <wp:posOffset>4334510</wp:posOffset>
            </wp:positionH>
            <wp:positionV relativeFrom="margin">
              <wp:posOffset>2059940</wp:posOffset>
            </wp:positionV>
            <wp:extent cx="1751965" cy="2628900"/>
            <wp:effectExtent l="152400" t="152400" r="362585" b="361950"/>
            <wp:wrapSquare wrapText="bothSides" distT="0" distB="0" distL="114300" distR="114300"/>
            <wp:docPr id="13" name="image1.jpg"/>
            <wp:cNvGraphicFramePr/>
            <a:graphic xmlns:a="http://schemas.openxmlformats.org/drawingml/2006/main">
              <a:graphicData uri="http://schemas.openxmlformats.org/drawingml/2006/picture">
                <pic:pic xmlns:pic="http://schemas.openxmlformats.org/drawingml/2006/picture">
                  <pic:nvPicPr>
                    <pic:cNvPr id="13" name="image1.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751965" cy="2628900"/>
                    </a:xfrm>
                    <a:prstGeom prst="rect">
                      <a:avLst/>
                    </a:prstGeom>
                    <a:ln>
                      <a:noFill/>
                    </a:ln>
                    <a:effectLst>
                      <a:outerShdw blurRad="292100" dist="139700" dir="2700000" algn="tl" rotWithShape="0">
                        <a:srgbClr val="333333">
                          <a:alpha val="65000"/>
                        </a:srgbClr>
                      </a:outerShdw>
                    </a:effectLst>
                  </pic:spPr>
                </pic:pic>
              </a:graphicData>
            </a:graphic>
          </wp:anchor>
        </w:drawing>
      </w:r>
      <w:r w:rsidR="00CC3070" w:rsidRPr="00083DB6">
        <w:rPr>
          <w:rFonts w:ascii="Poppins" w:eastAsia="Arial Narrow" w:hAnsi="Poppins" w:cs="Poppins"/>
          <w:iCs/>
          <w:color w:val="222222"/>
          <w:sz w:val="20"/>
          <w:szCs w:val="20"/>
          <w:lang w:val="en-US"/>
        </w:rPr>
        <w:t xml:space="preserve">In 2000 he began to do internships in the family salon while he began his training at the </w:t>
      </w:r>
      <w:r w:rsidR="00CC3070" w:rsidRPr="00083DB6">
        <w:rPr>
          <w:rFonts w:ascii="Poppins" w:eastAsia="Arial Narrow" w:hAnsi="Poppins" w:cs="Poppins"/>
          <w:b/>
          <w:bCs/>
          <w:iCs/>
          <w:color w:val="222222"/>
          <w:sz w:val="20"/>
          <w:szCs w:val="20"/>
          <w:lang w:val="en-US"/>
        </w:rPr>
        <w:t>Dambell Academy</w:t>
      </w:r>
      <w:r w:rsidR="00CC3070" w:rsidRPr="00083DB6">
        <w:rPr>
          <w:rFonts w:ascii="Poppins" w:eastAsia="Arial Narrow" w:hAnsi="Poppins" w:cs="Poppins"/>
          <w:iCs/>
          <w:color w:val="222222"/>
          <w:sz w:val="20"/>
          <w:szCs w:val="20"/>
          <w:lang w:val="en-US"/>
        </w:rPr>
        <w:t xml:space="preserve"> in Murcia, ending it in 2001. Since 2005 he has been the director of the barbershop and in </w:t>
      </w:r>
      <w:r w:rsidR="006A4E9E" w:rsidRPr="00083DB6">
        <w:rPr>
          <w:rFonts w:ascii="Poppins" w:eastAsia="Arial Narrow" w:hAnsi="Poppins" w:cs="Poppins"/>
          <w:iCs/>
          <w:color w:val="222222"/>
          <w:sz w:val="20"/>
          <w:szCs w:val="20"/>
          <w:lang w:val="en-US"/>
        </w:rPr>
        <w:t>2014,</w:t>
      </w:r>
      <w:r w:rsidR="00CC3070" w:rsidRPr="00083DB6">
        <w:rPr>
          <w:rFonts w:ascii="Poppins" w:eastAsia="Arial Narrow" w:hAnsi="Poppins" w:cs="Poppins"/>
          <w:iCs/>
          <w:color w:val="222222"/>
          <w:sz w:val="20"/>
          <w:szCs w:val="20"/>
          <w:lang w:val="en-US"/>
        </w:rPr>
        <w:t xml:space="preserve"> he inaugurated a new stage in the barbershop with the transformation of the salon that changes its name to “La Barbería de Oliver”. But he also combines his work in the barbershop with teaching. He is a teacher at </w:t>
      </w:r>
      <w:r w:rsidR="00CC3070" w:rsidRPr="00083DB6">
        <w:rPr>
          <w:rFonts w:ascii="Poppins" w:eastAsia="Arial Narrow" w:hAnsi="Poppins" w:cs="Poppins"/>
          <w:b/>
          <w:bCs/>
          <w:iCs/>
          <w:color w:val="222222"/>
          <w:sz w:val="20"/>
          <w:szCs w:val="20"/>
          <w:lang w:val="en-US"/>
        </w:rPr>
        <w:t>Nefer Center</w:t>
      </w:r>
      <w:r w:rsidR="00CC3070" w:rsidRPr="00083DB6">
        <w:rPr>
          <w:rFonts w:ascii="Poppins" w:eastAsia="Arial Narrow" w:hAnsi="Poppins" w:cs="Poppins"/>
          <w:iCs/>
          <w:color w:val="222222"/>
          <w:sz w:val="20"/>
          <w:szCs w:val="20"/>
          <w:lang w:val="en-US"/>
        </w:rPr>
        <w:t xml:space="preserve"> (Official Private Center of the Ministry of Education) and has collaborated with several of the most important brands in the world such as </w:t>
      </w:r>
      <w:r w:rsidR="00CC3070" w:rsidRPr="00083DB6">
        <w:rPr>
          <w:rFonts w:ascii="Poppins" w:eastAsia="Arial Narrow" w:hAnsi="Poppins" w:cs="Poppins"/>
          <w:b/>
          <w:bCs/>
          <w:iCs/>
          <w:color w:val="222222"/>
          <w:sz w:val="20"/>
          <w:szCs w:val="20"/>
          <w:lang w:val="en-US"/>
        </w:rPr>
        <w:t>American Crew</w:t>
      </w:r>
      <w:r w:rsidR="00CC3070" w:rsidRPr="00083DB6">
        <w:rPr>
          <w:rFonts w:ascii="Poppins" w:eastAsia="Arial Narrow" w:hAnsi="Poppins" w:cs="Poppins"/>
          <w:iCs/>
          <w:color w:val="222222"/>
          <w:sz w:val="20"/>
          <w:szCs w:val="20"/>
          <w:lang w:val="en-US"/>
        </w:rPr>
        <w:t xml:space="preserve"> or </w:t>
      </w:r>
      <w:r w:rsidR="00CC3070" w:rsidRPr="00083DB6">
        <w:rPr>
          <w:rFonts w:ascii="Poppins" w:eastAsia="Arial Narrow" w:hAnsi="Poppins" w:cs="Poppins"/>
          <w:b/>
          <w:bCs/>
          <w:iCs/>
          <w:color w:val="222222"/>
          <w:sz w:val="20"/>
          <w:szCs w:val="20"/>
          <w:lang w:val="en-US"/>
        </w:rPr>
        <w:t>Proraso</w:t>
      </w:r>
      <w:r w:rsidR="00CC3070" w:rsidRPr="00083DB6">
        <w:rPr>
          <w:rFonts w:ascii="Poppins" w:eastAsia="Arial Narrow" w:hAnsi="Poppins" w:cs="Poppins"/>
          <w:iCs/>
          <w:color w:val="222222"/>
          <w:sz w:val="20"/>
          <w:szCs w:val="20"/>
          <w:lang w:val="en-US"/>
        </w:rPr>
        <w:t xml:space="preserve">, offering training. Likewise, he is ambassador for </w:t>
      </w:r>
      <w:r w:rsidR="00CC3070" w:rsidRPr="00083DB6">
        <w:rPr>
          <w:rFonts w:ascii="Poppins" w:eastAsia="Arial Narrow" w:hAnsi="Poppins" w:cs="Poppins"/>
          <w:b/>
          <w:bCs/>
          <w:iCs/>
          <w:color w:val="222222"/>
          <w:sz w:val="20"/>
          <w:szCs w:val="20"/>
          <w:lang w:val="en-US"/>
        </w:rPr>
        <w:t>Matakki Scissors</w:t>
      </w:r>
      <w:r w:rsidR="00CC3070" w:rsidRPr="00083DB6">
        <w:rPr>
          <w:rFonts w:ascii="Poppins" w:eastAsia="Arial Narrow" w:hAnsi="Poppins" w:cs="Poppins"/>
          <w:iCs/>
          <w:color w:val="222222"/>
          <w:sz w:val="20"/>
          <w:szCs w:val="20"/>
          <w:lang w:val="en-US"/>
        </w:rPr>
        <w:t xml:space="preserve"> since 2019, he is part of the artistic education team of </w:t>
      </w:r>
      <w:r w:rsidR="00CC3070" w:rsidRPr="00083DB6">
        <w:rPr>
          <w:rFonts w:ascii="Poppins" w:eastAsia="Arial Narrow" w:hAnsi="Poppins" w:cs="Poppins"/>
          <w:b/>
          <w:bCs/>
          <w:iCs/>
          <w:color w:val="222222"/>
          <w:sz w:val="20"/>
          <w:szCs w:val="20"/>
          <w:lang w:val="en-US"/>
        </w:rPr>
        <w:t>Barberos 3.0</w:t>
      </w:r>
      <w:r w:rsidR="00CC3070" w:rsidRPr="00083DB6">
        <w:rPr>
          <w:rFonts w:ascii="Poppins" w:eastAsia="Arial Narrow" w:hAnsi="Poppins" w:cs="Poppins"/>
          <w:iCs/>
          <w:color w:val="222222"/>
          <w:sz w:val="20"/>
          <w:szCs w:val="20"/>
          <w:lang w:val="en-US"/>
        </w:rPr>
        <w:t xml:space="preserve">, which only has five stylists in Spain, he is a member of the national and international technical-artistic team of </w:t>
      </w:r>
      <w:r w:rsidR="00CC3070" w:rsidRPr="00083DB6">
        <w:rPr>
          <w:rFonts w:ascii="Poppins" w:eastAsia="Arial Narrow" w:hAnsi="Poppins" w:cs="Poppins"/>
          <w:b/>
          <w:bCs/>
          <w:iCs/>
          <w:color w:val="222222"/>
          <w:sz w:val="20"/>
          <w:szCs w:val="20"/>
          <w:lang w:val="en-US"/>
        </w:rPr>
        <w:t>Tahe</w:t>
      </w:r>
      <w:r w:rsidR="00CC3070" w:rsidRPr="00083DB6">
        <w:rPr>
          <w:rFonts w:ascii="Poppins" w:eastAsia="Arial Narrow" w:hAnsi="Poppins" w:cs="Poppins"/>
          <w:iCs/>
          <w:color w:val="222222"/>
          <w:sz w:val="20"/>
          <w:szCs w:val="20"/>
          <w:lang w:val="en-US"/>
        </w:rPr>
        <w:t xml:space="preserve"> and gives training in different schools of professional hairdressing education. Salvador Oliver is a member of </w:t>
      </w:r>
      <w:r w:rsidR="00CC3070" w:rsidRPr="00083DB6">
        <w:rPr>
          <w:rFonts w:ascii="Poppins" w:eastAsia="Arial Narrow" w:hAnsi="Poppins" w:cs="Poppins"/>
          <w:b/>
          <w:bCs/>
          <w:iCs/>
          <w:color w:val="222222"/>
          <w:sz w:val="20"/>
          <w:szCs w:val="20"/>
          <w:lang w:val="en-US"/>
        </w:rPr>
        <w:t>Club Fígaro</w:t>
      </w:r>
      <w:r w:rsidR="00CC3070" w:rsidRPr="00083DB6">
        <w:rPr>
          <w:rFonts w:ascii="Poppins" w:eastAsia="Arial Narrow" w:hAnsi="Poppins" w:cs="Poppins"/>
          <w:iCs/>
          <w:color w:val="222222"/>
          <w:sz w:val="20"/>
          <w:szCs w:val="20"/>
          <w:lang w:val="en-US"/>
        </w:rPr>
        <w:t>, the most prestigious association in the Spanish creative hairdressing sector.</w:t>
      </w:r>
    </w:p>
    <w:p w14:paraId="39345613" w14:textId="4CC5A63B" w:rsidR="00CC3070" w:rsidRPr="00083DB6" w:rsidRDefault="00CC3070" w:rsidP="00CC3070">
      <w:pPr>
        <w:jc w:val="both"/>
        <w:rPr>
          <w:rFonts w:ascii="Poppins" w:eastAsia="Arial Narrow" w:hAnsi="Poppins" w:cs="Poppins"/>
          <w:iCs/>
          <w:color w:val="222222"/>
          <w:sz w:val="20"/>
          <w:szCs w:val="20"/>
          <w:lang w:val="en-US"/>
        </w:rPr>
      </w:pPr>
      <w:r w:rsidRPr="00083DB6">
        <w:rPr>
          <w:rFonts w:ascii="Poppins" w:eastAsia="Arial Narrow" w:hAnsi="Poppins" w:cs="Poppins"/>
          <w:iCs/>
          <w:color w:val="222222"/>
          <w:sz w:val="20"/>
          <w:szCs w:val="20"/>
          <w:lang w:val="en-US"/>
        </w:rPr>
        <w:t xml:space="preserve">As a result of the recognition received by his colleagues, he has been hired by several of the most prestigious hairdressing firms in our country such as </w:t>
      </w:r>
      <w:r w:rsidRPr="00083DB6">
        <w:rPr>
          <w:rFonts w:ascii="Poppins" w:eastAsia="Arial Narrow" w:hAnsi="Poppins" w:cs="Poppins"/>
          <w:b/>
          <w:bCs/>
          <w:iCs/>
          <w:color w:val="222222"/>
          <w:sz w:val="20"/>
          <w:szCs w:val="20"/>
          <w:lang w:val="en-US"/>
        </w:rPr>
        <w:t>Olga García Estilistas</w:t>
      </w:r>
      <w:r w:rsidRPr="00083DB6">
        <w:rPr>
          <w:rFonts w:ascii="Poppins" w:eastAsia="Arial Narrow" w:hAnsi="Poppins" w:cs="Poppins"/>
          <w:iCs/>
          <w:color w:val="222222"/>
          <w:sz w:val="20"/>
          <w:szCs w:val="20"/>
          <w:lang w:val="en-US"/>
        </w:rPr>
        <w:t xml:space="preserve">, </w:t>
      </w:r>
      <w:r w:rsidRPr="00083DB6">
        <w:rPr>
          <w:rFonts w:ascii="Poppins" w:eastAsia="Arial Narrow" w:hAnsi="Poppins" w:cs="Poppins"/>
          <w:b/>
          <w:bCs/>
          <w:iCs/>
          <w:color w:val="222222"/>
          <w:sz w:val="20"/>
          <w:szCs w:val="20"/>
          <w:lang w:val="en-US"/>
        </w:rPr>
        <w:t>Salón Blue by Raquel Saiz</w:t>
      </w:r>
      <w:r w:rsidRPr="00083DB6">
        <w:rPr>
          <w:rFonts w:ascii="Poppins" w:eastAsia="Arial Narrow" w:hAnsi="Poppins" w:cs="Poppins"/>
          <w:iCs/>
          <w:color w:val="222222"/>
          <w:sz w:val="20"/>
          <w:szCs w:val="20"/>
          <w:lang w:val="en-US"/>
        </w:rPr>
        <w:t xml:space="preserve"> and </w:t>
      </w:r>
      <w:r w:rsidRPr="00083DB6">
        <w:rPr>
          <w:rFonts w:ascii="Poppins" w:eastAsia="Arial Narrow" w:hAnsi="Poppins" w:cs="Poppins"/>
          <w:b/>
          <w:bCs/>
          <w:iCs/>
          <w:color w:val="222222"/>
          <w:sz w:val="20"/>
          <w:szCs w:val="20"/>
          <w:lang w:val="en-US"/>
        </w:rPr>
        <w:t>Centro Beta by Gonzalo Zarauza.</w:t>
      </w:r>
    </w:p>
    <w:p w14:paraId="2460EF0B" w14:textId="1DFC5636" w:rsidR="00CC3070" w:rsidRPr="00083DB6" w:rsidRDefault="00CC3070" w:rsidP="00CC3070">
      <w:pPr>
        <w:jc w:val="both"/>
        <w:rPr>
          <w:rFonts w:ascii="Poppins" w:eastAsia="Arial Narrow" w:hAnsi="Poppins" w:cs="Poppins"/>
          <w:iCs/>
          <w:color w:val="222222"/>
          <w:sz w:val="20"/>
          <w:szCs w:val="20"/>
          <w:lang w:val="en-US"/>
        </w:rPr>
      </w:pPr>
      <w:r w:rsidRPr="00083DB6">
        <w:rPr>
          <w:rFonts w:ascii="Poppins" w:eastAsia="Arial Narrow" w:hAnsi="Poppins" w:cs="Poppins"/>
          <w:iCs/>
          <w:color w:val="222222"/>
          <w:sz w:val="20"/>
          <w:szCs w:val="20"/>
          <w:lang w:val="en-US"/>
        </w:rPr>
        <w:t xml:space="preserve">He was </w:t>
      </w:r>
      <w:r w:rsidRPr="00083DB6">
        <w:rPr>
          <w:rFonts w:ascii="Poppins" w:eastAsia="Arial Narrow" w:hAnsi="Poppins" w:cs="Poppins"/>
          <w:b/>
          <w:bCs/>
          <w:iCs/>
          <w:color w:val="222222"/>
          <w:sz w:val="20"/>
          <w:szCs w:val="20"/>
          <w:lang w:val="en-US"/>
        </w:rPr>
        <w:t>nominated for Best Male Collection at the 2018 TCT Awards</w:t>
      </w:r>
      <w:r w:rsidRPr="00083DB6">
        <w:rPr>
          <w:rFonts w:ascii="Poppins" w:eastAsia="Arial Narrow" w:hAnsi="Poppins" w:cs="Poppins"/>
          <w:iCs/>
          <w:color w:val="222222"/>
          <w:sz w:val="20"/>
          <w:szCs w:val="20"/>
          <w:lang w:val="en-US"/>
        </w:rPr>
        <w:t xml:space="preserve">, international hairdressing awards. The stylist continues to develop his career with enormous success, creating men's collections that make the front pages of the professional press and with publications of collections both nationally and internationally. In addition, </w:t>
      </w:r>
      <w:r w:rsidRPr="00083DB6">
        <w:rPr>
          <w:rFonts w:ascii="Poppins" w:eastAsia="Arial Narrow" w:hAnsi="Poppins" w:cs="Poppins"/>
          <w:b/>
          <w:bCs/>
          <w:iCs/>
          <w:color w:val="222222"/>
          <w:sz w:val="20"/>
          <w:szCs w:val="20"/>
          <w:lang w:val="en-US"/>
        </w:rPr>
        <w:t>La Barbería de Oliver</w:t>
      </w:r>
      <w:r w:rsidRPr="00083DB6">
        <w:rPr>
          <w:rFonts w:ascii="Poppins" w:eastAsia="Arial Narrow" w:hAnsi="Poppins" w:cs="Poppins"/>
          <w:iCs/>
          <w:color w:val="222222"/>
          <w:sz w:val="20"/>
          <w:szCs w:val="20"/>
          <w:lang w:val="en-US"/>
        </w:rPr>
        <w:t xml:space="preserve"> was selected as the barbershop of the month in </w:t>
      </w:r>
      <w:r w:rsidRPr="00083DB6">
        <w:rPr>
          <w:rFonts w:ascii="Poppins" w:eastAsia="Arial Narrow" w:hAnsi="Poppins" w:cs="Poppins"/>
          <w:b/>
          <w:bCs/>
          <w:i/>
          <w:color w:val="222222"/>
          <w:sz w:val="20"/>
          <w:szCs w:val="20"/>
          <w:lang w:val="en-US"/>
        </w:rPr>
        <w:t>Peluquerías Magazine</w:t>
      </w:r>
      <w:r w:rsidRPr="00083DB6">
        <w:rPr>
          <w:rFonts w:ascii="Poppins" w:eastAsia="Arial Narrow" w:hAnsi="Poppins" w:cs="Poppins"/>
          <w:b/>
          <w:bCs/>
          <w:iCs/>
          <w:color w:val="222222"/>
          <w:sz w:val="20"/>
          <w:szCs w:val="20"/>
          <w:lang w:val="en-US"/>
        </w:rPr>
        <w:t>.</w:t>
      </w:r>
    </w:p>
    <w:p w14:paraId="449D1340" w14:textId="3800C51A" w:rsidR="00744D57" w:rsidRPr="0070242E" w:rsidRDefault="0070242E" w:rsidP="00744D57">
      <w:pPr>
        <w:jc w:val="both"/>
        <w:rPr>
          <w:rFonts w:ascii="Poppins" w:eastAsia="Arial Narrow" w:hAnsi="Poppins" w:cs="Poppins"/>
          <w:iCs/>
          <w:color w:val="222222"/>
          <w:sz w:val="20"/>
          <w:szCs w:val="20"/>
          <w:highlight w:val="white"/>
          <w:lang w:val="en-US"/>
        </w:rPr>
      </w:pPr>
      <w:r w:rsidRPr="0070242E">
        <w:rPr>
          <w:rFonts w:ascii="Poppins" w:eastAsia="Arial Narrow" w:hAnsi="Poppins" w:cs="Poppins"/>
          <w:iCs/>
          <w:color w:val="222222"/>
          <w:sz w:val="20"/>
          <w:szCs w:val="20"/>
          <w:highlight w:val="white"/>
          <w:lang w:val="en-US"/>
        </w:rPr>
        <w:t>In 2020</w:t>
      </w:r>
      <w:r w:rsidR="00244CCF">
        <w:rPr>
          <w:rFonts w:ascii="Poppins" w:eastAsia="Arial Narrow" w:hAnsi="Poppins" w:cs="Poppins"/>
          <w:iCs/>
          <w:color w:val="222222"/>
          <w:sz w:val="20"/>
          <w:szCs w:val="20"/>
          <w:highlight w:val="white"/>
          <w:lang w:val="en-US"/>
        </w:rPr>
        <w:t xml:space="preserve"> &amp; 2021</w:t>
      </w:r>
      <w:r w:rsidRPr="0070242E">
        <w:rPr>
          <w:rFonts w:ascii="Poppins" w:eastAsia="Arial Narrow" w:hAnsi="Poppins" w:cs="Poppins"/>
          <w:iCs/>
          <w:color w:val="222222"/>
          <w:sz w:val="20"/>
          <w:szCs w:val="20"/>
          <w:highlight w:val="white"/>
          <w:lang w:val="en-US"/>
        </w:rPr>
        <w:t xml:space="preserve"> he’s chosen as a finalist at the prestigious </w:t>
      </w:r>
      <w:r w:rsidRPr="0070242E">
        <w:rPr>
          <w:rFonts w:ascii="Poppins" w:eastAsia="Arial Narrow" w:hAnsi="Poppins" w:cs="Poppins"/>
          <w:b/>
          <w:iCs/>
          <w:color w:val="222222"/>
          <w:sz w:val="20"/>
          <w:szCs w:val="20"/>
          <w:highlight w:val="white"/>
          <w:lang w:val="en-US"/>
        </w:rPr>
        <w:t>International Visionary Awards</w:t>
      </w:r>
      <w:r w:rsidRPr="0070242E">
        <w:rPr>
          <w:rFonts w:ascii="Poppins" w:eastAsia="Arial Narrow" w:hAnsi="Poppins" w:cs="Poppins"/>
          <w:iCs/>
          <w:color w:val="222222"/>
          <w:sz w:val="20"/>
          <w:szCs w:val="20"/>
          <w:highlight w:val="white"/>
          <w:lang w:val="en-US"/>
        </w:rPr>
        <w:t xml:space="preserve">, </w:t>
      </w:r>
      <w:r w:rsidR="004F19B5">
        <w:rPr>
          <w:rFonts w:ascii="Poppins" w:eastAsia="Arial Narrow" w:hAnsi="Poppins" w:cs="Poppins"/>
          <w:iCs/>
          <w:color w:val="222222"/>
          <w:sz w:val="20"/>
          <w:szCs w:val="20"/>
          <w:highlight w:val="white"/>
          <w:lang w:val="en-US"/>
        </w:rPr>
        <w:t>M</w:t>
      </w:r>
      <w:r w:rsidRPr="0070242E">
        <w:rPr>
          <w:rFonts w:ascii="Poppins" w:eastAsia="Arial Narrow" w:hAnsi="Poppins" w:cs="Poppins"/>
          <w:iCs/>
          <w:color w:val="222222"/>
          <w:sz w:val="20"/>
          <w:szCs w:val="20"/>
          <w:highlight w:val="white"/>
          <w:lang w:val="en-US"/>
        </w:rPr>
        <w:t>ens category.</w:t>
      </w:r>
    </w:p>
    <w:sectPr w:rsidR="00744D57" w:rsidRPr="0070242E">
      <w:footerReference w:type="default" r:id="rId10"/>
      <w:pgSz w:w="11906" w:h="16838"/>
      <w:pgMar w:top="426" w:right="1134" w:bottom="142" w:left="1134" w:header="709" w:footer="13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FB56" w14:textId="77777777" w:rsidR="009B0DA6" w:rsidRDefault="009B0DA6">
      <w:pPr>
        <w:spacing w:after="0" w:line="240" w:lineRule="auto"/>
      </w:pPr>
      <w:r>
        <w:separator/>
      </w:r>
    </w:p>
  </w:endnote>
  <w:endnote w:type="continuationSeparator" w:id="0">
    <w:p w14:paraId="670F067A" w14:textId="77777777" w:rsidR="009B0DA6" w:rsidRDefault="009B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3B7E" w14:textId="77777777" w:rsidR="0012439F" w:rsidRDefault="0012439F">
    <w:pPr>
      <w:pBdr>
        <w:bottom w:val="single" w:sz="4" w:space="1" w:color="000000"/>
      </w:pBdr>
      <w:spacing w:after="0"/>
      <w:rPr>
        <w:rFonts w:ascii="Tahoma" w:eastAsia="Tahoma" w:hAnsi="Tahoma" w:cs="Tahoma"/>
        <w:b/>
        <w:sz w:val="18"/>
        <w:szCs w:val="18"/>
        <w:u w:val="single"/>
      </w:rPr>
    </w:pPr>
  </w:p>
  <w:p w14:paraId="72C5225E" w14:textId="77777777" w:rsidR="0012439F" w:rsidRDefault="0012439F">
    <w:pPr>
      <w:spacing w:after="0"/>
      <w:jc w:val="center"/>
      <w:rPr>
        <w:rFonts w:ascii="Poppins" w:eastAsia="Poppins" w:hAnsi="Poppins" w:cs="Poppins"/>
        <w:b/>
        <w:sz w:val="18"/>
        <w:szCs w:val="18"/>
        <w:u w:val="single"/>
      </w:rPr>
    </w:pPr>
  </w:p>
  <w:p w14:paraId="0FC468F0" w14:textId="45250A12" w:rsidR="0012439F" w:rsidRPr="00CC3070" w:rsidRDefault="00CC3070">
    <w:pPr>
      <w:spacing w:after="0"/>
      <w:jc w:val="center"/>
      <w:rPr>
        <w:rFonts w:ascii="Poppins" w:eastAsia="Poppins" w:hAnsi="Poppins" w:cs="Poppins"/>
        <w:b/>
        <w:sz w:val="18"/>
        <w:szCs w:val="18"/>
        <w:u w:val="single"/>
        <w:lang w:val="en-US"/>
      </w:rPr>
    </w:pPr>
    <w:r w:rsidRPr="00CC3070">
      <w:rPr>
        <w:rFonts w:ascii="Poppins" w:eastAsia="Poppins" w:hAnsi="Poppins" w:cs="Poppins"/>
        <w:b/>
        <w:sz w:val="18"/>
        <w:szCs w:val="18"/>
        <w:u w:val="single"/>
        <w:lang w:val="en-US"/>
      </w:rPr>
      <w:t>For more info, contact his press office:</w:t>
    </w:r>
  </w:p>
  <w:p w14:paraId="7CFA6B2B" w14:textId="6612E0C6" w:rsidR="0012439F" w:rsidRDefault="00227AE0">
    <w:pPr>
      <w:spacing w:after="0"/>
      <w:jc w:val="center"/>
      <w:rPr>
        <w:rFonts w:ascii="Poppins" w:eastAsia="Poppins" w:hAnsi="Poppins" w:cs="Poppins"/>
        <w:sz w:val="18"/>
        <w:szCs w:val="18"/>
      </w:rPr>
    </w:pPr>
    <w:r>
      <w:rPr>
        <w:noProof/>
        <w:lang w:eastAsia="es-ES"/>
      </w:rPr>
      <w:drawing>
        <wp:anchor distT="0" distB="0" distL="114300" distR="114300" simplePos="0" relativeHeight="251658240" behindDoc="0" locked="0" layoutInCell="1" hidden="0" allowOverlap="1" wp14:anchorId="20FAB463" wp14:editId="7D45F068">
          <wp:simplePos x="0" y="0"/>
          <wp:positionH relativeFrom="margin">
            <wp:align>center</wp:align>
          </wp:positionH>
          <wp:positionV relativeFrom="paragraph">
            <wp:posOffset>228600</wp:posOffset>
          </wp:positionV>
          <wp:extent cx="1009650" cy="706796"/>
          <wp:effectExtent l="0" t="0" r="0" b="0"/>
          <wp:wrapSquare wrapText="bothSides" distT="0" distB="0" distL="114300" distR="11430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09650" cy="706796"/>
                  </a:xfrm>
                  <a:prstGeom prst="rect">
                    <a:avLst/>
                  </a:prstGeom>
                  <a:ln/>
                </pic:spPr>
              </pic:pic>
            </a:graphicData>
          </a:graphic>
        </wp:anchor>
      </w:drawing>
    </w:r>
    <w:hyperlink r:id="rId2">
      <w:r w:rsidR="00FB1625">
        <w:rPr>
          <w:rFonts w:ascii="Poppins" w:eastAsia="Poppins" w:hAnsi="Poppins" w:cs="Poppins"/>
          <w:color w:val="0563C1"/>
          <w:sz w:val="18"/>
          <w:szCs w:val="18"/>
          <w:u w:val="single"/>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07B94" w14:textId="77777777" w:rsidR="009B0DA6" w:rsidRDefault="009B0DA6">
      <w:pPr>
        <w:spacing w:after="0" w:line="240" w:lineRule="auto"/>
      </w:pPr>
      <w:r>
        <w:separator/>
      </w:r>
    </w:p>
  </w:footnote>
  <w:footnote w:type="continuationSeparator" w:id="0">
    <w:p w14:paraId="755CC45C" w14:textId="77777777" w:rsidR="009B0DA6" w:rsidRDefault="009B0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7668A"/>
    <w:multiLevelType w:val="hybridMultilevel"/>
    <w:tmpl w:val="5D82B358"/>
    <w:lvl w:ilvl="0" w:tplc="7FFC6626">
      <w:numFmt w:val="bullet"/>
      <w:lvlText w:val="-"/>
      <w:lvlJc w:val="left"/>
      <w:pPr>
        <w:ind w:left="720" w:hanging="360"/>
      </w:pPr>
      <w:rPr>
        <w:rFonts w:ascii="Arial Narrow" w:eastAsia="Arial Narrow" w:hAnsi="Arial Narrow"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39F"/>
    <w:rsid w:val="000272E3"/>
    <w:rsid w:val="00061A15"/>
    <w:rsid w:val="00083DB6"/>
    <w:rsid w:val="0012439F"/>
    <w:rsid w:val="00141CB9"/>
    <w:rsid w:val="00227AE0"/>
    <w:rsid w:val="00244CCF"/>
    <w:rsid w:val="004F19B5"/>
    <w:rsid w:val="006A4E9E"/>
    <w:rsid w:val="006C1466"/>
    <w:rsid w:val="006F072E"/>
    <w:rsid w:val="0070242E"/>
    <w:rsid w:val="00744D57"/>
    <w:rsid w:val="007D2B47"/>
    <w:rsid w:val="00892353"/>
    <w:rsid w:val="00936409"/>
    <w:rsid w:val="00945F6F"/>
    <w:rsid w:val="009B0DA6"/>
    <w:rsid w:val="00B76350"/>
    <w:rsid w:val="00C725B6"/>
    <w:rsid w:val="00C94C6F"/>
    <w:rsid w:val="00CC3070"/>
    <w:rsid w:val="00DC0650"/>
    <w:rsid w:val="00DC2DE4"/>
    <w:rsid w:val="00F95E60"/>
    <w:rsid w:val="00FB16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FA23"/>
  <w15:docId w15:val="{54A089A4-316D-4139-B409-7C55F3DA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251782"/>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rsH4DQVMwTZk/vY33pe/j7o5Jg==">AMUW2mUokPMUIYx2+T7yHif/B0mAoxUgTs8LDLpTx4buWhBRgrLcWsH7sjuRfrl0tBb8w7MRQ+b8XTYlMSPG30iqqzYJtb0mph5HE0g3DiCLgQtObbop/w8=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A2AE56-4CD6-4670-B6F0-D815269C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341</Words>
  <Characters>1880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ComunicaHair</dc:creator>
  <cp:lastModifiedBy>ComunicaHair</cp:lastModifiedBy>
  <cp:revision>16</cp:revision>
  <dcterms:created xsi:type="dcterms:W3CDTF">2020-08-18T13:46:00Z</dcterms:created>
  <dcterms:modified xsi:type="dcterms:W3CDTF">2021-09-06T07:36:00Z</dcterms:modified>
</cp:coreProperties>
</file>