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06B930" w14:textId="77777777" w:rsidR="008B6ABD" w:rsidRDefault="008B6ABD" w:rsidP="008B6ABD">
      <w:pPr>
        <w:rPr>
          <w:b/>
          <w:bCs/>
          <w:color w:val="FF0000"/>
        </w:rPr>
      </w:pPr>
      <w:r>
        <w:rPr>
          <w:b/>
          <w:bCs/>
          <w:color w:val="FF0000"/>
          <w:lang w:val="ro"/>
        </w:rPr>
        <w:t>EMBARGO: 24 IANUARIE 2024, 01:00 KST</w:t>
      </w:r>
    </w:p>
    <w:p w14:paraId="049F31E6" w14:textId="77777777" w:rsidR="008B6ABD" w:rsidRDefault="008B6ABD" w:rsidP="000D5E1F">
      <w:pPr>
        <w:rPr>
          <w:b/>
          <w:sz w:val="32"/>
          <w:szCs w:val="24"/>
        </w:rPr>
      </w:pPr>
    </w:p>
    <w:p w14:paraId="606DD265" w14:textId="3821D2C2" w:rsidR="00084450" w:rsidRDefault="00084450" w:rsidP="000D5E1F">
      <w:pPr>
        <w:rPr>
          <w:b/>
          <w:sz w:val="32"/>
          <w:szCs w:val="24"/>
        </w:rPr>
      </w:pPr>
      <w:r>
        <w:rPr>
          <w:rFonts w:eastAsia="Malgun Gothic"/>
          <w:noProof/>
          <w:lang w:val="ro"/>
        </w:rPr>
        <w:drawing>
          <wp:anchor distT="0" distB="0" distL="114300" distR="114300" simplePos="0" relativeHeight="251659264" behindDoc="0" locked="0" layoutInCell="1" allowOverlap="1" wp14:anchorId="4DB421F8" wp14:editId="72F01AF5">
            <wp:simplePos x="0" y="0"/>
            <wp:positionH relativeFrom="margin">
              <wp:align>left</wp:align>
            </wp:positionH>
            <wp:positionV relativeFrom="paragraph">
              <wp:posOffset>11430</wp:posOffset>
            </wp:positionV>
            <wp:extent cx="1658620" cy="254635"/>
            <wp:effectExtent l="0" t="0" r="0" b="0"/>
            <wp:wrapThrough wrapText="bothSides">
              <wp:wrapPolygon edited="0">
                <wp:start x="0" y="0"/>
                <wp:lineTo x="0" y="19392"/>
                <wp:lineTo x="21335" y="19392"/>
                <wp:lineTo x="21335" y="0"/>
                <wp:lineTo x="0" y="0"/>
              </wp:wrapPolygon>
            </wp:wrapThrough>
            <wp:docPr id="6" name="Picture 6" descr="C:\Users\1\Desktop\삼성 로고(Lettermar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1" descr="C:\Users\1\Desktop\삼성 로고(Lettermark).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58620" cy="2546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60E4907" w14:textId="77777777" w:rsidR="00084450" w:rsidRDefault="00084450" w:rsidP="000D5E1F">
      <w:pPr>
        <w:jc w:val="center"/>
        <w:rPr>
          <w:b/>
          <w:sz w:val="32"/>
          <w:szCs w:val="24"/>
        </w:rPr>
      </w:pPr>
    </w:p>
    <w:p w14:paraId="71E72F36" w14:textId="48FE3A37" w:rsidR="003945CC" w:rsidRPr="00084450" w:rsidRDefault="003945CC" w:rsidP="000D5E1F">
      <w:pPr>
        <w:jc w:val="center"/>
        <w:rPr>
          <w:b/>
          <w:sz w:val="32"/>
          <w:szCs w:val="24"/>
        </w:rPr>
      </w:pPr>
      <w:r>
        <w:rPr>
          <w:b/>
          <w:bCs/>
          <w:sz w:val="32"/>
          <w:szCs w:val="24"/>
          <w:lang w:val="ro"/>
        </w:rPr>
        <w:t>Samsung lansează SSD-ul 990 EVO: O performanță îmbunătățită a fluxurilor de lucru zilnice pentru jocuri video, afaceri și creație</w:t>
      </w:r>
    </w:p>
    <w:p w14:paraId="72CFF5F6" w14:textId="77777777" w:rsidR="00FB20BF" w:rsidRDefault="00FB20BF" w:rsidP="000D5E1F">
      <w:pPr>
        <w:jc w:val="center"/>
        <w:rPr>
          <w:b/>
          <w:sz w:val="26"/>
          <w:szCs w:val="26"/>
        </w:rPr>
      </w:pPr>
    </w:p>
    <w:p w14:paraId="7D3C7231" w14:textId="50E53506" w:rsidR="00A36429" w:rsidRDefault="00A36429" w:rsidP="000D5E1F">
      <w:pPr>
        <w:jc w:val="center"/>
        <w:rPr>
          <w:bCs/>
          <w:i/>
        </w:rPr>
      </w:pPr>
      <w:r>
        <w:rPr>
          <w:i/>
          <w:iCs/>
          <w:lang w:val="ro"/>
        </w:rPr>
        <w:t>Noul SSD NVMe oferă o mai bună performanță, eficiență energetică și o interfață versatilă</w:t>
      </w:r>
    </w:p>
    <w:p w14:paraId="037FE32E" w14:textId="5C3AFEDA" w:rsidR="00A36429" w:rsidRDefault="00A36429" w:rsidP="000D5E1F">
      <w:pPr>
        <w:jc w:val="center"/>
        <w:rPr>
          <w:bCs/>
          <w:i/>
        </w:rPr>
      </w:pPr>
    </w:p>
    <w:p w14:paraId="303F6438" w14:textId="69E0F415" w:rsidR="00515229" w:rsidRDefault="00084450" w:rsidP="000D5E1F">
      <w:pPr>
        <w:rPr>
          <w:sz w:val="20"/>
          <w:szCs w:val="20"/>
        </w:rPr>
      </w:pPr>
      <w:r>
        <w:rPr>
          <w:b/>
          <w:bCs/>
          <w:sz w:val="20"/>
          <w:szCs w:val="20"/>
          <w:bdr w:val="none" w:sz="0" w:space="0" w:color="auto" w:frame="1"/>
          <w:lang w:val="ro"/>
        </w:rPr>
        <w:t xml:space="preserve">SEUL, Coreea – 24 ianuarie 2024 – </w:t>
      </w:r>
      <w:r>
        <w:rPr>
          <w:sz w:val="20"/>
          <w:szCs w:val="20"/>
          <w:bdr w:val="none" w:sz="0" w:space="0" w:color="auto" w:frame="1"/>
          <w:lang w:val="ro"/>
        </w:rPr>
        <w:t xml:space="preserve">Samsung Electronics Co. Ltd., lider mondial în tehnologia avansată a cardurilor de memorie, a anunțat astăzi </w:t>
      </w:r>
      <w:r>
        <w:rPr>
          <w:sz w:val="20"/>
          <w:szCs w:val="20"/>
          <w:lang w:val="ro"/>
        </w:rPr>
        <w:t xml:space="preserve">lansarea SSD-ului 990 EVO, cel mai nou produs din gama de SSD-uri de larg consum a companiei, ce oferă performanță înaltă cu o mai bună eficiență energetică. Conceput pentru a îmbunătăți experiențele zilnice de utilizare a computerului, cum ar fi jocurile, munca și editarea foto/video, </w:t>
      </w:r>
    </w:p>
    <w:p w14:paraId="4980105F" w14:textId="684108CC" w:rsidR="00575C37" w:rsidRPr="004A3DFF" w:rsidRDefault="008246E7" w:rsidP="000D5E1F">
      <w:pPr>
        <w:rPr>
          <w:strike/>
          <w:color w:val="7F7F7F" w:themeColor="text1" w:themeTint="80"/>
          <w:sz w:val="20"/>
          <w:szCs w:val="20"/>
        </w:rPr>
      </w:pPr>
      <w:r>
        <w:rPr>
          <w:sz w:val="20"/>
          <w:szCs w:val="20"/>
          <w:lang w:val="ro"/>
        </w:rPr>
        <w:t xml:space="preserve">SSD-ul NVMe se dorește să fie o soluție ideală pentru o gamă diversă de utilizatori. </w:t>
      </w:r>
    </w:p>
    <w:p w14:paraId="0A96B3AF" w14:textId="66CDD26E" w:rsidR="00575C37" w:rsidRDefault="00575C37" w:rsidP="000D5E1F">
      <w:pPr>
        <w:rPr>
          <w:sz w:val="20"/>
          <w:szCs w:val="20"/>
        </w:rPr>
      </w:pPr>
    </w:p>
    <w:p w14:paraId="57EF1F9A" w14:textId="6B6B0B63" w:rsidR="008F7908" w:rsidRPr="004A3DFF" w:rsidRDefault="00E16D4E" w:rsidP="000D5E1F">
      <w:pPr>
        <w:rPr>
          <w:sz w:val="20"/>
          <w:szCs w:val="20"/>
        </w:rPr>
      </w:pPr>
      <w:r>
        <w:rPr>
          <w:sz w:val="20"/>
          <w:szCs w:val="20"/>
          <w:lang w:val="ro"/>
        </w:rPr>
        <w:t>„Samsung a valorificat tehnologiile sale avansate de memorie pentru a obține soluții SSD optimizate, iar pentru cel mai recent produs de larg consum al nostru am îmbinat atât inovația, cât și caracterul practic pentru a îmbunătăți experiența de lucru pe computer a utilizatorilor”, a declarat Hangu Sohn, vicepreședinte al echipei Memory Brand Product Biz de la Samsung Electronics. „990 EVO este un mix echilibrat între performanță, eficiență energetică și fiabilitate, fiind o alegere versatilă pentru cea mai recentă interfață, potrivită pentru o varietate de sarcini de zi cu zi, precum jocurile video sau fluxurile de lucru creative și de afaceri.”</w:t>
      </w:r>
    </w:p>
    <w:p w14:paraId="5FD12AD4" w14:textId="77777777" w:rsidR="00CA4B89" w:rsidRPr="004A3DFF" w:rsidRDefault="00CA4B89" w:rsidP="000D5E1F">
      <w:pPr>
        <w:rPr>
          <w:sz w:val="20"/>
          <w:szCs w:val="20"/>
        </w:rPr>
      </w:pPr>
    </w:p>
    <w:p w14:paraId="2E806965" w14:textId="5FFA04E9" w:rsidR="002A6F17" w:rsidRPr="004A3DFF" w:rsidRDefault="002A6F17" w:rsidP="000D5E1F">
      <w:pPr>
        <w:rPr>
          <w:b/>
          <w:bCs/>
          <w:sz w:val="20"/>
          <w:szCs w:val="20"/>
        </w:rPr>
      </w:pPr>
      <w:r>
        <w:rPr>
          <w:b/>
          <w:bCs/>
          <w:sz w:val="20"/>
          <w:szCs w:val="20"/>
          <w:lang w:val="ro"/>
        </w:rPr>
        <w:t xml:space="preserve">Performanță îmbunătățită </w:t>
      </w:r>
    </w:p>
    <w:p w14:paraId="19C3B6BB" w14:textId="1AD2C8FD" w:rsidR="00437343" w:rsidRDefault="00950415" w:rsidP="000D5E1F">
      <w:pPr>
        <w:rPr>
          <w:sz w:val="20"/>
          <w:szCs w:val="20"/>
        </w:rPr>
      </w:pPr>
      <w:r>
        <w:rPr>
          <w:sz w:val="20"/>
          <w:szCs w:val="20"/>
          <w:lang w:val="ro"/>
        </w:rPr>
        <w:t xml:space="preserve">990 EVO oferă o performanță îmbunătățită de până la 43% în comparație cu modelul anterior, 970 EVO Plus. Vitezele de citire secvențială ajung până la 5.000 megabyți pe secundă (MB/s) și vitezele de scriere până la 4.200 MB/s. Vitezele de citire și scriere aleatorie sunt, de asemenea, mai rapide, atingând până la 700.000 de operațiuni de intrare/ieșire pe secundă (IOPS) și, respectiv, 800.000 IOPS. </w:t>
      </w:r>
    </w:p>
    <w:p w14:paraId="7C1521F7" w14:textId="77777777" w:rsidR="00437343" w:rsidRDefault="00437343" w:rsidP="000D5E1F">
      <w:pPr>
        <w:rPr>
          <w:sz w:val="20"/>
          <w:szCs w:val="20"/>
        </w:rPr>
      </w:pPr>
    </w:p>
    <w:p w14:paraId="228129D7" w14:textId="740DF5B8" w:rsidR="006F64F9" w:rsidRPr="004A3DFF" w:rsidRDefault="00EE3B68" w:rsidP="000D5E1F">
      <w:pPr>
        <w:rPr>
          <w:sz w:val="20"/>
          <w:szCs w:val="20"/>
        </w:rPr>
      </w:pPr>
      <w:r>
        <w:rPr>
          <w:sz w:val="20"/>
          <w:szCs w:val="20"/>
          <w:lang w:val="ro"/>
        </w:rPr>
        <w:t>Utilizând tehnologia Host Memory Buffer (HMB) pentru a se conecta direct la DRAM-ul procesorului gazdă, SSD-ul poate obține o performanță optimizată chiar și în absență unui DRAM. Utilizatorii care își schimbă SSD-urile de larg consum anterioare vor observa viteze de încărcare semnificativ mai mari pentru jocuri și acces rapid la fișierele mari.</w:t>
      </w:r>
    </w:p>
    <w:p w14:paraId="4951C8ED" w14:textId="77777777" w:rsidR="005A674C" w:rsidRPr="004A3DFF" w:rsidRDefault="005A674C" w:rsidP="000D5E1F">
      <w:pPr>
        <w:rPr>
          <w:sz w:val="20"/>
          <w:szCs w:val="20"/>
        </w:rPr>
      </w:pPr>
    </w:p>
    <w:p w14:paraId="3C6F9ADD" w14:textId="21363FEA" w:rsidR="00952D78" w:rsidRPr="004A3DFF" w:rsidRDefault="00952D78" w:rsidP="000D5E1F">
      <w:pPr>
        <w:rPr>
          <w:b/>
          <w:bCs/>
          <w:sz w:val="20"/>
          <w:szCs w:val="20"/>
        </w:rPr>
      </w:pPr>
      <w:r>
        <w:rPr>
          <w:b/>
          <w:bCs/>
          <w:sz w:val="20"/>
          <w:szCs w:val="20"/>
          <w:lang w:val="ro"/>
        </w:rPr>
        <w:t xml:space="preserve"> Eficiență energetică îmbunătățită și soluție termică inteligentă </w:t>
      </w:r>
    </w:p>
    <w:p w14:paraId="43D65858" w14:textId="147C2C74" w:rsidR="000C5ED7" w:rsidRDefault="00A908F1" w:rsidP="000D5E1F">
      <w:pPr>
        <w:rPr>
          <w:sz w:val="20"/>
          <w:szCs w:val="20"/>
        </w:rPr>
      </w:pPr>
      <w:r>
        <w:rPr>
          <w:sz w:val="20"/>
          <w:szCs w:val="20"/>
          <w:lang w:val="ro"/>
        </w:rPr>
        <w:t>Samsung 990 EVO a îmbunătățit eficiența energetică cu până la 70% în comparație cu 970 EVO Plus, permițându-le utilizatorilor să beneficieze de o utilizare extinsă pe PC-uri, fără a se preocupa constant de nivelul bateriei. De asemenea, acceptă opțiunea Modern Standby</w:t>
      </w:r>
      <w:r>
        <w:rPr>
          <w:kern w:val="2"/>
          <w:sz w:val="20"/>
          <w:szCs w:val="20"/>
          <w:vertAlign w:val="superscript"/>
          <w:lang w:val="ro"/>
        </w:rPr>
        <w:t>1</w:t>
      </w:r>
      <w:r>
        <w:rPr>
          <w:sz w:val="20"/>
          <w:szCs w:val="20"/>
          <w:lang w:val="ro"/>
        </w:rPr>
        <w:t xml:space="preserve">, care permite o funcție de pornire/oprire instantanee, cu conectivitate neîntreruptă la internet și primire continuă a notificărilor, chiar și în moduri cu consum redus de energie. </w:t>
      </w:r>
    </w:p>
    <w:p w14:paraId="533AB802" w14:textId="77777777" w:rsidR="00B423BB" w:rsidRPr="003B4DB7" w:rsidRDefault="00B423BB" w:rsidP="000D5E1F">
      <w:pPr>
        <w:rPr>
          <w:sz w:val="20"/>
          <w:szCs w:val="20"/>
        </w:rPr>
      </w:pPr>
    </w:p>
    <w:p w14:paraId="0A17D41F" w14:textId="2FBACAA2" w:rsidR="00952D78" w:rsidRPr="004A3DFF" w:rsidRDefault="000C5ED7" w:rsidP="000D5E1F">
      <w:pPr>
        <w:rPr>
          <w:sz w:val="20"/>
          <w:szCs w:val="20"/>
        </w:rPr>
      </w:pPr>
      <w:r>
        <w:rPr>
          <w:sz w:val="20"/>
          <w:szCs w:val="20"/>
          <w:lang w:val="ro"/>
        </w:rPr>
        <w:t xml:space="preserve">990 EVO este prevăzut cu un distribuitor de căldură care reglează în mod eficient statusul termic al cipului NAND, permițând operațiilor să ruleze în mod constant la cel mai înalt nivel, fără a compromite integritatea unității. </w:t>
      </w:r>
    </w:p>
    <w:p w14:paraId="6008EAB0" w14:textId="77777777" w:rsidR="00950415" w:rsidRPr="004A3DFF" w:rsidRDefault="00950415" w:rsidP="000D5E1F">
      <w:pPr>
        <w:rPr>
          <w:b/>
          <w:bCs/>
          <w:sz w:val="20"/>
          <w:szCs w:val="20"/>
        </w:rPr>
      </w:pPr>
    </w:p>
    <w:p w14:paraId="0A6AAE76" w14:textId="7F177C05" w:rsidR="006913A4" w:rsidRDefault="00DE3BB7" w:rsidP="000D5E1F">
      <w:pPr>
        <w:rPr>
          <w:b/>
          <w:bCs/>
          <w:sz w:val="20"/>
          <w:szCs w:val="20"/>
        </w:rPr>
      </w:pPr>
      <w:r>
        <w:rPr>
          <w:b/>
          <w:bCs/>
          <w:sz w:val="20"/>
          <w:szCs w:val="20"/>
          <w:lang w:val="ro"/>
        </w:rPr>
        <w:t>Un SSD versatil pentru prezent și viitor</w:t>
      </w:r>
    </w:p>
    <w:p w14:paraId="01FF9086" w14:textId="3F438AC0" w:rsidR="00E64F0A" w:rsidRDefault="00E64F0A" w:rsidP="000D5E1F">
      <w:pPr>
        <w:rPr>
          <w:sz w:val="20"/>
          <w:szCs w:val="20"/>
        </w:rPr>
      </w:pPr>
      <w:r>
        <w:rPr>
          <w:sz w:val="20"/>
          <w:szCs w:val="20"/>
          <w:lang w:val="ro"/>
        </w:rPr>
        <w:t>990 EVO este un SSD versatil creat pentru a satisface nevoile de calcul actuale, dar care anticipează și cerințele viitoare. Utilizatorii pot realiza cu ușurință mai multe sarcini concomitent, folosind un singur SSD care răspunde cerințelor de zi cu zi, cum ar fi jocurile video și fluxurile de lucru de afaceri și creative.</w:t>
      </w:r>
    </w:p>
    <w:p w14:paraId="1D2EB6CD" w14:textId="77777777" w:rsidR="002374F2" w:rsidRPr="004A3DFF" w:rsidRDefault="002374F2" w:rsidP="000D5E1F">
      <w:pPr>
        <w:rPr>
          <w:sz w:val="20"/>
          <w:szCs w:val="20"/>
        </w:rPr>
      </w:pPr>
    </w:p>
    <w:p w14:paraId="3ABF31E3" w14:textId="69F2AC3C" w:rsidR="006913A4" w:rsidRDefault="00043FCC" w:rsidP="000D5E1F">
      <w:pPr>
        <w:rPr>
          <w:sz w:val="20"/>
          <w:szCs w:val="20"/>
        </w:rPr>
      </w:pPr>
      <w:r>
        <w:rPr>
          <w:sz w:val="20"/>
          <w:szCs w:val="20"/>
          <w:lang w:val="ro"/>
        </w:rPr>
        <w:t xml:space="preserve">Acceptând ambele interfețe PCIe 4.0 x4 și PCIe 5.0 x2, 990 EVO se potrivește nevoilor PC-urilor de astăzi acceptând sloturi PCIe 4.0 M.2. Oferă, de asemenea, compatibilitate, control termic și economia energiei pentru interfețele PCIe 5.0 în aplicațiile viitoare.  </w:t>
      </w:r>
    </w:p>
    <w:p w14:paraId="394FCFA4" w14:textId="77777777" w:rsidR="00D55D85" w:rsidRDefault="00D55D85" w:rsidP="000D5E1F">
      <w:pPr>
        <w:rPr>
          <w:sz w:val="20"/>
          <w:szCs w:val="20"/>
        </w:rPr>
      </w:pPr>
    </w:p>
    <w:p w14:paraId="13C0C7F2" w14:textId="60071D68" w:rsidR="008A5958" w:rsidRPr="004A3DFF" w:rsidRDefault="008A5958" w:rsidP="000D5E1F">
      <w:pPr>
        <w:rPr>
          <w:sz w:val="20"/>
          <w:szCs w:val="20"/>
        </w:rPr>
      </w:pPr>
      <w:r>
        <w:rPr>
          <w:sz w:val="20"/>
          <w:szCs w:val="20"/>
          <w:lang w:val="ro"/>
        </w:rPr>
        <w:t>Modelul 990 EVO este disponibil în variante cu o capacitate de 1 terabyte (TB) și 2 TB.</w:t>
      </w:r>
    </w:p>
    <w:p w14:paraId="1C25A6C5" w14:textId="77777777" w:rsidR="006D7D62" w:rsidRPr="004A3DFF" w:rsidRDefault="006D7D62" w:rsidP="000D5E1F">
      <w:pPr>
        <w:rPr>
          <w:sz w:val="20"/>
          <w:szCs w:val="20"/>
        </w:rPr>
      </w:pPr>
    </w:p>
    <w:p w14:paraId="33BF9E14" w14:textId="433910BE" w:rsidR="00B06608" w:rsidRPr="000D5E1F" w:rsidRDefault="00AF3237" w:rsidP="000D5E1F">
      <w:pPr>
        <w:rPr>
          <w:b/>
          <w:sz w:val="20"/>
          <w:szCs w:val="20"/>
        </w:rPr>
      </w:pPr>
      <w:r>
        <w:rPr>
          <w:b/>
          <w:bCs/>
          <w:sz w:val="20"/>
          <w:szCs w:val="20"/>
          <w:lang w:val="ro"/>
        </w:rPr>
        <w:t>Compatibilitate cu software-ul Samsung Magician</w:t>
      </w:r>
    </w:p>
    <w:p w14:paraId="3CB998FE" w14:textId="7FE16158" w:rsidR="00B33252" w:rsidRPr="004A3DFF" w:rsidRDefault="00B33252" w:rsidP="000D5E1F">
      <w:pPr>
        <w:rPr>
          <w:rStyle w:val="ui-provider"/>
          <w:sz w:val="20"/>
          <w:szCs w:val="20"/>
        </w:rPr>
      </w:pPr>
      <w:r>
        <w:rPr>
          <w:rStyle w:val="ui-provider"/>
          <w:sz w:val="20"/>
          <w:szCs w:val="20"/>
          <w:lang w:val="ro"/>
        </w:rPr>
        <w:t>Software-ul Samsung Magician prezintă o suită de instrumente de optimizare pentru o mai bună funcționalitate a tuturor SSD-urile Samsung, inclusiv 990 EVO. Atunci când schimbă SSD-ul, utilizatorii pot eficientiza ușor și sigur procesul de migrare a datelor. În plus, Samsung Magician protejează datele valoroase, monitorizează starea de sănătate a unității și notifică actualizările de firmware în timp util.</w:t>
      </w:r>
    </w:p>
    <w:p w14:paraId="2F9927BC" w14:textId="77777777" w:rsidR="00BC6813" w:rsidRPr="004A3DFF" w:rsidRDefault="00BC6813" w:rsidP="000D5E1F">
      <w:pPr>
        <w:rPr>
          <w:sz w:val="20"/>
          <w:szCs w:val="20"/>
        </w:rPr>
      </w:pPr>
    </w:p>
    <w:p w14:paraId="14EBDDD2" w14:textId="53B5ECBD" w:rsidR="006F64F9" w:rsidRPr="004A3DFF" w:rsidRDefault="00D55D85" w:rsidP="000D5E1F">
      <w:pPr>
        <w:rPr>
          <w:sz w:val="20"/>
          <w:szCs w:val="20"/>
        </w:rPr>
      </w:pPr>
      <w:r>
        <w:rPr>
          <w:sz w:val="20"/>
          <w:szCs w:val="20"/>
          <w:lang w:val="ro"/>
        </w:rPr>
        <w:t xml:space="preserve">Pentru mai multe informații, inclusiv detalii despre garanție, accesează </w:t>
      </w:r>
      <w:hyperlink r:id="rId12">
        <w:r>
          <w:rPr>
            <w:color w:val="0000FF"/>
            <w:sz w:val="20"/>
            <w:szCs w:val="20"/>
            <w:u w:val="single"/>
            <w:lang w:val="ro"/>
          </w:rPr>
          <w:t>samsung.com/SSD</w:t>
        </w:r>
      </w:hyperlink>
      <w:r>
        <w:rPr>
          <w:sz w:val="20"/>
          <w:szCs w:val="20"/>
          <w:lang w:val="ro"/>
        </w:rPr>
        <w:t xml:space="preserve"> sau </w:t>
      </w:r>
      <w:hyperlink r:id="rId13">
        <w:r>
          <w:rPr>
            <w:color w:val="0000FF"/>
            <w:sz w:val="20"/>
            <w:szCs w:val="20"/>
            <w:u w:val="single"/>
            <w:lang w:val="ro"/>
          </w:rPr>
          <w:t>semiconductor.samsung.com/internal-ssd/</w:t>
        </w:r>
      </w:hyperlink>
      <w:r>
        <w:rPr>
          <w:color w:val="0000FF"/>
          <w:sz w:val="20"/>
          <w:szCs w:val="20"/>
          <w:lang w:val="ro"/>
        </w:rPr>
        <w:t>.</w:t>
      </w:r>
    </w:p>
    <w:p w14:paraId="13F0B5A7" w14:textId="77777777" w:rsidR="00BC6813" w:rsidRPr="004A3DFF" w:rsidRDefault="00BC6813" w:rsidP="00FB20BF">
      <w:pPr>
        <w:rPr>
          <w:sz w:val="20"/>
          <w:szCs w:val="20"/>
        </w:rPr>
      </w:pPr>
    </w:p>
    <w:p w14:paraId="1771EA6E" w14:textId="77777777" w:rsidR="00CA4B89" w:rsidRPr="004A3DFF" w:rsidRDefault="00CA4B89" w:rsidP="00FB20BF">
      <w:pPr>
        <w:rPr>
          <w:sz w:val="20"/>
          <w:szCs w:val="20"/>
        </w:rPr>
      </w:pPr>
    </w:p>
    <w:p w14:paraId="465593A1" w14:textId="1165752C" w:rsidR="00254B5B" w:rsidRPr="004A3DFF" w:rsidRDefault="00254B5B" w:rsidP="00254B5B">
      <w:pPr>
        <w:adjustRightInd w:val="0"/>
        <w:rPr>
          <w:rFonts w:eastAsia="Malgun Gothic"/>
          <w:b/>
          <w:color w:val="000080"/>
          <w:sz w:val="20"/>
          <w:szCs w:val="20"/>
        </w:rPr>
      </w:pPr>
      <w:r>
        <w:rPr>
          <w:rFonts w:eastAsia="Malgun Gothic"/>
          <w:b/>
          <w:bCs/>
          <w:sz w:val="20"/>
          <w:szCs w:val="20"/>
          <w:lang w:val="ro"/>
        </w:rPr>
        <w:t>Specificații SSD Samsung 990 EVO</w:t>
      </w:r>
    </w:p>
    <w:p w14:paraId="5C0D629A" w14:textId="77777777" w:rsidR="00254B5B" w:rsidRPr="00254B5B" w:rsidRDefault="00254B5B" w:rsidP="00254B5B">
      <w:pPr>
        <w:adjustRightInd w:val="0"/>
        <w:rPr>
          <w:rFonts w:eastAsia="Malgun Gothic"/>
          <w:bCs/>
          <w:strike/>
        </w:rPr>
      </w:pPr>
    </w:p>
    <w:tbl>
      <w:tblPr>
        <w:tblStyle w:val="TableGrid1"/>
        <w:tblW w:w="9785" w:type="dxa"/>
        <w:tblLook w:val="04A0" w:firstRow="1" w:lastRow="0" w:firstColumn="1" w:lastColumn="0" w:noHBand="0" w:noVBand="1"/>
      </w:tblPr>
      <w:tblGrid>
        <w:gridCol w:w="4257"/>
        <w:gridCol w:w="2764"/>
        <w:gridCol w:w="2764"/>
      </w:tblGrid>
      <w:tr w:rsidR="00FB718E" w:rsidRPr="00FB718E" w14:paraId="5B64354C" w14:textId="77777777" w:rsidTr="00FB718E">
        <w:trPr>
          <w:trHeight w:val="478"/>
        </w:trPr>
        <w:tc>
          <w:tcPr>
            <w:tcW w:w="4257" w:type="dxa"/>
            <w:shd w:val="clear" w:color="auto" w:fill="A6A6A6" w:themeFill="background1" w:themeFillShade="A6"/>
            <w:vAlign w:val="center"/>
          </w:tcPr>
          <w:p w14:paraId="5CB02A25" w14:textId="77777777" w:rsidR="00FB718E" w:rsidRPr="00FB718E" w:rsidRDefault="00FB718E" w:rsidP="00FB718E">
            <w:pPr>
              <w:widowControl w:val="0"/>
              <w:wordWrap w:val="0"/>
              <w:autoSpaceDE w:val="0"/>
              <w:autoSpaceDN w:val="0"/>
              <w:adjustRightInd w:val="0"/>
              <w:spacing w:line="240" w:lineRule="auto"/>
              <w:jc w:val="center"/>
              <w:rPr>
                <w:rFonts w:eastAsia="SamsungOneKorean 300"/>
                <w:b/>
                <w:kern w:val="2"/>
              </w:rPr>
            </w:pPr>
            <w:r>
              <w:rPr>
                <w:rFonts w:eastAsia="SamsungOneKorean 300"/>
                <w:b/>
                <w:bCs/>
                <w:kern w:val="2"/>
                <w:lang w:val="ro"/>
              </w:rPr>
              <w:t>Categorie</w:t>
            </w:r>
          </w:p>
        </w:tc>
        <w:tc>
          <w:tcPr>
            <w:tcW w:w="5528" w:type="dxa"/>
            <w:gridSpan w:val="2"/>
            <w:shd w:val="clear" w:color="auto" w:fill="A6A6A6" w:themeFill="background1" w:themeFillShade="A6"/>
            <w:vAlign w:val="center"/>
          </w:tcPr>
          <w:p w14:paraId="6D4DC3FA" w14:textId="77777777" w:rsidR="00FB718E" w:rsidRPr="00FB718E" w:rsidRDefault="00FB718E" w:rsidP="00FB718E">
            <w:pPr>
              <w:widowControl w:val="0"/>
              <w:wordWrap w:val="0"/>
              <w:autoSpaceDE w:val="0"/>
              <w:autoSpaceDN w:val="0"/>
              <w:adjustRightInd w:val="0"/>
              <w:spacing w:line="240" w:lineRule="auto"/>
              <w:jc w:val="center"/>
              <w:rPr>
                <w:rFonts w:eastAsia="SamsungOneKorean 300"/>
                <w:b/>
                <w:kern w:val="2"/>
              </w:rPr>
            </w:pPr>
            <w:r>
              <w:rPr>
                <w:rFonts w:eastAsia="SamsungOneKorean 300"/>
                <w:b/>
                <w:bCs/>
                <w:kern w:val="2"/>
                <w:lang w:val="ro"/>
              </w:rPr>
              <w:t>SSD Samsung 990 EVO</w:t>
            </w:r>
          </w:p>
        </w:tc>
      </w:tr>
      <w:tr w:rsidR="00FB718E" w:rsidRPr="00FB718E" w14:paraId="40F078B2" w14:textId="77777777" w:rsidTr="00FB718E">
        <w:trPr>
          <w:trHeight w:val="478"/>
        </w:trPr>
        <w:tc>
          <w:tcPr>
            <w:tcW w:w="4257" w:type="dxa"/>
            <w:vAlign w:val="center"/>
          </w:tcPr>
          <w:p w14:paraId="2E5D789B" w14:textId="77777777" w:rsidR="00FB718E" w:rsidRPr="00FB718E" w:rsidRDefault="00FB718E" w:rsidP="00FB718E">
            <w:pPr>
              <w:widowControl w:val="0"/>
              <w:wordWrap w:val="0"/>
              <w:autoSpaceDE w:val="0"/>
              <w:autoSpaceDN w:val="0"/>
              <w:adjustRightInd w:val="0"/>
              <w:spacing w:line="240" w:lineRule="auto"/>
              <w:jc w:val="center"/>
              <w:rPr>
                <w:rFonts w:eastAsia="SamsungOneKorean 300"/>
                <w:kern w:val="2"/>
              </w:rPr>
            </w:pPr>
            <w:r>
              <w:rPr>
                <w:rFonts w:eastAsia="SamsungOneKorean 300"/>
                <w:kern w:val="2"/>
                <w:lang w:val="ro"/>
              </w:rPr>
              <w:t>Interfață</w:t>
            </w:r>
          </w:p>
        </w:tc>
        <w:tc>
          <w:tcPr>
            <w:tcW w:w="5528" w:type="dxa"/>
            <w:gridSpan w:val="2"/>
            <w:vAlign w:val="center"/>
          </w:tcPr>
          <w:p w14:paraId="52E89D89" w14:textId="326D2B26" w:rsidR="00FB718E" w:rsidRPr="00FB718E" w:rsidRDefault="00FB718E" w:rsidP="00885B1C">
            <w:pPr>
              <w:widowControl w:val="0"/>
              <w:wordWrap w:val="0"/>
              <w:autoSpaceDE w:val="0"/>
              <w:autoSpaceDN w:val="0"/>
              <w:adjustRightInd w:val="0"/>
              <w:spacing w:line="240" w:lineRule="auto"/>
              <w:jc w:val="center"/>
              <w:rPr>
                <w:rFonts w:eastAsia="SamsungOneKorean 300"/>
                <w:kern w:val="2"/>
                <w:vertAlign w:val="superscript"/>
              </w:rPr>
            </w:pPr>
            <w:r>
              <w:rPr>
                <w:rFonts w:eastAsia="SamsungOneKorean 300"/>
                <w:kern w:val="2"/>
                <w:lang w:val="ro"/>
              </w:rPr>
              <w:t>PCIe Gen 4.0 x4 / 5.0 x2 NVMe 2.0</w:t>
            </w:r>
            <w:r>
              <w:rPr>
                <w:rFonts w:eastAsia="SamsungOneKorean 300"/>
                <w:kern w:val="2"/>
                <w:vertAlign w:val="superscript"/>
                <w:lang w:val="ro"/>
              </w:rPr>
              <w:t>2</w:t>
            </w:r>
          </w:p>
        </w:tc>
      </w:tr>
      <w:tr w:rsidR="00FB718E" w:rsidRPr="00FB718E" w14:paraId="08C816C5" w14:textId="77777777" w:rsidTr="00FB718E">
        <w:trPr>
          <w:trHeight w:val="478"/>
        </w:trPr>
        <w:tc>
          <w:tcPr>
            <w:tcW w:w="4257" w:type="dxa"/>
            <w:vAlign w:val="center"/>
          </w:tcPr>
          <w:p w14:paraId="64531C07" w14:textId="77777777" w:rsidR="00FB718E" w:rsidRPr="00FB718E" w:rsidRDefault="00FB718E" w:rsidP="00FB718E">
            <w:pPr>
              <w:widowControl w:val="0"/>
              <w:wordWrap w:val="0"/>
              <w:autoSpaceDE w:val="0"/>
              <w:autoSpaceDN w:val="0"/>
              <w:adjustRightInd w:val="0"/>
              <w:spacing w:line="240" w:lineRule="auto"/>
              <w:jc w:val="center"/>
              <w:rPr>
                <w:rFonts w:eastAsia="SamsungOneKorean 300"/>
                <w:kern w:val="2"/>
              </w:rPr>
            </w:pPr>
            <w:r>
              <w:rPr>
                <w:rFonts w:eastAsia="SamsungOneKorean 300"/>
                <w:kern w:val="2"/>
                <w:lang w:val="ro"/>
              </w:rPr>
              <w:t>Format</w:t>
            </w:r>
          </w:p>
        </w:tc>
        <w:tc>
          <w:tcPr>
            <w:tcW w:w="5528" w:type="dxa"/>
            <w:gridSpan w:val="2"/>
            <w:vAlign w:val="center"/>
          </w:tcPr>
          <w:p w14:paraId="636730CD" w14:textId="77777777" w:rsidR="00FB718E" w:rsidRPr="00FB718E" w:rsidRDefault="00FB718E" w:rsidP="00FB718E">
            <w:pPr>
              <w:widowControl w:val="0"/>
              <w:wordWrap w:val="0"/>
              <w:autoSpaceDE w:val="0"/>
              <w:autoSpaceDN w:val="0"/>
              <w:adjustRightInd w:val="0"/>
              <w:spacing w:line="240" w:lineRule="auto"/>
              <w:jc w:val="center"/>
              <w:rPr>
                <w:rFonts w:eastAsia="SamsungOneKorean 300"/>
                <w:kern w:val="2"/>
              </w:rPr>
            </w:pPr>
            <w:r>
              <w:rPr>
                <w:rFonts w:eastAsia="SamsungOneKorean 300"/>
                <w:kern w:val="2"/>
                <w:lang w:val="ro"/>
              </w:rPr>
              <w:t>M.2 (2280)</w:t>
            </w:r>
          </w:p>
        </w:tc>
      </w:tr>
      <w:tr w:rsidR="00FB718E" w:rsidRPr="00FB718E" w14:paraId="70354EAA" w14:textId="77777777" w:rsidTr="00FB718E">
        <w:trPr>
          <w:trHeight w:val="478"/>
        </w:trPr>
        <w:tc>
          <w:tcPr>
            <w:tcW w:w="4257" w:type="dxa"/>
            <w:vAlign w:val="center"/>
          </w:tcPr>
          <w:p w14:paraId="7F1E456D" w14:textId="77777777" w:rsidR="00FB718E" w:rsidRPr="00FB718E" w:rsidRDefault="00FB718E" w:rsidP="00FB718E">
            <w:pPr>
              <w:widowControl w:val="0"/>
              <w:wordWrap w:val="0"/>
              <w:autoSpaceDE w:val="0"/>
              <w:autoSpaceDN w:val="0"/>
              <w:adjustRightInd w:val="0"/>
              <w:spacing w:line="240" w:lineRule="auto"/>
              <w:jc w:val="center"/>
              <w:rPr>
                <w:rFonts w:eastAsia="SamsungOneKorean 300"/>
                <w:kern w:val="2"/>
              </w:rPr>
            </w:pPr>
            <w:r>
              <w:rPr>
                <w:rFonts w:eastAsia="SamsungOneKorean 300"/>
                <w:kern w:val="2"/>
                <w:lang w:val="ro"/>
              </w:rPr>
              <w:t>Memorie de stocare</w:t>
            </w:r>
          </w:p>
        </w:tc>
        <w:tc>
          <w:tcPr>
            <w:tcW w:w="5528" w:type="dxa"/>
            <w:gridSpan w:val="2"/>
            <w:vAlign w:val="center"/>
          </w:tcPr>
          <w:p w14:paraId="475A59D6" w14:textId="748116C3" w:rsidR="00FB718E" w:rsidRPr="00FB718E" w:rsidRDefault="00FB718E" w:rsidP="00FB718E">
            <w:pPr>
              <w:widowControl w:val="0"/>
              <w:wordWrap w:val="0"/>
              <w:autoSpaceDE w:val="0"/>
              <w:autoSpaceDN w:val="0"/>
              <w:adjustRightInd w:val="0"/>
              <w:spacing w:line="240" w:lineRule="auto"/>
              <w:jc w:val="center"/>
              <w:rPr>
                <w:rFonts w:eastAsia="SamsungOneKorean 300"/>
                <w:kern w:val="2"/>
              </w:rPr>
            </w:pPr>
            <w:r>
              <w:rPr>
                <w:rFonts w:eastAsia="SamsungOneKorean 300"/>
                <w:kern w:val="2"/>
                <w:lang w:val="ro"/>
              </w:rPr>
              <w:t>3-TLC V-NAND Samsung</w:t>
            </w:r>
          </w:p>
        </w:tc>
      </w:tr>
      <w:tr w:rsidR="00FB718E" w:rsidRPr="00FB718E" w14:paraId="448B8C5F" w14:textId="77777777" w:rsidTr="00FB718E">
        <w:trPr>
          <w:trHeight w:val="478"/>
        </w:trPr>
        <w:tc>
          <w:tcPr>
            <w:tcW w:w="4257" w:type="dxa"/>
            <w:vAlign w:val="center"/>
          </w:tcPr>
          <w:p w14:paraId="4817CD7D" w14:textId="77777777" w:rsidR="00FB718E" w:rsidRPr="00FB718E" w:rsidRDefault="00FB718E" w:rsidP="00FB718E">
            <w:pPr>
              <w:widowControl w:val="0"/>
              <w:wordWrap w:val="0"/>
              <w:autoSpaceDE w:val="0"/>
              <w:autoSpaceDN w:val="0"/>
              <w:adjustRightInd w:val="0"/>
              <w:spacing w:line="240" w:lineRule="auto"/>
              <w:jc w:val="center"/>
              <w:rPr>
                <w:rFonts w:eastAsia="SamsungOneKorean 300"/>
                <w:kern w:val="2"/>
              </w:rPr>
            </w:pPr>
            <w:r>
              <w:rPr>
                <w:rFonts w:eastAsia="SamsungOneKorean 300"/>
                <w:kern w:val="2"/>
                <w:lang w:val="ro"/>
              </w:rPr>
              <w:t>Controler</w:t>
            </w:r>
          </w:p>
        </w:tc>
        <w:tc>
          <w:tcPr>
            <w:tcW w:w="5528" w:type="dxa"/>
            <w:gridSpan w:val="2"/>
            <w:vAlign w:val="center"/>
          </w:tcPr>
          <w:p w14:paraId="54330675" w14:textId="7591F6CA" w:rsidR="00FB718E" w:rsidRPr="00FB718E" w:rsidRDefault="00FB718E" w:rsidP="00FB718E">
            <w:pPr>
              <w:widowControl w:val="0"/>
              <w:wordWrap w:val="0"/>
              <w:autoSpaceDE w:val="0"/>
              <w:autoSpaceDN w:val="0"/>
              <w:adjustRightInd w:val="0"/>
              <w:spacing w:line="240" w:lineRule="auto"/>
              <w:jc w:val="center"/>
              <w:rPr>
                <w:rFonts w:eastAsia="SamsungOneKorean 300"/>
                <w:kern w:val="2"/>
              </w:rPr>
            </w:pPr>
            <w:r>
              <w:rPr>
                <w:rFonts w:eastAsia="SamsungOneKorean 300"/>
                <w:kern w:val="2"/>
                <w:lang w:val="ro"/>
              </w:rPr>
              <w:t>Controler intern Samsung</w:t>
            </w:r>
          </w:p>
        </w:tc>
      </w:tr>
      <w:tr w:rsidR="00FB718E" w:rsidRPr="00FB718E" w14:paraId="550BF7FC" w14:textId="77777777" w:rsidTr="00FB718E">
        <w:trPr>
          <w:trHeight w:val="516"/>
        </w:trPr>
        <w:tc>
          <w:tcPr>
            <w:tcW w:w="4257" w:type="dxa"/>
            <w:vAlign w:val="center"/>
          </w:tcPr>
          <w:p w14:paraId="3894F87F" w14:textId="3C36C831" w:rsidR="00FB718E" w:rsidRPr="00FB718E" w:rsidRDefault="00FB718E" w:rsidP="00FB718E">
            <w:pPr>
              <w:widowControl w:val="0"/>
              <w:wordWrap w:val="0"/>
              <w:autoSpaceDE w:val="0"/>
              <w:autoSpaceDN w:val="0"/>
              <w:adjustRightInd w:val="0"/>
              <w:spacing w:before="120" w:after="120" w:line="240" w:lineRule="auto"/>
              <w:jc w:val="center"/>
              <w:rPr>
                <w:rFonts w:eastAsia="SamsungOneKorean 300"/>
                <w:kern w:val="2"/>
              </w:rPr>
            </w:pPr>
            <w:r>
              <w:rPr>
                <w:rFonts w:eastAsia="SamsungOneKorean 300"/>
                <w:kern w:val="2"/>
                <w:lang w:val="ro"/>
              </w:rPr>
              <w:t>Capacitate</w:t>
            </w:r>
            <w:r>
              <w:rPr>
                <w:rFonts w:eastAsia="SamsungOneKorean 300"/>
                <w:kern w:val="2"/>
                <w:vertAlign w:val="superscript"/>
                <w:lang w:val="ro"/>
              </w:rPr>
              <w:t>3</w:t>
            </w:r>
          </w:p>
        </w:tc>
        <w:tc>
          <w:tcPr>
            <w:tcW w:w="2764" w:type="dxa"/>
            <w:vAlign w:val="center"/>
          </w:tcPr>
          <w:p w14:paraId="460DEDC3" w14:textId="77777777" w:rsidR="00FB718E" w:rsidRPr="00FB718E" w:rsidRDefault="00FB718E" w:rsidP="00FB718E">
            <w:pPr>
              <w:widowControl w:val="0"/>
              <w:wordWrap w:val="0"/>
              <w:autoSpaceDE w:val="0"/>
              <w:autoSpaceDN w:val="0"/>
              <w:adjustRightInd w:val="0"/>
              <w:spacing w:before="120" w:after="120" w:line="240" w:lineRule="auto"/>
              <w:jc w:val="center"/>
              <w:rPr>
                <w:rFonts w:eastAsia="SamsungOneKorean 300"/>
                <w:kern w:val="2"/>
              </w:rPr>
            </w:pPr>
            <w:r>
              <w:rPr>
                <w:rFonts w:eastAsia="SamsungOneKorean 300"/>
                <w:kern w:val="2"/>
                <w:lang w:val="ro"/>
              </w:rPr>
              <w:t>1 TB</w:t>
            </w:r>
          </w:p>
        </w:tc>
        <w:tc>
          <w:tcPr>
            <w:tcW w:w="2764" w:type="dxa"/>
            <w:vAlign w:val="center"/>
          </w:tcPr>
          <w:p w14:paraId="1F673293" w14:textId="77777777" w:rsidR="00FB718E" w:rsidRPr="00FB718E" w:rsidRDefault="00FB718E" w:rsidP="00FB718E">
            <w:pPr>
              <w:widowControl w:val="0"/>
              <w:wordWrap w:val="0"/>
              <w:autoSpaceDE w:val="0"/>
              <w:autoSpaceDN w:val="0"/>
              <w:adjustRightInd w:val="0"/>
              <w:spacing w:before="120" w:after="120" w:line="240" w:lineRule="auto"/>
              <w:jc w:val="center"/>
              <w:rPr>
                <w:rFonts w:eastAsia="SamsungOneKorean 300"/>
                <w:kern w:val="2"/>
              </w:rPr>
            </w:pPr>
            <w:r>
              <w:rPr>
                <w:rFonts w:eastAsia="SamsungOneKorean 300"/>
                <w:kern w:val="2"/>
                <w:lang w:val="ro"/>
              </w:rPr>
              <w:t>2 TB</w:t>
            </w:r>
          </w:p>
        </w:tc>
      </w:tr>
      <w:tr w:rsidR="00FB718E" w:rsidRPr="00FB718E" w14:paraId="3DA8A241" w14:textId="77777777" w:rsidTr="00FB718E">
        <w:trPr>
          <w:trHeight w:val="478"/>
        </w:trPr>
        <w:tc>
          <w:tcPr>
            <w:tcW w:w="4257" w:type="dxa"/>
            <w:vAlign w:val="center"/>
          </w:tcPr>
          <w:p w14:paraId="253EBA73" w14:textId="7A80568E" w:rsidR="00FB718E" w:rsidRPr="00FB718E" w:rsidRDefault="00FB718E" w:rsidP="00FB718E">
            <w:pPr>
              <w:widowControl w:val="0"/>
              <w:wordWrap w:val="0"/>
              <w:autoSpaceDE w:val="0"/>
              <w:autoSpaceDN w:val="0"/>
              <w:adjustRightInd w:val="0"/>
              <w:spacing w:line="240" w:lineRule="auto"/>
              <w:jc w:val="center"/>
              <w:rPr>
                <w:rFonts w:eastAsia="SamsungOneKorean 300"/>
                <w:kern w:val="2"/>
              </w:rPr>
            </w:pPr>
            <w:r>
              <w:rPr>
                <w:rFonts w:eastAsia="SamsungOneKorean 300"/>
                <w:kern w:val="2"/>
                <w:lang w:val="ro"/>
              </w:rPr>
              <w:t xml:space="preserve">Viteză de citire/scriere secvențială </w:t>
            </w:r>
            <w:r>
              <w:rPr>
                <w:rFonts w:eastAsia="SamsungOneKorean 300"/>
                <w:kern w:val="2"/>
                <w:vertAlign w:val="superscript"/>
                <w:lang w:val="ro"/>
              </w:rPr>
              <w:t>4,5</w:t>
            </w:r>
          </w:p>
        </w:tc>
        <w:tc>
          <w:tcPr>
            <w:tcW w:w="5528" w:type="dxa"/>
            <w:gridSpan w:val="2"/>
            <w:vAlign w:val="center"/>
          </w:tcPr>
          <w:p w14:paraId="7283999A" w14:textId="77777777" w:rsidR="00FB718E" w:rsidRPr="00FB718E" w:rsidRDefault="00FB718E" w:rsidP="00FB718E">
            <w:pPr>
              <w:widowControl w:val="0"/>
              <w:wordWrap w:val="0"/>
              <w:autoSpaceDE w:val="0"/>
              <w:autoSpaceDN w:val="0"/>
              <w:adjustRightInd w:val="0"/>
              <w:spacing w:line="240" w:lineRule="auto"/>
              <w:jc w:val="center"/>
              <w:rPr>
                <w:rFonts w:eastAsia="SamsungOneKorean 300"/>
                <w:kern w:val="2"/>
              </w:rPr>
            </w:pPr>
            <w:r>
              <w:rPr>
                <w:rFonts w:eastAsia="SamsungOneKorean 300"/>
                <w:kern w:val="2"/>
                <w:lang w:val="ro"/>
              </w:rPr>
              <w:t>Până la 5.000 MB/s, până la 4.200 MB/s</w:t>
            </w:r>
          </w:p>
        </w:tc>
      </w:tr>
      <w:tr w:rsidR="00740F3F" w:rsidRPr="00FB718E" w14:paraId="3FC9D094" w14:textId="77777777" w:rsidTr="00812374">
        <w:trPr>
          <w:trHeight w:val="478"/>
        </w:trPr>
        <w:tc>
          <w:tcPr>
            <w:tcW w:w="4257" w:type="dxa"/>
            <w:vAlign w:val="center"/>
          </w:tcPr>
          <w:p w14:paraId="09657474" w14:textId="01ACD847" w:rsidR="00740F3F" w:rsidRPr="00FB718E" w:rsidRDefault="00740F3F" w:rsidP="00FB718E">
            <w:pPr>
              <w:widowControl w:val="0"/>
              <w:wordWrap w:val="0"/>
              <w:autoSpaceDE w:val="0"/>
              <w:autoSpaceDN w:val="0"/>
              <w:adjustRightInd w:val="0"/>
              <w:spacing w:line="240" w:lineRule="auto"/>
              <w:jc w:val="center"/>
              <w:rPr>
                <w:rFonts w:eastAsia="SamsungOneKorean 300"/>
                <w:kern w:val="2"/>
              </w:rPr>
            </w:pPr>
            <w:r>
              <w:rPr>
                <w:rFonts w:eastAsia="SamsungOneKorean 300"/>
                <w:kern w:val="2"/>
                <w:lang w:val="ro"/>
              </w:rPr>
              <w:t xml:space="preserve">Viteză de citire/scriere aleatorie (QD32) </w:t>
            </w:r>
            <w:r>
              <w:rPr>
                <w:rFonts w:eastAsia="SamsungOneKorean 300"/>
                <w:kern w:val="2"/>
                <w:vertAlign w:val="superscript"/>
                <w:lang w:val="ro"/>
              </w:rPr>
              <w:t>4,5</w:t>
            </w:r>
          </w:p>
        </w:tc>
        <w:tc>
          <w:tcPr>
            <w:tcW w:w="2764" w:type="dxa"/>
            <w:vAlign w:val="center"/>
          </w:tcPr>
          <w:p w14:paraId="50CA5CEF" w14:textId="77777777" w:rsidR="00740F3F" w:rsidRPr="00FB718E" w:rsidRDefault="00740F3F" w:rsidP="00FB718E">
            <w:pPr>
              <w:widowControl w:val="0"/>
              <w:wordWrap w:val="0"/>
              <w:autoSpaceDE w:val="0"/>
              <w:autoSpaceDN w:val="0"/>
              <w:adjustRightInd w:val="0"/>
              <w:spacing w:line="240" w:lineRule="auto"/>
              <w:jc w:val="center"/>
              <w:rPr>
                <w:rFonts w:eastAsia="SamsungOneKorean 300"/>
                <w:kern w:val="2"/>
              </w:rPr>
            </w:pPr>
            <w:r>
              <w:rPr>
                <w:rFonts w:eastAsia="SamsungOneKorean 300"/>
                <w:kern w:val="2"/>
                <w:lang w:val="ro"/>
              </w:rPr>
              <w:t>Până la 680K IOPS, 800K IOPS</w:t>
            </w:r>
          </w:p>
        </w:tc>
        <w:tc>
          <w:tcPr>
            <w:tcW w:w="2764" w:type="dxa"/>
            <w:vAlign w:val="center"/>
          </w:tcPr>
          <w:p w14:paraId="14313BA4" w14:textId="4E6B38CD" w:rsidR="00740F3F" w:rsidRPr="00FB718E" w:rsidRDefault="00740F3F" w:rsidP="00FB718E">
            <w:pPr>
              <w:widowControl w:val="0"/>
              <w:wordWrap w:val="0"/>
              <w:autoSpaceDE w:val="0"/>
              <w:autoSpaceDN w:val="0"/>
              <w:adjustRightInd w:val="0"/>
              <w:spacing w:line="240" w:lineRule="auto"/>
              <w:jc w:val="center"/>
              <w:rPr>
                <w:rFonts w:eastAsia="SamsungOneKorean 300"/>
                <w:kern w:val="2"/>
              </w:rPr>
            </w:pPr>
            <w:r>
              <w:rPr>
                <w:rFonts w:eastAsia="SamsungOneKorean 300"/>
                <w:kern w:val="2"/>
                <w:lang w:val="ro"/>
              </w:rPr>
              <w:t>Până la 700K IOPS, 800K IOPS</w:t>
            </w:r>
          </w:p>
        </w:tc>
      </w:tr>
      <w:tr w:rsidR="00FB718E" w:rsidRPr="00FB718E" w14:paraId="7069A1A6" w14:textId="77777777" w:rsidTr="00FB718E">
        <w:trPr>
          <w:trHeight w:val="478"/>
        </w:trPr>
        <w:tc>
          <w:tcPr>
            <w:tcW w:w="4257" w:type="dxa"/>
            <w:vAlign w:val="center"/>
          </w:tcPr>
          <w:p w14:paraId="3C539AFA" w14:textId="77777777" w:rsidR="00FB718E" w:rsidRPr="00FB718E" w:rsidRDefault="00FB718E" w:rsidP="00FB718E">
            <w:pPr>
              <w:widowControl w:val="0"/>
              <w:wordWrap w:val="0"/>
              <w:autoSpaceDE w:val="0"/>
              <w:autoSpaceDN w:val="0"/>
              <w:adjustRightInd w:val="0"/>
              <w:spacing w:line="240" w:lineRule="auto"/>
              <w:jc w:val="center"/>
              <w:rPr>
                <w:rFonts w:eastAsia="SamsungOneKorean 300"/>
                <w:kern w:val="2"/>
              </w:rPr>
            </w:pPr>
            <w:r>
              <w:rPr>
                <w:rFonts w:eastAsia="SamsungOneKorean 300"/>
                <w:kern w:val="2"/>
                <w:lang w:val="ro"/>
              </w:rPr>
              <w:t>Software de administrare</w:t>
            </w:r>
          </w:p>
        </w:tc>
        <w:tc>
          <w:tcPr>
            <w:tcW w:w="5528" w:type="dxa"/>
            <w:gridSpan w:val="2"/>
            <w:vAlign w:val="center"/>
          </w:tcPr>
          <w:p w14:paraId="6E6D4129" w14:textId="77777777" w:rsidR="00FB718E" w:rsidRPr="00FB718E" w:rsidRDefault="00FB718E" w:rsidP="00FB718E">
            <w:pPr>
              <w:widowControl w:val="0"/>
              <w:wordWrap w:val="0"/>
              <w:autoSpaceDE w:val="0"/>
              <w:autoSpaceDN w:val="0"/>
              <w:adjustRightInd w:val="0"/>
              <w:spacing w:line="240" w:lineRule="auto"/>
              <w:jc w:val="center"/>
              <w:rPr>
                <w:rFonts w:eastAsia="SamsungOneKorean 300"/>
                <w:kern w:val="2"/>
              </w:rPr>
            </w:pPr>
            <w:r>
              <w:rPr>
                <w:rFonts w:eastAsia="SamsungOneKorean 300"/>
                <w:kern w:val="2"/>
                <w:lang w:val="ro"/>
              </w:rPr>
              <w:t>Software-ul Samsung Magician</w:t>
            </w:r>
          </w:p>
        </w:tc>
      </w:tr>
      <w:tr w:rsidR="00FB718E" w:rsidRPr="00FB718E" w14:paraId="5A3697C7" w14:textId="77777777" w:rsidTr="00FB718E">
        <w:trPr>
          <w:trHeight w:val="478"/>
        </w:trPr>
        <w:tc>
          <w:tcPr>
            <w:tcW w:w="4257" w:type="dxa"/>
            <w:vAlign w:val="center"/>
          </w:tcPr>
          <w:p w14:paraId="1F6B62E7" w14:textId="77777777" w:rsidR="00FB718E" w:rsidRPr="00FB718E" w:rsidRDefault="00FB718E" w:rsidP="00FB718E">
            <w:pPr>
              <w:widowControl w:val="0"/>
              <w:wordWrap w:val="0"/>
              <w:autoSpaceDE w:val="0"/>
              <w:autoSpaceDN w:val="0"/>
              <w:adjustRightInd w:val="0"/>
              <w:spacing w:line="240" w:lineRule="auto"/>
              <w:jc w:val="center"/>
              <w:rPr>
                <w:rFonts w:eastAsia="SamsungOneKorean 300"/>
                <w:kern w:val="2"/>
              </w:rPr>
            </w:pPr>
            <w:r>
              <w:rPr>
                <w:rFonts w:eastAsia="SamsungOneKorean 300"/>
                <w:kern w:val="2"/>
                <w:lang w:val="ro"/>
              </w:rPr>
              <w:t>Criptarea datelor</w:t>
            </w:r>
          </w:p>
        </w:tc>
        <w:tc>
          <w:tcPr>
            <w:tcW w:w="5528" w:type="dxa"/>
            <w:gridSpan w:val="2"/>
            <w:vAlign w:val="center"/>
          </w:tcPr>
          <w:p w14:paraId="75BE0CA9" w14:textId="77777777" w:rsidR="00FB718E" w:rsidRPr="00FB718E" w:rsidRDefault="00FB718E" w:rsidP="00FB718E">
            <w:pPr>
              <w:widowControl w:val="0"/>
              <w:wordWrap w:val="0"/>
              <w:autoSpaceDE w:val="0"/>
              <w:autoSpaceDN w:val="0"/>
              <w:adjustRightInd w:val="0"/>
              <w:spacing w:line="240" w:lineRule="auto"/>
              <w:jc w:val="center"/>
              <w:rPr>
                <w:rFonts w:eastAsia="SamsungOneKorean 300"/>
                <w:kern w:val="2"/>
              </w:rPr>
            </w:pPr>
            <w:r>
              <w:rPr>
                <w:rFonts w:eastAsia="SamsungOneKorean 300"/>
                <w:kern w:val="2"/>
                <w:lang w:val="ro"/>
              </w:rPr>
              <w:t>Criptare completă de disc AES 256-bit, TCG / Opal V2.0,</w:t>
            </w:r>
          </w:p>
          <w:p w14:paraId="16F899F2" w14:textId="77777777" w:rsidR="00FB718E" w:rsidRPr="00FB718E" w:rsidRDefault="00FB718E" w:rsidP="00FB718E">
            <w:pPr>
              <w:widowControl w:val="0"/>
              <w:wordWrap w:val="0"/>
              <w:autoSpaceDE w:val="0"/>
              <w:autoSpaceDN w:val="0"/>
              <w:adjustRightInd w:val="0"/>
              <w:spacing w:line="240" w:lineRule="auto"/>
              <w:jc w:val="center"/>
              <w:rPr>
                <w:rFonts w:eastAsia="SamsungOneKorean 300"/>
                <w:kern w:val="2"/>
              </w:rPr>
            </w:pPr>
            <w:r>
              <w:rPr>
                <w:rFonts w:eastAsia="SamsungOneKorean 300"/>
                <w:kern w:val="2"/>
                <w:lang w:val="ro"/>
              </w:rPr>
              <w:t>Unitate criptată (IEEE1667)</w:t>
            </w:r>
          </w:p>
        </w:tc>
      </w:tr>
      <w:tr w:rsidR="00FB718E" w:rsidRPr="00FB718E" w14:paraId="475BE84C" w14:textId="77777777" w:rsidTr="00FB718E">
        <w:trPr>
          <w:trHeight w:val="478"/>
        </w:trPr>
        <w:tc>
          <w:tcPr>
            <w:tcW w:w="4257" w:type="dxa"/>
            <w:vAlign w:val="center"/>
          </w:tcPr>
          <w:p w14:paraId="7B699657" w14:textId="77777777" w:rsidR="00FB718E" w:rsidRPr="00FB718E" w:rsidRDefault="00FB718E" w:rsidP="00FB718E">
            <w:pPr>
              <w:widowControl w:val="0"/>
              <w:wordWrap w:val="0"/>
              <w:autoSpaceDE w:val="0"/>
              <w:autoSpaceDN w:val="0"/>
              <w:adjustRightInd w:val="0"/>
              <w:spacing w:line="240" w:lineRule="auto"/>
              <w:jc w:val="center"/>
              <w:rPr>
                <w:rFonts w:eastAsia="SamsungOneKorean 300"/>
                <w:kern w:val="2"/>
              </w:rPr>
            </w:pPr>
            <w:r>
              <w:rPr>
                <w:rFonts w:eastAsia="SamsungOneKorean 300"/>
                <w:kern w:val="2"/>
                <w:lang w:val="ro"/>
              </w:rPr>
              <w:t>Număr total de byți scriși</w:t>
            </w:r>
          </w:p>
        </w:tc>
        <w:tc>
          <w:tcPr>
            <w:tcW w:w="2764" w:type="dxa"/>
            <w:vAlign w:val="center"/>
          </w:tcPr>
          <w:p w14:paraId="1CB97AC6" w14:textId="77777777" w:rsidR="00FB718E" w:rsidRPr="00FB718E" w:rsidRDefault="00FB718E" w:rsidP="00FB718E">
            <w:pPr>
              <w:widowControl w:val="0"/>
              <w:wordWrap w:val="0"/>
              <w:autoSpaceDE w:val="0"/>
              <w:autoSpaceDN w:val="0"/>
              <w:adjustRightInd w:val="0"/>
              <w:spacing w:line="240" w:lineRule="auto"/>
              <w:jc w:val="center"/>
              <w:rPr>
                <w:rFonts w:eastAsia="SamsungOneKorean 300"/>
                <w:kern w:val="2"/>
              </w:rPr>
            </w:pPr>
            <w:r>
              <w:rPr>
                <w:rFonts w:eastAsia="SamsungOneKorean 300"/>
                <w:kern w:val="2"/>
                <w:lang w:val="ro"/>
              </w:rPr>
              <w:t>600 TB</w:t>
            </w:r>
          </w:p>
        </w:tc>
        <w:tc>
          <w:tcPr>
            <w:tcW w:w="2764" w:type="dxa"/>
            <w:vAlign w:val="center"/>
          </w:tcPr>
          <w:p w14:paraId="12A7B874" w14:textId="77777777" w:rsidR="00FB718E" w:rsidRPr="00FB718E" w:rsidRDefault="00FB718E" w:rsidP="00FB718E">
            <w:pPr>
              <w:widowControl w:val="0"/>
              <w:wordWrap w:val="0"/>
              <w:autoSpaceDE w:val="0"/>
              <w:autoSpaceDN w:val="0"/>
              <w:adjustRightInd w:val="0"/>
              <w:spacing w:line="240" w:lineRule="auto"/>
              <w:jc w:val="center"/>
              <w:rPr>
                <w:rFonts w:eastAsia="SamsungOneKorean 300"/>
                <w:kern w:val="2"/>
              </w:rPr>
            </w:pPr>
            <w:r>
              <w:rPr>
                <w:rFonts w:eastAsia="SamsungOneKorean 300"/>
                <w:kern w:val="2"/>
                <w:lang w:val="ro"/>
              </w:rPr>
              <w:t>1200 TB</w:t>
            </w:r>
          </w:p>
        </w:tc>
      </w:tr>
      <w:tr w:rsidR="00FB718E" w:rsidRPr="00FB718E" w14:paraId="63AC114A" w14:textId="77777777" w:rsidTr="00FB718E">
        <w:trPr>
          <w:trHeight w:val="478"/>
        </w:trPr>
        <w:tc>
          <w:tcPr>
            <w:tcW w:w="4257" w:type="dxa"/>
            <w:vAlign w:val="center"/>
          </w:tcPr>
          <w:p w14:paraId="2BEB8141" w14:textId="008C7998" w:rsidR="00FB718E" w:rsidRPr="00FB718E" w:rsidRDefault="00FB718E" w:rsidP="00FB718E">
            <w:pPr>
              <w:widowControl w:val="0"/>
              <w:wordWrap w:val="0"/>
              <w:autoSpaceDE w:val="0"/>
              <w:autoSpaceDN w:val="0"/>
              <w:adjustRightInd w:val="0"/>
              <w:spacing w:line="240" w:lineRule="auto"/>
              <w:jc w:val="center"/>
              <w:rPr>
                <w:rFonts w:eastAsia="SamsungOneKorean 300"/>
                <w:kern w:val="2"/>
                <w:vertAlign w:val="superscript"/>
              </w:rPr>
            </w:pPr>
            <w:r>
              <w:rPr>
                <w:rFonts w:eastAsia="SamsungOneKorean 300"/>
                <w:kern w:val="2"/>
                <w:lang w:val="ro"/>
              </w:rPr>
              <w:t xml:space="preserve">Garanție </w:t>
            </w:r>
            <w:r>
              <w:rPr>
                <w:rFonts w:eastAsia="SamsungOneKorean 300"/>
                <w:kern w:val="2"/>
                <w:vertAlign w:val="superscript"/>
                <w:lang w:val="ro"/>
              </w:rPr>
              <w:t>6</w:t>
            </w:r>
          </w:p>
        </w:tc>
        <w:tc>
          <w:tcPr>
            <w:tcW w:w="5528" w:type="dxa"/>
            <w:gridSpan w:val="2"/>
            <w:vAlign w:val="center"/>
          </w:tcPr>
          <w:p w14:paraId="04CA65B2" w14:textId="4BF05CC0" w:rsidR="00FB718E" w:rsidRPr="00FB718E" w:rsidRDefault="00FB718E" w:rsidP="00FB718E">
            <w:pPr>
              <w:widowControl w:val="0"/>
              <w:wordWrap w:val="0"/>
              <w:autoSpaceDE w:val="0"/>
              <w:autoSpaceDN w:val="0"/>
              <w:adjustRightInd w:val="0"/>
              <w:spacing w:line="240" w:lineRule="auto"/>
              <w:jc w:val="center"/>
              <w:rPr>
                <w:rFonts w:eastAsia="SamsungOneKorean 300"/>
                <w:kern w:val="2"/>
              </w:rPr>
            </w:pPr>
            <w:r>
              <w:rPr>
                <w:rFonts w:eastAsia="SamsungOneKorean 300"/>
                <w:kern w:val="2"/>
                <w:lang w:val="ro"/>
              </w:rPr>
              <w:t xml:space="preserve">Garanție limitată de cinci ani </w:t>
            </w:r>
            <w:r>
              <w:rPr>
                <w:rFonts w:eastAsia="SamsungOneKorean 300"/>
                <w:kern w:val="2"/>
                <w:vertAlign w:val="superscript"/>
                <w:lang w:val="ro"/>
              </w:rPr>
              <w:t>7</w:t>
            </w:r>
          </w:p>
        </w:tc>
      </w:tr>
    </w:tbl>
    <w:p w14:paraId="5B20237D" w14:textId="77777777" w:rsidR="00FB718E" w:rsidRPr="00FB718E" w:rsidRDefault="00FB718E" w:rsidP="00FB718E">
      <w:pPr>
        <w:widowControl w:val="0"/>
        <w:wordWrap w:val="0"/>
        <w:autoSpaceDE w:val="0"/>
        <w:autoSpaceDN w:val="0"/>
        <w:spacing w:line="240" w:lineRule="auto"/>
        <w:ind w:firstLineChars="100" w:firstLine="160"/>
        <w:jc w:val="both"/>
        <w:rPr>
          <w:rFonts w:ascii="SamsungOneKorean 300" w:eastAsia="SamsungOneKorean 300" w:hAnsi="SamsungOneKorean 300" w:cstheme="minorBidi"/>
          <w:kern w:val="2"/>
          <w:sz w:val="16"/>
        </w:rPr>
      </w:pPr>
      <w:r>
        <w:rPr>
          <w:rFonts w:ascii="SamsungOneKorean 300" w:eastAsia="SamsungOneKorean 300" w:hAnsi="SamsungOneKorean 300" w:cstheme="minorBidi"/>
          <w:kern w:val="2"/>
          <w:sz w:val="16"/>
          <w:lang w:val="ro"/>
        </w:rPr>
        <w:t xml:space="preserve">    </w:t>
      </w:r>
    </w:p>
    <w:p w14:paraId="02C9CF8C" w14:textId="0AB3BC4C" w:rsidR="00A83AFC" w:rsidRDefault="00A83AFC" w:rsidP="00FB718E">
      <w:pPr>
        <w:widowControl w:val="0"/>
        <w:wordWrap w:val="0"/>
        <w:autoSpaceDE w:val="0"/>
        <w:autoSpaceDN w:val="0"/>
        <w:spacing w:line="240" w:lineRule="auto"/>
        <w:rPr>
          <w:rFonts w:eastAsia="SamsungOneKorean 300"/>
          <w:i/>
          <w:iCs/>
          <w:color w:val="7F7F7F" w:themeColor="text1" w:themeTint="80"/>
          <w:kern w:val="2"/>
          <w:sz w:val="18"/>
        </w:rPr>
      </w:pPr>
      <w:r>
        <w:rPr>
          <w:i/>
          <w:iCs/>
          <w:color w:val="7F7F7F" w:themeColor="text1" w:themeTint="80"/>
          <w:kern w:val="2"/>
          <w:sz w:val="18"/>
          <w:szCs w:val="18"/>
          <w:vertAlign w:val="superscript"/>
          <w:lang w:val="ro"/>
        </w:rPr>
        <w:t>1</w:t>
      </w:r>
      <w:r>
        <w:rPr>
          <w:i/>
          <w:iCs/>
          <w:color w:val="000000" w:themeColor="text1"/>
          <w:sz w:val="18"/>
          <w:szCs w:val="18"/>
          <w:lang w:val="ro"/>
        </w:rPr>
        <w:t xml:space="preserve"> </w:t>
      </w:r>
      <w:r>
        <w:rPr>
          <w:i/>
          <w:iCs/>
          <w:color w:val="7F7F7F" w:themeColor="text1" w:themeTint="80"/>
          <w:kern w:val="2"/>
          <w:sz w:val="18"/>
          <w:lang w:val="ro"/>
        </w:rPr>
        <w:t xml:space="preserve">Pentru informații detaliate despre Modern Standby, vizitați site-ul web </w:t>
      </w:r>
      <w:r>
        <w:rPr>
          <w:i/>
          <w:iCs/>
          <w:color w:val="000000" w:themeColor="text1"/>
          <w:sz w:val="18"/>
          <w:szCs w:val="18"/>
          <w:lang w:val="ro"/>
        </w:rPr>
        <w:t xml:space="preserve"> </w:t>
      </w:r>
      <w:hyperlink r:id="rId14" w:anchor="ssd-storage" w:history="1">
        <w:r>
          <w:rPr>
            <w:rStyle w:val="Hyperlink"/>
            <w:i/>
            <w:iCs/>
            <w:kern w:val="2"/>
            <w:sz w:val="18"/>
            <w:szCs w:val="18"/>
            <w:lang w:val="ro"/>
          </w:rPr>
          <w:t>Microsoft</w:t>
        </w:r>
      </w:hyperlink>
      <w:r>
        <w:rPr>
          <w:i/>
          <w:iCs/>
          <w:color w:val="000000" w:themeColor="text1"/>
          <w:sz w:val="18"/>
          <w:szCs w:val="18"/>
          <w:lang w:val="ro"/>
        </w:rPr>
        <w:t xml:space="preserve"> </w:t>
      </w:r>
      <w:r>
        <w:rPr>
          <w:i/>
          <w:iCs/>
          <w:color w:val="7F7F7F" w:themeColor="text1" w:themeTint="80"/>
          <w:kern w:val="2"/>
          <w:sz w:val="18"/>
          <w:lang w:val="ro"/>
        </w:rPr>
        <w:t xml:space="preserve"> (https://learn.microsoft.com/en-us/windows-hardware/design/device-experiences/part-selection#ssd-storage).</w:t>
      </w:r>
    </w:p>
    <w:p w14:paraId="4C713985" w14:textId="5E912F20" w:rsidR="00FB718E" w:rsidRPr="00A83AFC" w:rsidRDefault="00A83AFC" w:rsidP="00FB718E">
      <w:pPr>
        <w:widowControl w:val="0"/>
        <w:wordWrap w:val="0"/>
        <w:autoSpaceDE w:val="0"/>
        <w:autoSpaceDN w:val="0"/>
        <w:spacing w:line="240" w:lineRule="auto"/>
        <w:rPr>
          <w:rFonts w:eastAsia="SamsungOneKorean 300"/>
          <w:i/>
          <w:iCs/>
          <w:color w:val="7F7F7F" w:themeColor="text1" w:themeTint="80"/>
          <w:kern w:val="2"/>
          <w:sz w:val="18"/>
          <w:szCs w:val="18"/>
          <w:vertAlign w:val="superscript"/>
        </w:rPr>
      </w:pPr>
      <w:r>
        <w:rPr>
          <w:rFonts w:eastAsia="SamsungOneKorean 300"/>
          <w:i/>
          <w:iCs/>
          <w:color w:val="7F7F7F" w:themeColor="text1" w:themeTint="80"/>
          <w:kern w:val="2"/>
          <w:sz w:val="18"/>
          <w:vertAlign w:val="superscript"/>
          <w:lang w:val="ro"/>
        </w:rPr>
        <w:lastRenderedPageBreak/>
        <w:t>2</w:t>
      </w:r>
      <w:r>
        <w:rPr>
          <w:rFonts w:eastAsia="SamsungOneKorean 300"/>
          <w:i/>
          <w:iCs/>
          <w:color w:val="7F7F7F" w:themeColor="text1" w:themeTint="80"/>
          <w:kern w:val="2"/>
          <w:sz w:val="18"/>
          <w:lang w:val="ro"/>
        </w:rPr>
        <w:t> NVM Express</w:t>
      </w:r>
      <w:r>
        <w:rPr>
          <w:rFonts w:eastAsia="SamsungOneKorean 300"/>
          <w:i/>
          <w:iCs/>
          <w:color w:val="7F7F7F" w:themeColor="text1" w:themeTint="80"/>
          <w:kern w:val="2"/>
          <w:sz w:val="18"/>
          <w:vertAlign w:val="superscript"/>
          <w:lang w:val="ro"/>
        </w:rPr>
        <w:t>®</w:t>
      </w:r>
      <w:r>
        <w:rPr>
          <w:rFonts w:eastAsia="SamsungOneKorean 300"/>
          <w:i/>
          <w:iCs/>
          <w:color w:val="7F7F7F" w:themeColor="text1" w:themeTint="80"/>
          <w:kern w:val="2"/>
          <w:sz w:val="18"/>
          <w:lang w:val="ro"/>
        </w:rPr>
        <w:t> este o marcă înregistrată a NVM Express, Inc.</w:t>
      </w:r>
    </w:p>
    <w:p w14:paraId="3FC50A2D" w14:textId="1AB40020" w:rsidR="00FB718E" w:rsidRPr="00FB718E" w:rsidRDefault="00A83AFC" w:rsidP="00FB718E">
      <w:pPr>
        <w:widowControl w:val="0"/>
        <w:wordWrap w:val="0"/>
        <w:autoSpaceDE w:val="0"/>
        <w:autoSpaceDN w:val="0"/>
        <w:spacing w:line="240" w:lineRule="auto"/>
        <w:rPr>
          <w:rFonts w:eastAsia="SamsungOneKorean 300"/>
          <w:i/>
          <w:iCs/>
          <w:color w:val="7F7F7F" w:themeColor="text1" w:themeTint="80"/>
          <w:kern w:val="2"/>
          <w:sz w:val="18"/>
        </w:rPr>
      </w:pPr>
      <w:r>
        <w:rPr>
          <w:rFonts w:eastAsia="SamsungOneKorean 300"/>
          <w:i/>
          <w:iCs/>
          <w:color w:val="7F7F7F" w:themeColor="text1" w:themeTint="80"/>
          <w:kern w:val="2"/>
          <w:sz w:val="18"/>
          <w:vertAlign w:val="superscript"/>
          <w:lang w:val="ro"/>
        </w:rPr>
        <w:t>3</w:t>
      </w:r>
      <w:r>
        <w:rPr>
          <w:rFonts w:eastAsia="SamsungOneKorean 300"/>
          <w:i/>
          <w:iCs/>
          <w:color w:val="7F7F7F" w:themeColor="text1" w:themeTint="80"/>
          <w:kern w:val="2"/>
          <w:sz w:val="18"/>
          <w:lang w:val="ro"/>
        </w:rPr>
        <w:t> 1 GB = 1.000.000.000 byți IDEMA. O parte a capacității poate fi utilizată pentru fișierele de sistem și pentru întreținere. Astfel, capacitatea reală poate fi diferită de cea indicată pe eticheta produsului.</w:t>
      </w:r>
    </w:p>
    <w:p w14:paraId="05244043" w14:textId="4B460B9A" w:rsidR="00FB718E" w:rsidRPr="00FB718E" w:rsidRDefault="00A83AFC" w:rsidP="00FB718E">
      <w:pPr>
        <w:widowControl w:val="0"/>
        <w:wordWrap w:val="0"/>
        <w:autoSpaceDE w:val="0"/>
        <w:autoSpaceDN w:val="0"/>
        <w:spacing w:line="240" w:lineRule="auto"/>
        <w:rPr>
          <w:rFonts w:eastAsia="SamsungOneKorean 300"/>
          <w:i/>
          <w:iCs/>
          <w:color w:val="7F7F7F" w:themeColor="text1" w:themeTint="80"/>
          <w:kern w:val="2"/>
          <w:sz w:val="18"/>
        </w:rPr>
      </w:pPr>
      <w:r>
        <w:rPr>
          <w:rFonts w:eastAsia="SamsungOneKorean 300"/>
          <w:i/>
          <w:iCs/>
          <w:color w:val="7F7F7F" w:themeColor="text1" w:themeTint="80"/>
          <w:kern w:val="2"/>
          <w:sz w:val="18"/>
          <w:vertAlign w:val="superscript"/>
          <w:lang w:val="ro"/>
        </w:rPr>
        <w:t>4 ,5 </w:t>
      </w:r>
      <w:r>
        <w:rPr>
          <w:rFonts w:eastAsia="SamsungOneKorean 300"/>
          <w:i/>
          <w:iCs/>
          <w:color w:val="7F7F7F" w:themeColor="text1" w:themeTint="80"/>
          <w:kern w:val="2"/>
          <w:sz w:val="18"/>
          <w:lang w:val="ro"/>
        </w:rPr>
        <w:t>Măsurătorile de performanță secvențiale și aleatorii se bazează pe IOmeter1.1.0. Performanța poate varia în funcție de versiunea de firmware a SSD-ului, de hardware-ul și configurația sistemului.</w:t>
      </w:r>
    </w:p>
    <w:p w14:paraId="5AC1EAA2" w14:textId="46BF43CA" w:rsidR="00FB718E" w:rsidRPr="00FB718E" w:rsidRDefault="00FB718E" w:rsidP="00FB718E">
      <w:pPr>
        <w:widowControl w:val="0"/>
        <w:wordWrap w:val="0"/>
        <w:autoSpaceDE w:val="0"/>
        <w:autoSpaceDN w:val="0"/>
        <w:spacing w:line="240" w:lineRule="auto"/>
        <w:rPr>
          <w:rFonts w:eastAsia="SamsungOneKorean 300"/>
          <w:i/>
          <w:iCs/>
          <w:color w:val="7F7F7F" w:themeColor="text1" w:themeTint="80"/>
          <w:kern w:val="2"/>
          <w:sz w:val="18"/>
        </w:rPr>
      </w:pPr>
      <w:r>
        <w:rPr>
          <w:rFonts w:eastAsia="SamsungOneKorean 300"/>
          <w:i/>
          <w:iCs/>
          <w:color w:val="7F7F7F" w:themeColor="text1" w:themeTint="80"/>
          <w:kern w:val="2"/>
          <w:sz w:val="18"/>
          <w:lang w:val="ro"/>
        </w:rPr>
        <w:t xml:space="preserve">Configurația sistemului de testare: Procesor AMD Ryzen9 7950x 16-Core </w:t>
      </w:r>
      <w:hyperlink r:id="rId15" w:history="1">
        <w:r>
          <w:rPr>
            <w:rFonts w:eastAsia="SamsungOneKorean 300"/>
            <w:i/>
            <w:iCs/>
            <w:color w:val="7F7F7F" w:themeColor="text1" w:themeTint="80"/>
            <w:kern w:val="2"/>
            <w:sz w:val="18"/>
            <w:lang w:val="ro"/>
          </w:rPr>
          <w:t>CPU@4.5GHz</w:t>
        </w:r>
      </w:hyperlink>
      <w:r>
        <w:rPr>
          <w:rFonts w:eastAsia="SamsungOneKorean 300"/>
          <w:i/>
          <w:iCs/>
          <w:color w:val="7F7F7F" w:themeColor="text1" w:themeTint="80"/>
          <w:kern w:val="2"/>
          <w:sz w:val="18"/>
          <w:lang w:val="ro"/>
        </w:rPr>
        <w:t xml:space="preserve">, DDR5 4800MHz 16GBx2 (PC5-38400), OS-Windows 11 Pro 64bit, Chipset - ASRock X670E Taichi </w:t>
      </w:r>
    </w:p>
    <w:p w14:paraId="5C532DB4" w14:textId="5634B436" w:rsidR="00FB718E" w:rsidRPr="00FB718E" w:rsidRDefault="00A83AFC" w:rsidP="00FB718E">
      <w:pPr>
        <w:widowControl w:val="0"/>
        <w:wordWrap w:val="0"/>
        <w:autoSpaceDE w:val="0"/>
        <w:autoSpaceDN w:val="0"/>
        <w:spacing w:line="240" w:lineRule="auto"/>
        <w:rPr>
          <w:rFonts w:eastAsia="SamsungOneKorean 300"/>
          <w:i/>
          <w:iCs/>
          <w:color w:val="7F7F7F" w:themeColor="text1" w:themeTint="80"/>
          <w:kern w:val="2"/>
          <w:sz w:val="18"/>
        </w:rPr>
      </w:pPr>
      <w:r>
        <w:rPr>
          <w:rFonts w:eastAsia="SamsungOneKorean 300"/>
          <w:i/>
          <w:iCs/>
          <w:color w:val="7F7F7F" w:themeColor="text1" w:themeTint="80"/>
          <w:kern w:val="2"/>
          <w:sz w:val="18"/>
          <w:vertAlign w:val="superscript"/>
          <w:lang w:val="ro"/>
        </w:rPr>
        <w:t>6 </w:t>
      </w:r>
      <w:r>
        <w:rPr>
          <w:rFonts w:eastAsia="SamsungOneKorean 300"/>
          <w:i/>
          <w:iCs/>
          <w:color w:val="7F7F7F" w:themeColor="text1" w:themeTint="80"/>
          <w:kern w:val="2"/>
          <w:sz w:val="18"/>
          <w:lang w:val="ro"/>
        </w:rPr>
        <w:t>Samsung Electronics nu va fi răspunzătoare pentru nicio pierdere, inclusiv, dar fără a se limita la pierderea de date sau alte informații scrise pe produsele Samsung Electronics sau pentru pierderea profitului sau veniturilor care pot fi suportate de utilizator. Pentru mai multe informații despre garanție, accesează samsung.com/SSD sau semiconductor.samsung.com/internal-ssd/</w:t>
      </w:r>
    </w:p>
    <w:p w14:paraId="35711E85" w14:textId="74AF0C24" w:rsidR="00254B5B" w:rsidRDefault="00A83AFC" w:rsidP="00BF6B91">
      <w:pPr>
        <w:widowControl w:val="0"/>
        <w:wordWrap w:val="0"/>
        <w:autoSpaceDE w:val="0"/>
        <w:autoSpaceDN w:val="0"/>
        <w:spacing w:line="240" w:lineRule="auto"/>
        <w:rPr>
          <w:rFonts w:eastAsia="SamsungOneKorean 300"/>
          <w:i/>
          <w:iCs/>
          <w:color w:val="7F7F7F" w:themeColor="text1" w:themeTint="80"/>
          <w:kern w:val="2"/>
          <w:sz w:val="18"/>
        </w:rPr>
      </w:pPr>
      <w:r>
        <w:rPr>
          <w:rFonts w:eastAsia="SamsungOneKorean 300"/>
          <w:i/>
          <w:iCs/>
          <w:color w:val="7F7F7F" w:themeColor="text1" w:themeTint="80"/>
          <w:kern w:val="2"/>
          <w:sz w:val="18"/>
          <w:vertAlign w:val="superscript"/>
          <w:lang w:val="ro"/>
        </w:rPr>
        <w:t>7</w:t>
      </w:r>
      <w:r>
        <w:rPr>
          <w:rFonts w:eastAsia="SamsungOneKorean 300"/>
          <w:i/>
          <w:iCs/>
          <w:color w:val="7F7F7F" w:themeColor="text1" w:themeTint="80"/>
          <w:kern w:val="2"/>
          <w:sz w:val="18"/>
          <w:lang w:val="ro"/>
        </w:rPr>
        <w:t xml:space="preserve"> Cinci ani sau numărul total de byți scriși (TBW), oricare dintre acestea survine mai întâi. Pentru mai multe informații despre garanție, consultă documentul de garanție din pachet.</w:t>
      </w:r>
    </w:p>
    <w:p w14:paraId="7F09F799" w14:textId="3C6C9B99" w:rsidR="009D1285" w:rsidRDefault="009D1285" w:rsidP="00BF6B91">
      <w:pPr>
        <w:widowControl w:val="0"/>
        <w:wordWrap w:val="0"/>
        <w:autoSpaceDE w:val="0"/>
        <w:autoSpaceDN w:val="0"/>
        <w:spacing w:line="240" w:lineRule="auto"/>
        <w:rPr>
          <w:rFonts w:eastAsia="SamsungOneKorean 300"/>
          <w:i/>
          <w:iCs/>
          <w:color w:val="7F7F7F" w:themeColor="text1" w:themeTint="80"/>
          <w:kern w:val="2"/>
          <w:sz w:val="18"/>
        </w:rPr>
      </w:pPr>
    </w:p>
    <w:p w14:paraId="2D9A0F87" w14:textId="0A528ACF" w:rsidR="009D1285" w:rsidRDefault="009D1285" w:rsidP="00BF6B91">
      <w:pPr>
        <w:widowControl w:val="0"/>
        <w:wordWrap w:val="0"/>
        <w:autoSpaceDE w:val="0"/>
        <w:autoSpaceDN w:val="0"/>
        <w:spacing w:line="240" w:lineRule="auto"/>
        <w:rPr>
          <w:rFonts w:eastAsia="SamsungOneKorean 300"/>
          <w:i/>
          <w:iCs/>
          <w:color w:val="7F7F7F" w:themeColor="text1" w:themeTint="80"/>
          <w:kern w:val="2"/>
          <w:sz w:val="18"/>
        </w:rPr>
      </w:pPr>
    </w:p>
    <w:p w14:paraId="50F96411" w14:textId="77777777" w:rsidR="000029E6" w:rsidRPr="00AB4255" w:rsidRDefault="000029E6" w:rsidP="000029E6">
      <w:pPr>
        <w:pStyle w:val="NormalWeb"/>
        <w:shd w:val="clear" w:color="auto" w:fill="FFFFFF" w:themeFill="background1"/>
        <w:spacing w:before="0" w:beforeAutospacing="0" w:after="0" w:afterAutospacing="0"/>
        <w:jc w:val="center"/>
        <w:rPr>
          <w:rFonts w:ascii="Arial" w:eastAsiaTheme="minorEastAsia" w:hAnsi="Arial" w:cs="Arial"/>
          <w:i/>
          <w:sz w:val="20"/>
          <w:szCs w:val="20"/>
        </w:rPr>
      </w:pPr>
      <w:r>
        <w:rPr>
          <w:rFonts w:ascii="Arial" w:eastAsiaTheme="minorEastAsia" w:hAnsi="Arial" w:cs="Arial"/>
          <w:i/>
          <w:iCs/>
          <w:sz w:val="20"/>
          <w:szCs w:val="20"/>
          <w:lang w:val="ro"/>
        </w:rPr>
        <w:t>###</w:t>
      </w:r>
    </w:p>
    <w:p w14:paraId="0A80C555" w14:textId="77777777" w:rsidR="000029E6" w:rsidRDefault="000029E6" w:rsidP="000029E6">
      <w:pPr>
        <w:pStyle w:val="NormalWeb"/>
        <w:shd w:val="clear" w:color="auto" w:fill="FFFFFF" w:themeFill="background1"/>
        <w:spacing w:before="0" w:beforeAutospacing="0" w:after="0" w:afterAutospacing="0"/>
        <w:rPr>
          <w:rFonts w:ascii="Arial" w:eastAsia="Calibri" w:hAnsi="Arial" w:cs="Arial"/>
          <w:sz w:val="20"/>
          <w:szCs w:val="20"/>
          <w:bdr w:val="none" w:sz="0" w:space="0" w:color="auto" w:frame="1"/>
          <w:shd w:val="clear" w:color="auto" w:fill="FFFFFF"/>
        </w:rPr>
      </w:pPr>
    </w:p>
    <w:p w14:paraId="091F099A" w14:textId="77777777" w:rsidR="000029E6" w:rsidRPr="004A3DFF" w:rsidRDefault="000029E6" w:rsidP="000029E6">
      <w:pPr>
        <w:pStyle w:val="NormalWeb"/>
        <w:shd w:val="clear" w:color="auto" w:fill="FFFFFF" w:themeFill="background1"/>
        <w:spacing w:before="0" w:beforeAutospacing="0" w:after="0" w:afterAutospacing="0"/>
        <w:rPr>
          <w:rFonts w:ascii="Arial" w:eastAsia="Calibri" w:hAnsi="Arial" w:cs="Arial"/>
          <w:b/>
          <w:bCs/>
          <w:sz w:val="20"/>
          <w:szCs w:val="20"/>
          <w:u w:val="single"/>
          <w:bdr w:val="none" w:sz="0" w:space="0" w:color="auto" w:frame="1"/>
          <w:shd w:val="clear" w:color="auto" w:fill="FFFFFF"/>
        </w:rPr>
      </w:pPr>
      <w:r>
        <w:rPr>
          <w:rFonts w:ascii="Arial" w:eastAsia="Calibri" w:hAnsi="Arial" w:cs="Arial"/>
          <w:b/>
          <w:bCs/>
          <w:sz w:val="20"/>
          <w:szCs w:val="20"/>
          <w:u w:val="single"/>
          <w:bdr w:val="none" w:sz="0" w:space="0" w:color="auto" w:frame="1"/>
          <w:shd w:val="clear" w:color="auto" w:fill="FFFFFF"/>
          <w:lang w:val="ro"/>
        </w:rPr>
        <w:t>Despre Samsung Electronics Co. Ltd.</w:t>
      </w:r>
    </w:p>
    <w:p w14:paraId="32F557B0" w14:textId="77777777" w:rsidR="00515229" w:rsidRDefault="00515229" w:rsidP="00515229">
      <w:pPr>
        <w:widowControl w:val="0"/>
        <w:wordWrap w:val="0"/>
        <w:autoSpaceDE w:val="0"/>
        <w:autoSpaceDN w:val="0"/>
        <w:spacing w:line="240" w:lineRule="auto"/>
        <w:rPr>
          <w:rFonts w:eastAsia="SamsungOneKorean 300"/>
          <w:i/>
          <w:iCs/>
          <w:color w:val="7F7F7F" w:themeColor="text1" w:themeTint="80"/>
          <w:sz w:val="18"/>
        </w:rPr>
      </w:pPr>
      <w:r>
        <w:rPr>
          <w:color w:val="000000"/>
          <w:sz w:val="20"/>
          <w:szCs w:val="20"/>
          <w:bdr w:val="none" w:sz="0" w:space="0" w:color="auto" w:frame="1"/>
          <w:lang w:val="ro"/>
        </w:rPr>
        <w:t>Samsung inspiră lumea și conturează viitorul prin idei și tehnologii transformative. Compania redefinește domeniul televizoarelor, al telefoanelor inteligente, al dispozitivelor purtabile, al tabletelor</w:t>
      </w:r>
      <w:r>
        <w:rPr>
          <w:sz w:val="20"/>
          <w:szCs w:val="20"/>
          <w:bdr w:val="none" w:sz="0" w:space="0" w:color="auto" w:frame="1"/>
          <w:lang w:val="ro"/>
        </w:rPr>
        <w:t xml:space="preserve">, al aparatelor electrocasnice, sistemelor de rețea și soluțiilor de memoriei, al sistemelor LSI și soluțiilor LED și oferă o experiență facilă și conectată prin ecosistemul SmartThings și colaborarea deschisă cu partenerii. Pentru cele mai recente noutăți, accesează Samsung Newsroom: </w:t>
      </w:r>
      <w:hyperlink r:id="rId16" w:tgtFrame="_blank" w:history="1">
        <w:r>
          <w:rPr>
            <w:rStyle w:val="Hyperlink"/>
            <w:rFonts w:eastAsia="Malgun Gothic"/>
            <w:sz w:val="20"/>
            <w:szCs w:val="20"/>
            <w:lang w:val="ro"/>
          </w:rPr>
          <w:t>news.samsung.com</w:t>
        </w:r>
      </w:hyperlink>
      <w:r>
        <w:rPr>
          <w:color w:val="000000"/>
          <w:sz w:val="20"/>
          <w:szCs w:val="20"/>
          <w:lang w:val="ro"/>
        </w:rPr>
        <w:t>.</w:t>
      </w:r>
    </w:p>
    <w:p w14:paraId="0931BD1A" w14:textId="77777777" w:rsidR="00515229" w:rsidRDefault="00515229" w:rsidP="00515229">
      <w:pPr>
        <w:widowControl w:val="0"/>
        <w:wordWrap w:val="0"/>
        <w:autoSpaceDE w:val="0"/>
        <w:autoSpaceDN w:val="0"/>
        <w:spacing w:line="240" w:lineRule="auto"/>
        <w:rPr>
          <w:rFonts w:eastAsia="SamsungOneKorean 300"/>
          <w:i/>
          <w:iCs/>
          <w:color w:val="7F7F7F" w:themeColor="text1" w:themeTint="80"/>
          <w:sz w:val="18"/>
        </w:rPr>
      </w:pPr>
    </w:p>
    <w:p w14:paraId="5A53829C" w14:textId="768AC72E" w:rsidR="007261AB" w:rsidRDefault="00515229" w:rsidP="00BF6B91">
      <w:pPr>
        <w:widowControl w:val="0"/>
        <w:wordWrap w:val="0"/>
        <w:autoSpaceDE w:val="0"/>
        <w:autoSpaceDN w:val="0"/>
        <w:spacing w:line="240" w:lineRule="auto"/>
        <w:rPr>
          <w:rFonts w:eastAsia="SamsungOneKorean 300"/>
          <w:i/>
          <w:iCs/>
          <w:color w:val="7F7F7F" w:themeColor="text1" w:themeTint="80"/>
          <w:kern w:val="2"/>
          <w:sz w:val="18"/>
        </w:rPr>
      </w:pPr>
      <w:r>
        <w:rPr>
          <w:rFonts w:eastAsia="Malgun Gothic"/>
          <w:color w:val="000000"/>
          <w:sz w:val="20"/>
          <w:szCs w:val="20"/>
          <w:lang w:val="ro"/>
        </w:rPr>
        <w:t xml:space="preserve"> </w:t>
      </w:r>
    </w:p>
    <w:p w14:paraId="24646E08" w14:textId="38F6BD87" w:rsidR="007261AB" w:rsidRPr="00BF6B91" w:rsidRDefault="007261AB" w:rsidP="00BF6B91">
      <w:pPr>
        <w:widowControl w:val="0"/>
        <w:wordWrap w:val="0"/>
        <w:autoSpaceDE w:val="0"/>
        <w:autoSpaceDN w:val="0"/>
        <w:spacing w:line="240" w:lineRule="auto"/>
        <w:rPr>
          <w:rFonts w:eastAsia="SamsungOneKorean 300"/>
          <w:i/>
          <w:iCs/>
          <w:color w:val="7F7F7F" w:themeColor="text1" w:themeTint="80"/>
          <w:kern w:val="2"/>
          <w:sz w:val="18"/>
        </w:rPr>
      </w:pPr>
    </w:p>
    <w:sectPr w:rsidR="007261AB" w:rsidRPr="00BF6B91" w:rsidSect="00971907">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AB827B" w14:textId="77777777" w:rsidR="00971907" w:rsidRDefault="00971907" w:rsidP="00BC6813">
      <w:pPr>
        <w:spacing w:line="240" w:lineRule="auto"/>
      </w:pPr>
      <w:r>
        <w:separator/>
      </w:r>
    </w:p>
  </w:endnote>
  <w:endnote w:type="continuationSeparator" w:id="0">
    <w:p w14:paraId="322AEA62" w14:textId="77777777" w:rsidR="00971907" w:rsidRDefault="00971907" w:rsidP="00BC681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algun Gothic">
    <w:altName w:val="맑은 고딕"/>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Gulim">
    <w:altName w:val="굴림"/>
    <w:panose1 w:val="020B0600000101010101"/>
    <w:charset w:val="81"/>
    <w:family w:val="swiss"/>
    <w:pitch w:val="variable"/>
    <w:sig w:usb0="B00002AF" w:usb1="69D77CFB" w:usb2="00000030" w:usb3="00000000" w:csb0="0008009F" w:csb1="00000000"/>
  </w:font>
  <w:font w:name="SamsungOneKorean 300">
    <w:altName w:val="Malgun Gothic"/>
    <w:charset w:val="81"/>
    <w:family w:val="modern"/>
    <w:pitch w:val="variable"/>
    <w:sig w:usb0="F00002FF" w:usb1="7BD7FDFF" w:usb2="00000031" w:usb3="00000000" w:csb0="0008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362832" w14:textId="77777777" w:rsidR="00971907" w:rsidRDefault="00971907" w:rsidP="00BC6813">
      <w:pPr>
        <w:spacing w:line="240" w:lineRule="auto"/>
      </w:pPr>
      <w:r>
        <w:separator/>
      </w:r>
    </w:p>
  </w:footnote>
  <w:footnote w:type="continuationSeparator" w:id="0">
    <w:p w14:paraId="7B7D18CF" w14:textId="77777777" w:rsidR="00971907" w:rsidRDefault="00971907" w:rsidP="00BC681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65B4A4A"/>
    <w:multiLevelType w:val="hybridMultilevel"/>
    <w:tmpl w:val="3EE097D6"/>
    <w:lvl w:ilvl="0" w:tplc="04090001">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448573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5691"/>
    <w:rsid w:val="000029E6"/>
    <w:rsid w:val="00003FD5"/>
    <w:rsid w:val="00012C4B"/>
    <w:rsid w:val="000200E2"/>
    <w:rsid w:val="00026520"/>
    <w:rsid w:val="00037983"/>
    <w:rsid w:val="00043FCC"/>
    <w:rsid w:val="00045703"/>
    <w:rsid w:val="00045C2A"/>
    <w:rsid w:val="000611A2"/>
    <w:rsid w:val="00067A1F"/>
    <w:rsid w:val="00084450"/>
    <w:rsid w:val="00091334"/>
    <w:rsid w:val="00091AC2"/>
    <w:rsid w:val="000B1455"/>
    <w:rsid w:val="000C58EF"/>
    <w:rsid w:val="000C5ED7"/>
    <w:rsid w:val="000D5E1F"/>
    <w:rsid w:val="000E2CEE"/>
    <w:rsid w:val="000E5FB4"/>
    <w:rsid w:val="00116DB1"/>
    <w:rsid w:val="00125495"/>
    <w:rsid w:val="00142844"/>
    <w:rsid w:val="00143408"/>
    <w:rsid w:val="00143932"/>
    <w:rsid w:val="0019348B"/>
    <w:rsid w:val="00197F8F"/>
    <w:rsid w:val="001B3BED"/>
    <w:rsid w:val="001B764E"/>
    <w:rsid w:val="001C6F4F"/>
    <w:rsid w:val="001D656D"/>
    <w:rsid w:val="002008A7"/>
    <w:rsid w:val="00216C5C"/>
    <w:rsid w:val="0022299E"/>
    <w:rsid w:val="00233BB4"/>
    <w:rsid w:val="00233CC1"/>
    <w:rsid w:val="002374F2"/>
    <w:rsid w:val="00237D9F"/>
    <w:rsid w:val="00241A79"/>
    <w:rsid w:val="00242A78"/>
    <w:rsid w:val="002471F8"/>
    <w:rsid w:val="00254B5B"/>
    <w:rsid w:val="002A6F17"/>
    <w:rsid w:val="002E36A6"/>
    <w:rsid w:val="002F17D6"/>
    <w:rsid w:val="00304FF1"/>
    <w:rsid w:val="00310164"/>
    <w:rsid w:val="0031307C"/>
    <w:rsid w:val="00314F37"/>
    <w:rsid w:val="003164F6"/>
    <w:rsid w:val="0033040F"/>
    <w:rsid w:val="00330ADA"/>
    <w:rsid w:val="00345A29"/>
    <w:rsid w:val="00363D6C"/>
    <w:rsid w:val="003722BE"/>
    <w:rsid w:val="00373BF1"/>
    <w:rsid w:val="0038581D"/>
    <w:rsid w:val="003945CC"/>
    <w:rsid w:val="003A4FDE"/>
    <w:rsid w:val="003A75E7"/>
    <w:rsid w:val="003B4DB7"/>
    <w:rsid w:val="003D0BEF"/>
    <w:rsid w:val="003E19A9"/>
    <w:rsid w:val="003F3659"/>
    <w:rsid w:val="003F4D16"/>
    <w:rsid w:val="00437343"/>
    <w:rsid w:val="00460E87"/>
    <w:rsid w:val="00463FEC"/>
    <w:rsid w:val="00486448"/>
    <w:rsid w:val="004A0CAC"/>
    <w:rsid w:val="004A3DFF"/>
    <w:rsid w:val="004C57B6"/>
    <w:rsid w:val="004C65E9"/>
    <w:rsid w:val="004D1175"/>
    <w:rsid w:val="004D5884"/>
    <w:rsid w:val="004D786C"/>
    <w:rsid w:val="004E6EFD"/>
    <w:rsid w:val="004F2497"/>
    <w:rsid w:val="004F64FC"/>
    <w:rsid w:val="00501671"/>
    <w:rsid w:val="00515229"/>
    <w:rsid w:val="00565629"/>
    <w:rsid w:val="0057091B"/>
    <w:rsid w:val="00575C37"/>
    <w:rsid w:val="005A0BD6"/>
    <w:rsid w:val="005A674C"/>
    <w:rsid w:val="005B2B1F"/>
    <w:rsid w:val="005B50A7"/>
    <w:rsid w:val="005D2ABE"/>
    <w:rsid w:val="005E469D"/>
    <w:rsid w:val="0060746D"/>
    <w:rsid w:val="00607ADC"/>
    <w:rsid w:val="006174E2"/>
    <w:rsid w:val="00625B10"/>
    <w:rsid w:val="006516F8"/>
    <w:rsid w:val="00655684"/>
    <w:rsid w:val="00657961"/>
    <w:rsid w:val="00662428"/>
    <w:rsid w:val="006913A4"/>
    <w:rsid w:val="00692A8A"/>
    <w:rsid w:val="006C52EB"/>
    <w:rsid w:val="006D3153"/>
    <w:rsid w:val="006D525E"/>
    <w:rsid w:val="006D7D62"/>
    <w:rsid w:val="006E3F13"/>
    <w:rsid w:val="006F64F9"/>
    <w:rsid w:val="00706E59"/>
    <w:rsid w:val="0071394E"/>
    <w:rsid w:val="00724506"/>
    <w:rsid w:val="007261AB"/>
    <w:rsid w:val="007279F8"/>
    <w:rsid w:val="00740F3F"/>
    <w:rsid w:val="0075417D"/>
    <w:rsid w:val="007646C9"/>
    <w:rsid w:val="0077393C"/>
    <w:rsid w:val="0077396C"/>
    <w:rsid w:val="00774C3D"/>
    <w:rsid w:val="00793BEA"/>
    <w:rsid w:val="007A1DDA"/>
    <w:rsid w:val="007A4884"/>
    <w:rsid w:val="007B5228"/>
    <w:rsid w:val="007C1366"/>
    <w:rsid w:val="007C4BEE"/>
    <w:rsid w:val="007D26D5"/>
    <w:rsid w:val="007D3360"/>
    <w:rsid w:val="007E2C22"/>
    <w:rsid w:val="007F5DD5"/>
    <w:rsid w:val="008017F9"/>
    <w:rsid w:val="00802348"/>
    <w:rsid w:val="00803BC5"/>
    <w:rsid w:val="00805110"/>
    <w:rsid w:val="00805FD4"/>
    <w:rsid w:val="008246E7"/>
    <w:rsid w:val="00836EFE"/>
    <w:rsid w:val="008406F8"/>
    <w:rsid w:val="00843C37"/>
    <w:rsid w:val="0085581F"/>
    <w:rsid w:val="00866F69"/>
    <w:rsid w:val="00873B53"/>
    <w:rsid w:val="00885B1C"/>
    <w:rsid w:val="008864B9"/>
    <w:rsid w:val="008A5958"/>
    <w:rsid w:val="008B6ABD"/>
    <w:rsid w:val="008B6F96"/>
    <w:rsid w:val="008D0502"/>
    <w:rsid w:val="008E6BA4"/>
    <w:rsid w:val="008F3280"/>
    <w:rsid w:val="008F7908"/>
    <w:rsid w:val="00910842"/>
    <w:rsid w:val="009211B8"/>
    <w:rsid w:val="009255EA"/>
    <w:rsid w:val="00926BD9"/>
    <w:rsid w:val="00936DE8"/>
    <w:rsid w:val="0093753C"/>
    <w:rsid w:val="00941C9D"/>
    <w:rsid w:val="00944FD3"/>
    <w:rsid w:val="00950415"/>
    <w:rsid w:val="00952D78"/>
    <w:rsid w:val="00971907"/>
    <w:rsid w:val="00981463"/>
    <w:rsid w:val="009874B3"/>
    <w:rsid w:val="00991BAA"/>
    <w:rsid w:val="009B19B9"/>
    <w:rsid w:val="009C19FE"/>
    <w:rsid w:val="009D1285"/>
    <w:rsid w:val="009E2603"/>
    <w:rsid w:val="009E49DB"/>
    <w:rsid w:val="00A05E8F"/>
    <w:rsid w:val="00A10912"/>
    <w:rsid w:val="00A3120E"/>
    <w:rsid w:val="00A35691"/>
    <w:rsid w:val="00A36429"/>
    <w:rsid w:val="00A3793A"/>
    <w:rsid w:val="00A4740E"/>
    <w:rsid w:val="00A517CF"/>
    <w:rsid w:val="00A601B2"/>
    <w:rsid w:val="00A768DF"/>
    <w:rsid w:val="00A83AFC"/>
    <w:rsid w:val="00A85409"/>
    <w:rsid w:val="00A908F1"/>
    <w:rsid w:val="00A9469F"/>
    <w:rsid w:val="00A97275"/>
    <w:rsid w:val="00AA10EC"/>
    <w:rsid w:val="00AA29FE"/>
    <w:rsid w:val="00AA67D4"/>
    <w:rsid w:val="00AB1113"/>
    <w:rsid w:val="00AB32CB"/>
    <w:rsid w:val="00AB3928"/>
    <w:rsid w:val="00AC497C"/>
    <w:rsid w:val="00AD5560"/>
    <w:rsid w:val="00AD7B7D"/>
    <w:rsid w:val="00AE0BAD"/>
    <w:rsid w:val="00AE27B4"/>
    <w:rsid w:val="00AF0516"/>
    <w:rsid w:val="00AF3237"/>
    <w:rsid w:val="00B06608"/>
    <w:rsid w:val="00B27EC0"/>
    <w:rsid w:val="00B30687"/>
    <w:rsid w:val="00B32783"/>
    <w:rsid w:val="00B33252"/>
    <w:rsid w:val="00B423BB"/>
    <w:rsid w:val="00B537A0"/>
    <w:rsid w:val="00B605FA"/>
    <w:rsid w:val="00B67BDD"/>
    <w:rsid w:val="00B77932"/>
    <w:rsid w:val="00B84C68"/>
    <w:rsid w:val="00B85CCC"/>
    <w:rsid w:val="00BB38B6"/>
    <w:rsid w:val="00BC6813"/>
    <w:rsid w:val="00BE0CAD"/>
    <w:rsid w:val="00BE2020"/>
    <w:rsid w:val="00BE4D1E"/>
    <w:rsid w:val="00BE64DE"/>
    <w:rsid w:val="00BF6B91"/>
    <w:rsid w:val="00C114E9"/>
    <w:rsid w:val="00C432DB"/>
    <w:rsid w:val="00C463CD"/>
    <w:rsid w:val="00C46E81"/>
    <w:rsid w:val="00C64F56"/>
    <w:rsid w:val="00C82AF7"/>
    <w:rsid w:val="00C84C04"/>
    <w:rsid w:val="00C96ADC"/>
    <w:rsid w:val="00CA4B89"/>
    <w:rsid w:val="00CC0068"/>
    <w:rsid w:val="00CC4614"/>
    <w:rsid w:val="00CE0097"/>
    <w:rsid w:val="00CE6BCC"/>
    <w:rsid w:val="00CF0D1C"/>
    <w:rsid w:val="00D252B1"/>
    <w:rsid w:val="00D5214A"/>
    <w:rsid w:val="00D55D85"/>
    <w:rsid w:val="00D80656"/>
    <w:rsid w:val="00D942D6"/>
    <w:rsid w:val="00D954D7"/>
    <w:rsid w:val="00D97B38"/>
    <w:rsid w:val="00DC0FB3"/>
    <w:rsid w:val="00DE3BB7"/>
    <w:rsid w:val="00DE3F54"/>
    <w:rsid w:val="00DE77A8"/>
    <w:rsid w:val="00DF1905"/>
    <w:rsid w:val="00E01B57"/>
    <w:rsid w:val="00E1281B"/>
    <w:rsid w:val="00E131DA"/>
    <w:rsid w:val="00E13BFB"/>
    <w:rsid w:val="00E16D4E"/>
    <w:rsid w:val="00E3743C"/>
    <w:rsid w:val="00E64F0A"/>
    <w:rsid w:val="00E67802"/>
    <w:rsid w:val="00EA5380"/>
    <w:rsid w:val="00EA5A89"/>
    <w:rsid w:val="00EA7255"/>
    <w:rsid w:val="00EB196D"/>
    <w:rsid w:val="00EC0FAB"/>
    <w:rsid w:val="00EC5011"/>
    <w:rsid w:val="00EE3B68"/>
    <w:rsid w:val="00EE47D5"/>
    <w:rsid w:val="00EF697C"/>
    <w:rsid w:val="00EF6EB4"/>
    <w:rsid w:val="00EF7495"/>
    <w:rsid w:val="00F0313A"/>
    <w:rsid w:val="00F17FE4"/>
    <w:rsid w:val="00F3320E"/>
    <w:rsid w:val="00F41180"/>
    <w:rsid w:val="00F50F16"/>
    <w:rsid w:val="00F56519"/>
    <w:rsid w:val="00F86280"/>
    <w:rsid w:val="00FB20BF"/>
    <w:rsid w:val="00FB4C1C"/>
    <w:rsid w:val="00FB718E"/>
    <w:rsid w:val="00FC24B4"/>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BA517C"/>
  <w15:chartTrackingRefBased/>
  <w15:docId w15:val="{93C7271E-55B0-41E7-A4CD-B26459C3E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ko-KR"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6280"/>
    <w:pPr>
      <w:spacing w:after="0" w:line="276" w:lineRule="auto"/>
    </w:pPr>
    <w:rPr>
      <w:rFonts w:ascii="Arial" w:hAnsi="Arial" w:cs="Arial"/>
      <w:kern w:val="0"/>
      <w:lang w:val="en"/>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54B5B"/>
    <w:pPr>
      <w:spacing w:after="0" w:line="240" w:lineRule="auto"/>
    </w:pPr>
    <w:rPr>
      <w:rFonts w:ascii="Times New Roman" w:eastAsia="Malgun Gothic"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FB718E"/>
    <w:pPr>
      <w:spacing w:after="0" w:line="240" w:lineRule="auto"/>
      <w:jc w:val="both"/>
    </w:pPr>
    <w:rPr>
      <w:sz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950415"/>
    <w:pPr>
      <w:spacing w:after="0" w:line="240" w:lineRule="auto"/>
      <w:jc w:val="both"/>
    </w:pPr>
    <w:rPr>
      <w:sz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C6813"/>
    <w:pPr>
      <w:tabs>
        <w:tab w:val="center" w:pos="4680"/>
        <w:tab w:val="right" w:pos="9360"/>
      </w:tabs>
      <w:spacing w:line="240" w:lineRule="auto"/>
    </w:pPr>
  </w:style>
  <w:style w:type="character" w:customStyle="1" w:styleId="HeaderChar">
    <w:name w:val="Header Char"/>
    <w:basedOn w:val="DefaultParagraphFont"/>
    <w:link w:val="Header"/>
    <w:uiPriority w:val="99"/>
    <w:rsid w:val="00BC6813"/>
    <w:rPr>
      <w:rFonts w:ascii="Arial" w:hAnsi="Arial" w:cs="Arial"/>
      <w:kern w:val="0"/>
      <w:lang w:val="en"/>
      <w14:ligatures w14:val="none"/>
    </w:rPr>
  </w:style>
  <w:style w:type="paragraph" w:styleId="Footer">
    <w:name w:val="footer"/>
    <w:basedOn w:val="Normal"/>
    <w:link w:val="FooterChar"/>
    <w:uiPriority w:val="99"/>
    <w:unhideWhenUsed/>
    <w:rsid w:val="00BC6813"/>
    <w:pPr>
      <w:tabs>
        <w:tab w:val="center" w:pos="4680"/>
        <w:tab w:val="right" w:pos="9360"/>
      </w:tabs>
      <w:spacing w:line="240" w:lineRule="auto"/>
    </w:pPr>
  </w:style>
  <w:style w:type="character" w:customStyle="1" w:styleId="FooterChar">
    <w:name w:val="Footer Char"/>
    <w:basedOn w:val="DefaultParagraphFont"/>
    <w:link w:val="Footer"/>
    <w:uiPriority w:val="99"/>
    <w:rsid w:val="00BC6813"/>
    <w:rPr>
      <w:rFonts w:ascii="Arial" w:hAnsi="Arial" w:cs="Arial"/>
      <w:kern w:val="0"/>
      <w:lang w:val="en"/>
      <w14:ligatures w14:val="none"/>
    </w:rPr>
  </w:style>
  <w:style w:type="character" w:styleId="CommentReference">
    <w:name w:val="annotation reference"/>
    <w:basedOn w:val="DefaultParagraphFont"/>
    <w:uiPriority w:val="99"/>
    <w:semiHidden/>
    <w:unhideWhenUsed/>
    <w:rsid w:val="003945CC"/>
    <w:rPr>
      <w:sz w:val="18"/>
      <w:szCs w:val="18"/>
    </w:rPr>
  </w:style>
  <w:style w:type="paragraph" w:styleId="CommentText">
    <w:name w:val="annotation text"/>
    <w:basedOn w:val="Normal"/>
    <w:link w:val="CommentTextChar"/>
    <w:uiPriority w:val="99"/>
    <w:unhideWhenUsed/>
    <w:rsid w:val="003945CC"/>
  </w:style>
  <w:style w:type="character" w:customStyle="1" w:styleId="CommentTextChar">
    <w:name w:val="Comment Text Char"/>
    <w:basedOn w:val="DefaultParagraphFont"/>
    <w:link w:val="CommentText"/>
    <w:uiPriority w:val="99"/>
    <w:rsid w:val="003945CC"/>
    <w:rPr>
      <w:rFonts w:ascii="Arial" w:hAnsi="Arial" w:cs="Arial"/>
      <w:kern w:val="0"/>
      <w:lang w:val="en"/>
      <w14:ligatures w14:val="none"/>
    </w:rPr>
  </w:style>
  <w:style w:type="paragraph" w:styleId="CommentSubject">
    <w:name w:val="annotation subject"/>
    <w:basedOn w:val="CommentText"/>
    <w:next w:val="CommentText"/>
    <w:link w:val="CommentSubjectChar"/>
    <w:uiPriority w:val="99"/>
    <w:semiHidden/>
    <w:unhideWhenUsed/>
    <w:rsid w:val="003945CC"/>
    <w:rPr>
      <w:b/>
      <w:bCs/>
    </w:rPr>
  </w:style>
  <w:style w:type="character" w:customStyle="1" w:styleId="CommentSubjectChar">
    <w:name w:val="Comment Subject Char"/>
    <w:basedOn w:val="CommentTextChar"/>
    <w:link w:val="CommentSubject"/>
    <w:uiPriority w:val="99"/>
    <w:semiHidden/>
    <w:rsid w:val="003945CC"/>
    <w:rPr>
      <w:rFonts w:ascii="Arial" w:hAnsi="Arial" w:cs="Arial"/>
      <w:b/>
      <w:bCs/>
      <w:kern w:val="0"/>
      <w:lang w:val="en"/>
      <w14:ligatures w14:val="none"/>
    </w:rPr>
  </w:style>
  <w:style w:type="paragraph" w:styleId="BalloonText">
    <w:name w:val="Balloon Text"/>
    <w:basedOn w:val="Normal"/>
    <w:link w:val="BalloonTextChar"/>
    <w:uiPriority w:val="99"/>
    <w:semiHidden/>
    <w:unhideWhenUsed/>
    <w:rsid w:val="000B1455"/>
    <w:pPr>
      <w:spacing w:line="240" w:lineRule="auto"/>
    </w:pPr>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0B1455"/>
    <w:rPr>
      <w:rFonts w:asciiTheme="majorHAnsi" w:eastAsiaTheme="majorEastAsia" w:hAnsiTheme="majorHAnsi" w:cstheme="majorBidi"/>
      <w:kern w:val="0"/>
      <w:sz w:val="18"/>
      <w:szCs w:val="18"/>
      <w:lang w:val="en"/>
      <w14:ligatures w14:val="none"/>
    </w:rPr>
  </w:style>
  <w:style w:type="paragraph" w:customStyle="1" w:styleId="tit">
    <w:name w:val="tit"/>
    <w:basedOn w:val="Normal"/>
    <w:rsid w:val="00373BF1"/>
    <w:pPr>
      <w:spacing w:before="100" w:beforeAutospacing="1" w:after="100" w:afterAutospacing="1" w:line="240" w:lineRule="auto"/>
    </w:pPr>
    <w:rPr>
      <w:rFonts w:ascii="Gulim" w:eastAsia="Gulim" w:hAnsi="Gulim" w:cs="Gulim"/>
      <w:sz w:val="24"/>
      <w:szCs w:val="24"/>
      <w:lang w:val="en-US"/>
    </w:rPr>
  </w:style>
  <w:style w:type="paragraph" w:customStyle="1" w:styleId="tdesc">
    <w:name w:val="t_desc"/>
    <w:basedOn w:val="Normal"/>
    <w:rsid w:val="00373BF1"/>
    <w:pPr>
      <w:spacing w:before="100" w:beforeAutospacing="1" w:after="100" w:afterAutospacing="1" w:line="240" w:lineRule="auto"/>
    </w:pPr>
    <w:rPr>
      <w:rFonts w:ascii="Gulim" w:eastAsia="Gulim" w:hAnsi="Gulim" w:cs="Gulim"/>
      <w:sz w:val="24"/>
      <w:szCs w:val="24"/>
      <w:lang w:val="en-US"/>
    </w:rPr>
  </w:style>
  <w:style w:type="character" w:styleId="Hyperlink">
    <w:name w:val="Hyperlink"/>
    <w:basedOn w:val="DefaultParagraphFont"/>
    <w:uiPriority w:val="99"/>
    <w:unhideWhenUsed/>
    <w:rsid w:val="00373BF1"/>
    <w:rPr>
      <w:color w:val="0563C1" w:themeColor="hyperlink"/>
      <w:u w:val="single"/>
    </w:rPr>
  </w:style>
  <w:style w:type="character" w:styleId="SubtleEmphasis">
    <w:name w:val="Subtle Emphasis"/>
    <w:basedOn w:val="DefaultParagraphFont"/>
    <w:uiPriority w:val="19"/>
    <w:qFormat/>
    <w:rsid w:val="00D942D6"/>
    <w:rPr>
      <w:i/>
      <w:iCs/>
      <w:color w:val="404040" w:themeColor="text1" w:themeTint="BF"/>
    </w:rPr>
  </w:style>
  <w:style w:type="character" w:customStyle="1" w:styleId="1">
    <w:name w:val="확인되지 않은 멘션1"/>
    <w:basedOn w:val="DefaultParagraphFont"/>
    <w:uiPriority w:val="99"/>
    <w:semiHidden/>
    <w:unhideWhenUsed/>
    <w:rsid w:val="008B6F96"/>
    <w:rPr>
      <w:color w:val="605E5C"/>
      <w:shd w:val="clear" w:color="auto" w:fill="E1DFDD"/>
    </w:rPr>
  </w:style>
  <w:style w:type="paragraph" w:styleId="Revision">
    <w:name w:val="Revision"/>
    <w:hidden/>
    <w:uiPriority w:val="99"/>
    <w:semiHidden/>
    <w:rsid w:val="00991BAA"/>
    <w:pPr>
      <w:spacing w:after="0" w:line="240" w:lineRule="auto"/>
    </w:pPr>
    <w:rPr>
      <w:rFonts w:ascii="Arial" w:hAnsi="Arial" w:cs="Arial"/>
      <w:kern w:val="0"/>
      <w:lang w:val="en"/>
      <w14:ligatures w14:val="none"/>
    </w:rPr>
  </w:style>
  <w:style w:type="paragraph" w:styleId="ListParagraph">
    <w:name w:val="List Paragraph"/>
    <w:basedOn w:val="Normal"/>
    <w:uiPriority w:val="34"/>
    <w:qFormat/>
    <w:rsid w:val="00AB3928"/>
    <w:pPr>
      <w:ind w:left="720"/>
      <w:contextualSpacing/>
    </w:pPr>
  </w:style>
  <w:style w:type="character" w:customStyle="1" w:styleId="UnresolvedMention1">
    <w:name w:val="Unresolved Mention1"/>
    <w:basedOn w:val="DefaultParagraphFont"/>
    <w:uiPriority w:val="99"/>
    <w:semiHidden/>
    <w:unhideWhenUsed/>
    <w:rsid w:val="0077396C"/>
    <w:rPr>
      <w:color w:val="605E5C"/>
      <w:shd w:val="clear" w:color="auto" w:fill="E1DFDD"/>
    </w:rPr>
  </w:style>
  <w:style w:type="character" w:customStyle="1" w:styleId="ui-provider">
    <w:name w:val="ui-provider"/>
    <w:basedOn w:val="DefaultParagraphFont"/>
    <w:rsid w:val="00B33252"/>
  </w:style>
  <w:style w:type="paragraph" w:styleId="NormalWeb">
    <w:name w:val="Normal (Web)"/>
    <w:basedOn w:val="Normal"/>
    <w:uiPriority w:val="99"/>
    <w:unhideWhenUsed/>
    <w:rsid w:val="000029E6"/>
    <w:pPr>
      <w:spacing w:before="100" w:beforeAutospacing="1" w:after="100" w:afterAutospacing="1" w:line="240" w:lineRule="auto"/>
    </w:pPr>
    <w:rPr>
      <w:rFonts w:ascii="Gulim" w:eastAsia="Gulim" w:hAnsi="Gulim" w:cs="Gulim"/>
      <w:sz w:val="24"/>
      <w:szCs w:val="24"/>
      <w:lang w:val="en-US"/>
    </w:rPr>
  </w:style>
  <w:style w:type="character" w:styleId="FollowedHyperlink">
    <w:name w:val="FollowedHyperlink"/>
    <w:basedOn w:val="DefaultParagraphFont"/>
    <w:uiPriority w:val="99"/>
    <w:semiHidden/>
    <w:unhideWhenUsed/>
    <w:rsid w:val="00B605FA"/>
    <w:rPr>
      <w:color w:val="954F72" w:themeColor="followedHyperlink"/>
      <w:u w:val="single"/>
    </w:rPr>
  </w:style>
  <w:style w:type="paragraph" w:styleId="FootnoteText">
    <w:name w:val="footnote text"/>
    <w:basedOn w:val="Normal"/>
    <w:link w:val="FootnoteTextChar"/>
    <w:uiPriority w:val="99"/>
    <w:semiHidden/>
    <w:unhideWhenUsed/>
    <w:rsid w:val="00515229"/>
    <w:pPr>
      <w:spacing w:line="240" w:lineRule="auto"/>
    </w:pPr>
    <w:rPr>
      <w:sz w:val="20"/>
      <w:szCs w:val="20"/>
    </w:rPr>
  </w:style>
  <w:style w:type="character" w:customStyle="1" w:styleId="FootnoteTextChar">
    <w:name w:val="Footnote Text Char"/>
    <w:basedOn w:val="DefaultParagraphFont"/>
    <w:link w:val="FootnoteText"/>
    <w:uiPriority w:val="99"/>
    <w:semiHidden/>
    <w:rsid w:val="00515229"/>
    <w:rPr>
      <w:rFonts w:ascii="Arial" w:hAnsi="Arial" w:cs="Arial"/>
      <w:kern w:val="0"/>
      <w:sz w:val="20"/>
      <w:szCs w:val="20"/>
      <w:lang w:val="en"/>
      <w14:ligatures w14:val="none"/>
    </w:rPr>
  </w:style>
  <w:style w:type="character" w:styleId="FootnoteReference">
    <w:name w:val="footnote reference"/>
    <w:basedOn w:val="DefaultParagraphFont"/>
    <w:uiPriority w:val="99"/>
    <w:semiHidden/>
    <w:unhideWhenUsed/>
    <w:rsid w:val="0051522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828006">
      <w:bodyDiv w:val="1"/>
      <w:marLeft w:val="0"/>
      <w:marRight w:val="0"/>
      <w:marTop w:val="0"/>
      <w:marBottom w:val="0"/>
      <w:divBdr>
        <w:top w:val="none" w:sz="0" w:space="0" w:color="auto"/>
        <w:left w:val="none" w:sz="0" w:space="0" w:color="auto"/>
        <w:bottom w:val="none" w:sz="0" w:space="0" w:color="auto"/>
        <w:right w:val="none" w:sz="0" w:space="0" w:color="auto"/>
      </w:divBdr>
    </w:div>
    <w:div w:id="317460571">
      <w:bodyDiv w:val="1"/>
      <w:marLeft w:val="0"/>
      <w:marRight w:val="0"/>
      <w:marTop w:val="0"/>
      <w:marBottom w:val="0"/>
      <w:divBdr>
        <w:top w:val="none" w:sz="0" w:space="0" w:color="auto"/>
        <w:left w:val="none" w:sz="0" w:space="0" w:color="auto"/>
        <w:bottom w:val="none" w:sz="0" w:space="0" w:color="auto"/>
        <w:right w:val="none" w:sz="0" w:space="0" w:color="auto"/>
      </w:divBdr>
    </w:div>
    <w:div w:id="478303666">
      <w:bodyDiv w:val="1"/>
      <w:marLeft w:val="0"/>
      <w:marRight w:val="0"/>
      <w:marTop w:val="0"/>
      <w:marBottom w:val="0"/>
      <w:divBdr>
        <w:top w:val="none" w:sz="0" w:space="0" w:color="auto"/>
        <w:left w:val="none" w:sz="0" w:space="0" w:color="auto"/>
        <w:bottom w:val="none" w:sz="0" w:space="0" w:color="auto"/>
        <w:right w:val="none" w:sz="0" w:space="0" w:color="auto"/>
      </w:divBdr>
    </w:div>
    <w:div w:id="874388693">
      <w:bodyDiv w:val="1"/>
      <w:marLeft w:val="0"/>
      <w:marRight w:val="0"/>
      <w:marTop w:val="0"/>
      <w:marBottom w:val="0"/>
      <w:divBdr>
        <w:top w:val="none" w:sz="0" w:space="0" w:color="auto"/>
        <w:left w:val="none" w:sz="0" w:space="0" w:color="auto"/>
        <w:bottom w:val="none" w:sz="0" w:space="0" w:color="auto"/>
        <w:right w:val="none" w:sz="0" w:space="0" w:color="auto"/>
      </w:divBdr>
      <w:divsChild>
        <w:div w:id="2091385897">
          <w:marLeft w:val="0"/>
          <w:marRight w:val="0"/>
          <w:marTop w:val="0"/>
          <w:marBottom w:val="0"/>
          <w:divBdr>
            <w:top w:val="none" w:sz="0" w:space="0" w:color="auto"/>
            <w:left w:val="none" w:sz="0" w:space="0" w:color="auto"/>
            <w:bottom w:val="none" w:sz="0" w:space="0" w:color="auto"/>
            <w:right w:val="none" w:sz="0" w:space="0" w:color="auto"/>
          </w:divBdr>
          <w:divsChild>
            <w:div w:id="1234656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940072">
      <w:bodyDiv w:val="1"/>
      <w:marLeft w:val="0"/>
      <w:marRight w:val="0"/>
      <w:marTop w:val="0"/>
      <w:marBottom w:val="0"/>
      <w:divBdr>
        <w:top w:val="none" w:sz="0" w:space="0" w:color="auto"/>
        <w:left w:val="none" w:sz="0" w:space="0" w:color="auto"/>
        <w:bottom w:val="none" w:sz="0" w:space="0" w:color="auto"/>
        <w:right w:val="none" w:sz="0" w:space="0" w:color="auto"/>
      </w:divBdr>
    </w:div>
    <w:div w:id="1562403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about:blan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about:blan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news.samsung.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CPU@4.5GHz"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earn.microsoft.com/en-us/windows-hardware/design/device-experiences/part-selection" TargetMode="Externa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D2DB3492755441904A9066783758A1" ma:contentTypeVersion="15" ma:contentTypeDescription="Create a new document." ma:contentTypeScope="" ma:versionID="60d18ce1f6210aff8e7ea11136d94a6a">
  <xsd:schema xmlns:xsd="http://www.w3.org/2001/XMLSchema" xmlns:xs="http://www.w3.org/2001/XMLSchema" xmlns:p="http://schemas.microsoft.com/office/2006/metadata/properties" xmlns:ns3="d1b03339-7071-44df-add5-6175c6a55b08" xmlns:ns4="7dcd557b-ecc7-4a06-8a7d-3fb3dc54f82a" targetNamespace="http://schemas.microsoft.com/office/2006/metadata/properties" ma:root="true" ma:fieldsID="488dfe15978eeb2bc7dab52e9abf69cf" ns3:_="" ns4:_="">
    <xsd:import namespace="d1b03339-7071-44df-add5-6175c6a55b08"/>
    <xsd:import namespace="7dcd557b-ecc7-4a06-8a7d-3fb3dc54f82a"/>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element ref="ns3:MediaServiceObjectDetectorVersions" minOccurs="0"/>
                <xsd:element ref="ns3:MediaServiceLocation"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b03339-7071-44df-add5-6175c6a55b08"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dcd557b-ecc7-4a06-8a7d-3fb3dc54f82a"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SharingHintHash" ma:index="1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d1b03339-7071-44df-add5-6175c6a55b08" xsi:nil="true"/>
  </documentManagement>
</p:properties>
</file>

<file path=customXml/itemProps1.xml><?xml version="1.0" encoding="utf-8"?>
<ds:datastoreItem xmlns:ds="http://schemas.openxmlformats.org/officeDocument/2006/customXml" ds:itemID="{ED6BFEFE-6471-4F4E-9287-3CFD7A7D6D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b03339-7071-44df-add5-6175c6a55b08"/>
    <ds:schemaRef ds:uri="7dcd557b-ecc7-4a06-8a7d-3fb3dc54f8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990C485-79A4-48FA-BAE5-A68572A14075}">
  <ds:schemaRefs>
    <ds:schemaRef ds:uri="http://schemas.openxmlformats.org/officeDocument/2006/bibliography"/>
  </ds:schemaRefs>
</ds:datastoreItem>
</file>

<file path=customXml/itemProps3.xml><?xml version="1.0" encoding="utf-8"?>
<ds:datastoreItem xmlns:ds="http://schemas.openxmlformats.org/officeDocument/2006/customXml" ds:itemID="{1D5CF25D-AF2C-4C37-B3FD-75E7C6C1033C}">
  <ds:schemaRefs>
    <ds:schemaRef ds:uri="http://schemas.microsoft.com/sharepoint/v3/contenttype/forms"/>
  </ds:schemaRefs>
</ds:datastoreItem>
</file>

<file path=customXml/itemProps4.xml><?xml version="1.0" encoding="utf-8"?>
<ds:datastoreItem xmlns:ds="http://schemas.openxmlformats.org/officeDocument/2006/customXml" ds:itemID="{E4BA0903-75DE-4650-8645-44E7D641944B}">
  <ds:schemaRefs>
    <ds:schemaRef ds:uri="http://schemas.microsoft.com/office/2006/metadata/properties"/>
    <ds:schemaRef ds:uri="http://schemas.microsoft.com/office/infopath/2007/PartnerControls"/>
    <ds:schemaRef ds:uri="d1b03339-7071-44df-add5-6175c6a55b08"/>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Pages>
  <Words>1070</Words>
  <Characters>6100</Characters>
  <Application>Microsoft Office Word</Application>
  <DocSecurity>0</DocSecurity>
  <Lines>50</Lines>
  <Paragraphs>14</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고아름/Ahreum Co</dc:creator>
  <cp:keywords/>
  <dc:description/>
  <cp:lastModifiedBy>Malek Harb</cp:lastModifiedBy>
  <cp:revision>10</cp:revision>
  <cp:lastPrinted>2023-12-28T04:50:00Z</cp:lastPrinted>
  <dcterms:created xsi:type="dcterms:W3CDTF">2024-01-11T08:11:00Z</dcterms:created>
  <dcterms:modified xsi:type="dcterms:W3CDTF">2024-01-23T07:35:00Z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ccdf6927a9de38c40bfabe919d649589abeb8f50ba34dd97a9c003bc99fe55d0</vt:lpwstr>
  </property>
  <property fmtid="{D5CDD505-2E9C-101B-9397-08002B2CF9AE}" pid="3" name="ContentTypeId">
    <vt:lpwstr>0x01010022D2DB3492755441904A9066783758A1</vt:lpwstr>
  </property>
</Properties>
</file>