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D195" w14:textId="77777777" w:rsidR="006855F6" w:rsidRPr="005060B4" w:rsidRDefault="006855F6" w:rsidP="006855F6">
      <w:pPr>
        <w:spacing w:after="0"/>
        <w:rPr>
          <w:b/>
          <w:u w:val="single"/>
        </w:rPr>
      </w:pPr>
      <w:r w:rsidRPr="005060B4">
        <w:rPr>
          <w:b/>
          <w:u w:val="single"/>
        </w:rPr>
        <w:t>FOR IMMEDIATE RELEASE</w:t>
      </w:r>
    </w:p>
    <w:p w14:paraId="1DC90DB5" w14:textId="77777777" w:rsidR="006855F6" w:rsidRPr="00564377" w:rsidRDefault="006855F6" w:rsidP="006855F6">
      <w:pPr>
        <w:spacing w:after="0" w:line="240" w:lineRule="auto"/>
        <w:rPr>
          <w:b/>
        </w:rPr>
      </w:pPr>
      <w:r w:rsidRPr="00564377">
        <w:rPr>
          <w:b/>
        </w:rPr>
        <w:t>Sony Contacts:</w:t>
      </w:r>
    </w:p>
    <w:p w14:paraId="451FA4A8" w14:textId="77777777" w:rsidR="006855F6" w:rsidRDefault="006855F6" w:rsidP="006855F6">
      <w:pPr>
        <w:spacing w:after="0" w:line="240" w:lineRule="auto"/>
      </w:pPr>
      <w:r>
        <w:t>Cheryl Goodman, Corporate Communications</w:t>
      </w:r>
    </w:p>
    <w:p w14:paraId="69FC9AF1" w14:textId="77777777" w:rsidR="006855F6" w:rsidRDefault="00F44F69" w:rsidP="006855F6">
      <w:pPr>
        <w:spacing w:after="0" w:line="240" w:lineRule="auto"/>
      </w:pPr>
      <w:hyperlink r:id="rId7" w:history="1">
        <w:r w:rsidR="006855F6" w:rsidRPr="008F5F46">
          <w:rPr>
            <w:rStyle w:val="Hyperlink"/>
          </w:rPr>
          <w:t>selpr@sony.com</w:t>
        </w:r>
      </w:hyperlink>
      <w:r w:rsidR="006855F6">
        <w:t xml:space="preserve"> </w:t>
      </w:r>
    </w:p>
    <w:p w14:paraId="1AD10E8F" w14:textId="77777777" w:rsidR="006855F6" w:rsidRDefault="006855F6" w:rsidP="006855F6">
      <w:pPr>
        <w:spacing w:after="0" w:line="240" w:lineRule="auto"/>
      </w:pPr>
      <w:r>
        <w:t>858.942.4079</w:t>
      </w:r>
    </w:p>
    <w:p w14:paraId="612832DA" w14:textId="77777777" w:rsidR="006855F6" w:rsidRDefault="006855F6" w:rsidP="006855F6">
      <w:pPr>
        <w:spacing w:after="0" w:line="240" w:lineRule="auto"/>
      </w:pPr>
    </w:p>
    <w:p w14:paraId="5E33CA28" w14:textId="77777777" w:rsidR="006855F6" w:rsidRDefault="006855F6" w:rsidP="006855F6">
      <w:pPr>
        <w:spacing w:after="0" w:line="240" w:lineRule="auto"/>
      </w:pPr>
      <w:r>
        <w:t>Caroline Mizuki, Imaging Products &amp; Solutions Americas</w:t>
      </w:r>
    </w:p>
    <w:p w14:paraId="03DF4F21" w14:textId="77777777" w:rsidR="006855F6" w:rsidRDefault="00F44F69" w:rsidP="006855F6">
      <w:pPr>
        <w:spacing w:after="0" w:line="240" w:lineRule="auto"/>
      </w:pPr>
      <w:hyperlink r:id="rId8" w:history="1">
        <w:r w:rsidR="006855F6">
          <w:rPr>
            <w:rStyle w:val="Hyperlink"/>
          </w:rPr>
          <w:t>caroline.mizuki</w:t>
        </w:r>
        <w:r w:rsidR="006855F6" w:rsidRPr="008F5F46">
          <w:rPr>
            <w:rStyle w:val="Hyperlink"/>
          </w:rPr>
          <w:t>@sony.com</w:t>
        </w:r>
      </w:hyperlink>
      <w:r w:rsidR="006855F6">
        <w:t xml:space="preserve"> </w:t>
      </w:r>
    </w:p>
    <w:p w14:paraId="28EB5C5D" w14:textId="77777777" w:rsidR="006855F6" w:rsidRDefault="006855F6" w:rsidP="006855F6">
      <w:pPr>
        <w:spacing w:after="0" w:line="240" w:lineRule="auto"/>
      </w:pPr>
      <w:r>
        <w:t>858.951.6271</w:t>
      </w:r>
    </w:p>
    <w:p w14:paraId="6843182D" w14:textId="77777777" w:rsidR="006855F6" w:rsidRDefault="006855F6" w:rsidP="006855F6">
      <w:pPr>
        <w:spacing w:after="0" w:line="240" w:lineRule="auto"/>
      </w:pPr>
      <w:r>
        <w:t xml:space="preserve"> </w:t>
      </w:r>
    </w:p>
    <w:p w14:paraId="29783878" w14:textId="7CDB1AC0" w:rsidR="006855F6" w:rsidRDefault="00E92DDC" w:rsidP="0015513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</w:t>
      </w:r>
      <w:r w:rsidR="00C80B6D">
        <w:rPr>
          <w:b/>
          <w:sz w:val="32"/>
          <w:szCs w:val="32"/>
        </w:rPr>
        <w:t xml:space="preserve"> </w:t>
      </w:r>
      <w:r w:rsidR="00FD0B47">
        <w:rPr>
          <w:b/>
          <w:sz w:val="32"/>
          <w:szCs w:val="32"/>
        </w:rPr>
        <w:t>Open</w:t>
      </w:r>
      <w:r w:rsidR="00F92453">
        <w:rPr>
          <w:b/>
          <w:sz w:val="32"/>
          <w:szCs w:val="32"/>
        </w:rPr>
        <w:t>s</w:t>
      </w:r>
      <w:r w:rsidR="00FD0B47">
        <w:rPr>
          <w:b/>
          <w:sz w:val="32"/>
          <w:szCs w:val="32"/>
        </w:rPr>
        <w:t xml:space="preserve"> for Sony’s Digital </w:t>
      </w:r>
      <w:r w:rsidR="00C80B6D">
        <w:rPr>
          <w:b/>
          <w:sz w:val="32"/>
          <w:szCs w:val="32"/>
        </w:rPr>
        <w:t>“</w:t>
      </w:r>
      <w:proofErr w:type="spellStart"/>
      <w:r w:rsidR="00C80B6D">
        <w:rPr>
          <w:b/>
          <w:sz w:val="32"/>
          <w:szCs w:val="32"/>
        </w:rPr>
        <w:t>Kando</w:t>
      </w:r>
      <w:proofErr w:type="spellEnd"/>
      <w:r w:rsidR="00C80B6D">
        <w:rPr>
          <w:b/>
          <w:sz w:val="32"/>
          <w:szCs w:val="32"/>
        </w:rPr>
        <w:t xml:space="preserve"> </w:t>
      </w:r>
      <w:r w:rsidR="00C80B6D">
        <w:rPr>
          <w:b/>
          <w:sz w:val="32"/>
          <w:szCs w:val="32"/>
        </w:rPr>
        <w:t>Everywhere</w:t>
      </w:r>
      <w:r w:rsidR="003801F3">
        <w:rPr>
          <w:b/>
          <w:sz w:val="32"/>
          <w:szCs w:val="32"/>
        </w:rPr>
        <w:t>,</w:t>
      </w:r>
      <w:r w:rsidR="00C80B6D">
        <w:rPr>
          <w:b/>
          <w:sz w:val="32"/>
          <w:szCs w:val="32"/>
        </w:rPr>
        <w:t xml:space="preserve">” a </w:t>
      </w:r>
      <w:r w:rsidR="00C80B6D">
        <w:rPr>
          <w:b/>
          <w:sz w:val="32"/>
          <w:szCs w:val="32"/>
        </w:rPr>
        <w:t>Free Online Event for Content Creators</w:t>
      </w:r>
    </w:p>
    <w:p w14:paraId="2CB963E6" w14:textId="52FF7DE4" w:rsidR="006855F6" w:rsidRDefault="006855F6" w:rsidP="006855F6">
      <w:pPr>
        <w:spacing w:after="0"/>
      </w:pPr>
      <w:bookmarkStart w:id="0" w:name="_GoBack"/>
      <w:bookmarkEnd w:id="0"/>
    </w:p>
    <w:p w14:paraId="1C753DB3" w14:textId="164D6015" w:rsidR="00433A7C" w:rsidRDefault="006855F6" w:rsidP="0015513F">
      <w:pPr>
        <w:spacing w:after="0"/>
        <w:rPr>
          <w:rFonts w:cstheme="minorHAnsi"/>
          <w:color w:val="222222"/>
          <w:shd w:val="clear" w:color="auto" w:fill="FFFFFF"/>
        </w:rPr>
      </w:pPr>
      <w:r w:rsidRPr="00CA34BB">
        <w:rPr>
          <w:b/>
        </w:rPr>
        <w:t xml:space="preserve">SAN DIEGO – </w:t>
      </w:r>
      <w:r w:rsidR="003C7184">
        <w:rPr>
          <w:b/>
        </w:rPr>
        <w:t>August 1</w:t>
      </w:r>
      <w:r w:rsidR="00887464">
        <w:rPr>
          <w:b/>
        </w:rPr>
        <w:t>1</w:t>
      </w:r>
      <w:r w:rsidR="003C7184">
        <w:rPr>
          <w:b/>
        </w:rPr>
        <w:t>,</w:t>
      </w:r>
      <w:r w:rsidRPr="00CA34BB">
        <w:rPr>
          <w:b/>
        </w:rPr>
        <w:t xml:space="preserve"> 2020 –</w:t>
      </w:r>
      <w:r w:rsidR="003C7184" w:rsidRPr="00DB4F7D">
        <w:t xml:space="preserve"> </w:t>
      </w:r>
      <w:r w:rsidR="00DB4F7D" w:rsidRPr="00DB4F7D">
        <w:t>Sony Electronics Inc.</w:t>
      </w:r>
      <w:r w:rsidR="00DB4F7D">
        <w:t xml:space="preserve"> </w:t>
      </w:r>
      <w:r w:rsidR="00FD0B47">
        <w:t xml:space="preserve">will </w:t>
      </w:r>
      <w:r w:rsidR="00D3005F">
        <w:t>continue th</w:t>
      </w:r>
      <w:r w:rsidR="00DB4F7D">
        <w:t>eir annual “</w:t>
      </w:r>
      <w:proofErr w:type="spellStart"/>
      <w:r w:rsidR="00DB4F7D">
        <w:t>Kando</w:t>
      </w:r>
      <w:proofErr w:type="spellEnd"/>
      <w:r w:rsidR="00DB4F7D">
        <w:t xml:space="preserve"> Trip”</w:t>
      </w:r>
      <w:r w:rsidR="00F92453">
        <w:t xml:space="preserve"> event tradition </w:t>
      </w:r>
      <w:r w:rsidR="00D3005F">
        <w:t>with “</w:t>
      </w:r>
      <w:proofErr w:type="spellStart"/>
      <w:r w:rsidR="00D3005F">
        <w:t>Kando</w:t>
      </w:r>
      <w:proofErr w:type="spellEnd"/>
      <w:r w:rsidR="00D3005F">
        <w:t xml:space="preserve"> </w:t>
      </w:r>
      <w:r w:rsidR="00D3005F" w:rsidRPr="00D3005F">
        <w:rPr>
          <w:rFonts w:cstheme="minorHAnsi"/>
        </w:rPr>
        <w:t xml:space="preserve">Everywhere” </w:t>
      </w:r>
      <w:r w:rsidR="00D3005F" w:rsidRPr="00D3005F">
        <w:rPr>
          <w:rFonts w:cstheme="minorHAnsi"/>
          <w:color w:val="222222"/>
          <w:shd w:val="clear" w:color="auto" w:fill="FFFFFF"/>
        </w:rPr>
        <w:t xml:space="preserve">— </w:t>
      </w:r>
      <w:r w:rsidR="006041D4">
        <w:rPr>
          <w:rFonts w:cstheme="minorHAnsi"/>
          <w:color w:val="222222"/>
          <w:shd w:val="clear" w:color="auto" w:fill="FFFFFF"/>
        </w:rPr>
        <w:t xml:space="preserve">a </w:t>
      </w:r>
      <w:r w:rsidR="00D424D8">
        <w:rPr>
          <w:rFonts w:cstheme="minorHAnsi"/>
          <w:color w:val="222222"/>
          <w:shd w:val="clear" w:color="auto" w:fill="FFFFFF"/>
        </w:rPr>
        <w:t>two-day</w:t>
      </w:r>
      <w:r w:rsidR="006041D4">
        <w:rPr>
          <w:rFonts w:cstheme="minorHAnsi"/>
          <w:color w:val="222222"/>
          <w:shd w:val="clear" w:color="auto" w:fill="FFFFFF"/>
        </w:rPr>
        <w:t xml:space="preserve"> online event taking place this weekend, August 15</w:t>
      </w:r>
      <w:r w:rsidR="006041D4" w:rsidRPr="00D424D8">
        <w:rPr>
          <w:rFonts w:cstheme="minorHAnsi"/>
          <w:color w:val="222222"/>
          <w:shd w:val="clear" w:color="auto" w:fill="FFFFFF"/>
          <w:vertAlign w:val="superscript"/>
        </w:rPr>
        <w:t>th</w:t>
      </w:r>
      <w:r w:rsidR="006041D4">
        <w:rPr>
          <w:rFonts w:cstheme="minorHAnsi"/>
          <w:color w:val="222222"/>
          <w:shd w:val="clear" w:color="auto" w:fill="FFFFFF"/>
        </w:rPr>
        <w:t xml:space="preserve"> – 16</w:t>
      </w:r>
      <w:r w:rsidR="006041D4" w:rsidRPr="00D424D8">
        <w:rPr>
          <w:rFonts w:cstheme="minorHAnsi"/>
          <w:color w:val="222222"/>
          <w:shd w:val="clear" w:color="auto" w:fill="FFFFFF"/>
          <w:vertAlign w:val="superscript"/>
        </w:rPr>
        <w:t>th</w:t>
      </w:r>
      <w:r w:rsidR="006041D4">
        <w:rPr>
          <w:rFonts w:cstheme="minorHAnsi"/>
          <w:color w:val="222222"/>
          <w:shd w:val="clear" w:color="auto" w:fill="FFFFFF"/>
        </w:rPr>
        <w:t xml:space="preserve">.  The digital event is open to all guests, at no cost for attendance, and will feature </w:t>
      </w:r>
      <w:r w:rsidR="00433A7C">
        <w:rPr>
          <w:rFonts w:cstheme="minorHAnsi"/>
          <w:color w:val="222222"/>
          <w:shd w:val="clear" w:color="auto" w:fill="FFFFFF"/>
        </w:rPr>
        <w:t xml:space="preserve">a variety of educational workshops, keynotes presentations and panel discussions led by Sony ambassadors, community leaders, partner sponsors and others.   </w:t>
      </w:r>
    </w:p>
    <w:p w14:paraId="42F69130" w14:textId="77777777" w:rsidR="00433A7C" w:rsidRDefault="00433A7C" w:rsidP="0015513F">
      <w:pPr>
        <w:spacing w:after="0"/>
        <w:rPr>
          <w:rFonts w:cstheme="minorHAnsi"/>
          <w:color w:val="222222"/>
          <w:shd w:val="clear" w:color="auto" w:fill="FFFFFF"/>
        </w:rPr>
      </w:pPr>
    </w:p>
    <w:p w14:paraId="0B07E98D" w14:textId="77777777" w:rsidR="00433A7C" w:rsidRDefault="00433A7C" w:rsidP="0015513F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Highlights of the weekend include:</w:t>
      </w:r>
    </w:p>
    <w:p w14:paraId="1F4B252C" w14:textId="5BC85179" w:rsidR="000D3FB6" w:rsidRDefault="000D3FB6" w:rsidP="000D3FB6">
      <w:pPr>
        <w:pStyle w:val="ListParagraph"/>
        <w:numPr>
          <w:ilvl w:val="0"/>
          <w:numId w:val="4"/>
        </w:numPr>
        <w:spacing w:after="0"/>
      </w:pPr>
      <w:r>
        <w:t>45+ exclusive classes, workshops and live Q&amp;A sessions</w:t>
      </w:r>
    </w:p>
    <w:p w14:paraId="15340CC7" w14:textId="79955DFB" w:rsidR="000D3FB6" w:rsidRDefault="000D3FB6" w:rsidP="000D3FB6">
      <w:pPr>
        <w:pStyle w:val="ListParagraph"/>
        <w:numPr>
          <w:ilvl w:val="0"/>
          <w:numId w:val="4"/>
        </w:numPr>
        <w:spacing w:after="0"/>
      </w:pPr>
      <w:r>
        <w:t>A chance to learn from industry-leading instructors</w:t>
      </w:r>
    </w:p>
    <w:p w14:paraId="4598E272" w14:textId="207E2198" w:rsidR="000D3FB6" w:rsidRDefault="000D3FB6" w:rsidP="000D3FB6">
      <w:pPr>
        <w:pStyle w:val="ListParagraph"/>
        <w:numPr>
          <w:ilvl w:val="0"/>
          <w:numId w:val="4"/>
        </w:numPr>
        <w:spacing w:after="0"/>
      </w:pPr>
      <w:r>
        <w:t>Portfolio review sessions</w:t>
      </w:r>
    </w:p>
    <w:p w14:paraId="00B95173" w14:textId="6844BD6E" w:rsidR="00887464" w:rsidRDefault="00887464" w:rsidP="000D3FB6">
      <w:pPr>
        <w:pStyle w:val="ListParagraph"/>
        <w:numPr>
          <w:ilvl w:val="0"/>
          <w:numId w:val="4"/>
        </w:numPr>
        <w:spacing w:after="0"/>
      </w:pPr>
      <w:r>
        <w:t>Interactive trivia with iJustine and Jenna Ezarik</w:t>
      </w:r>
    </w:p>
    <w:p w14:paraId="7C6A4A25" w14:textId="033BF8F7" w:rsidR="00887464" w:rsidRDefault="00887464" w:rsidP="00887464">
      <w:pPr>
        <w:pStyle w:val="ListParagraph"/>
        <w:numPr>
          <w:ilvl w:val="0"/>
          <w:numId w:val="4"/>
        </w:numPr>
        <w:spacing w:after="0"/>
      </w:pPr>
      <w:r>
        <w:t>K</w:t>
      </w:r>
      <w:r w:rsidR="000D3FB6">
        <w:t>eynote speakers</w:t>
      </w:r>
      <w:r>
        <w:t xml:space="preserve"> from </w:t>
      </w:r>
      <w:proofErr w:type="spellStart"/>
      <w:r>
        <w:t>Sea</w:t>
      </w:r>
      <w:r w:rsidR="0023311E">
        <w:t>L</w:t>
      </w:r>
      <w:r>
        <w:t>egacy</w:t>
      </w:r>
      <w:proofErr w:type="spellEnd"/>
      <w:r>
        <w:t xml:space="preserve"> and Art of Visuals</w:t>
      </w:r>
      <w:r w:rsidRPr="00887464">
        <w:t xml:space="preserve"> </w:t>
      </w:r>
    </w:p>
    <w:p w14:paraId="4EF53219" w14:textId="7ABCF2FA" w:rsidR="000D3FB6" w:rsidRDefault="00887464" w:rsidP="000D3FB6">
      <w:pPr>
        <w:pStyle w:val="ListParagraph"/>
        <w:numPr>
          <w:ilvl w:val="0"/>
          <w:numId w:val="4"/>
        </w:numPr>
        <w:spacing w:after="0"/>
      </w:pPr>
      <w:r>
        <w:t>Networking opportunities with Sony Alpha ambassadors and members of the creative community</w:t>
      </w:r>
    </w:p>
    <w:p w14:paraId="40DBD168" w14:textId="77777777" w:rsidR="000D3FB6" w:rsidRPr="002302C6" w:rsidRDefault="000D3FB6" w:rsidP="000D3FB6">
      <w:pPr>
        <w:spacing w:after="0"/>
      </w:pPr>
    </w:p>
    <w:p w14:paraId="62343F31" w14:textId="19F0F3D0" w:rsidR="00433A7C" w:rsidRDefault="00887464" w:rsidP="00433A7C">
      <w:pPr>
        <w:spacing w:after="0"/>
        <w:rPr>
          <w:rFonts w:cstheme="minorHAnsi"/>
          <w:color w:val="222222"/>
          <w:shd w:val="clear" w:color="auto" w:fill="FFFFFF"/>
        </w:rPr>
      </w:pPr>
      <w:r w:rsidRPr="00887464">
        <w:rPr>
          <w:rFonts w:cstheme="minorHAnsi"/>
          <w:color w:val="222222"/>
          <w:shd w:val="clear" w:color="auto" w:fill="FFFFFF"/>
        </w:rPr>
        <w:t xml:space="preserve">Several giveaways will be made available for attendees as well, including </w:t>
      </w:r>
      <w:r w:rsidR="00B14B0A" w:rsidRPr="00887464">
        <w:rPr>
          <w:rFonts w:cstheme="minorHAnsi"/>
          <w:color w:val="222222"/>
          <w:shd w:val="clear" w:color="auto" w:fill="FFFFFF"/>
        </w:rPr>
        <w:t>one-year</w:t>
      </w:r>
      <w:r w:rsidRPr="00887464">
        <w:rPr>
          <w:rFonts w:cstheme="minorHAnsi"/>
          <w:color w:val="222222"/>
          <w:shd w:val="clear" w:color="auto" w:fill="FFFFFF"/>
        </w:rPr>
        <w:t xml:space="preserve"> memberships to Pro Support and Adobe Creative Cloud, limited edition signed prints</w:t>
      </w:r>
      <w:r w:rsidR="00EA02E7">
        <w:rPr>
          <w:rFonts w:cstheme="minorHAnsi"/>
          <w:color w:val="222222"/>
          <w:shd w:val="clear" w:color="auto" w:fill="FFFFFF"/>
        </w:rPr>
        <w:t xml:space="preserve"> from Epson</w:t>
      </w:r>
      <w:r w:rsidRPr="00887464">
        <w:rPr>
          <w:rFonts w:cstheme="minorHAnsi"/>
          <w:color w:val="222222"/>
          <w:shd w:val="clear" w:color="auto" w:fill="FFFFFF"/>
        </w:rPr>
        <w:t xml:space="preserve"> and </w:t>
      </w:r>
      <w:r w:rsidR="00B14B0A">
        <w:rPr>
          <w:rFonts w:cstheme="minorHAnsi"/>
          <w:color w:val="222222"/>
          <w:shd w:val="clear" w:color="auto" w:fill="FFFFFF"/>
        </w:rPr>
        <w:t>a variety of</w:t>
      </w:r>
      <w:r w:rsidRPr="00887464">
        <w:rPr>
          <w:rFonts w:cstheme="minorHAnsi"/>
          <w:color w:val="222222"/>
          <w:shd w:val="clear" w:color="auto" w:fill="FFFFFF"/>
        </w:rPr>
        <w:t xml:space="preserve"> Sony Alpha cameras</w:t>
      </w:r>
      <w:r w:rsidR="00B14B0A">
        <w:rPr>
          <w:rFonts w:cstheme="minorHAnsi"/>
          <w:color w:val="222222"/>
          <w:shd w:val="clear" w:color="auto" w:fill="FFFFFF"/>
        </w:rPr>
        <w:t xml:space="preserve"> and lenses</w:t>
      </w:r>
      <w:r w:rsidRPr="00887464">
        <w:rPr>
          <w:rFonts w:cstheme="minorHAnsi"/>
          <w:color w:val="222222"/>
          <w:shd w:val="clear" w:color="auto" w:fill="FFFFFF"/>
        </w:rPr>
        <w:t xml:space="preserve"> — including the highly anticipated new Alpha 7S III camera.</w:t>
      </w:r>
    </w:p>
    <w:p w14:paraId="06808C18" w14:textId="77777777" w:rsidR="00887464" w:rsidRDefault="00887464" w:rsidP="00433A7C">
      <w:pPr>
        <w:spacing w:after="0"/>
        <w:rPr>
          <w:rFonts w:cstheme="minorHAnsi"/>
          <w:color w:val="222222"/>
          <w:shd w:val="clear" w:color="auto" w:fill="FFFFFF"/>
        </w:rPr>
      </w:pPr>
    </w:p>
    <w:p w14:paraId="1BE60BB3" w14:textId="68D654EC" w:rsidR="007B38F0" w:rsidRPr="003C7184" w:rsidRDefault="007B38F0" w:rsidP="0015513F">
      <w:pPr>
        <w:spacing w:after="0"/>
      </w:pPr>
      <w:r>
        <w:t xml:space="preserve">To register for this event, please visit </w:t>
      </w:r>
      <w:hyperlink r:id="rId9" w:history="1">
        <w:r w:rsidRPr="002F51A1">
          <w:rPr>
            <w:rStyle w:val="Hyperlink"/>
          </w:rPr>
          <w:t>AlphaUniverse.com/</w:t>
        </w:r>
        <w:proofErr w:type="spellStart"/>
        <w:r w:rsidRPr="002F51A1">
          <w:rPr>
            <w:rStyle w:val="Hyperlink"/>
          </w:rPr>
          <w:t>kando</w:t>
        </w:r>
        <w:proofErr w:type="spellEnd"/>
        <w:r w:rsidRPr="002F51A1">
          <w:rPr>
            <w:rStyle w:val="Hyperlink"/>
          </w:rPr>
          <w:t>-everywhere</w:t>
        </w:r>
      </w:hyperlink>
      <w:r>
        <w:t>.</w:t>
      </w:r>
    </w:p>
    <w:p w14:paraId="114DC8B4" w14:textId="77777777" w:rsidR="0015513F" w:rsidRDefault="0015513F" w:rsidP="0015513F">
      <w:pPr>
        <w:spacing w:after="0"/>
        <w:jc w:val="center"/>
      </w:pPr>
    </w:p>
    <w:p w14:paraId="70195C0F" w14:textId="77777777" w:rsidR="0015513F" w:rsidRDefault="0015513F" w:rsidP="0015513F">
      <w:pPr>
        <w:spacing w:after="0"/>
        <w:jc w:val="center"/>
      </w:pPr>
    </w:p>
    <w:p w14:paraId="17ED8DE8" w14:textId="77777777" w:rsidR="0015513F" w:rsidRPr="00061244" w:rsidRDefault="0015513F" w:rsidP="0015513F">
      <w:pPr>
        <w:spacing w:after="0"/>
        <w:jc w:val="center"/>
      </w:pPr>
      <w:r w:rsidRPr="00061244">
        <w:t>###</w:t>
      </w:r>
    </w:p>
    <w:p w14:paraId="0F69CAD6" w14:textId="77777777" w:rsidR="0015513F" w:rsidRDefault="0015513F" w:rsidP="0015513F">
      <w:pPr>
        <w:spacing w:after="0"/>
        <w:rPr>
          <w:b/>
        </w:rPr>
      </w:pPr>
    </w:p>
    <w:p w14:paraId="68972724" w14:textId="77777777" w:rsidR="0015513F" w:rsidRPr="00602161" w:rsidRDefault="0015513F" w:rsidP="0015513F">
      <w:pPr>
        <w:spacing w:after="0"/>
        <w:rPr>
          <w:b/>
        </w:rPr>
      </w:pPr>
      <w:r w:rsidRPr="00602161">
        <w:rPr>
          <w:b/>
        </w:rPr>
        <w:t>About Sony Electronics Inc.</w:t>
      </w:r>
    </w:p>
    <w:p w14:paraId="67A06F7D" w14:textId="5D4C444E" w:rsidR="0015513F" w:rsidRPr="003C7184" w:rsidRDefault="0015513F" w:rsidP="0015513F">
      <w:pPr>
        <w:spacing w:after="0"/>
      </w:pPr>
      <w:r w:rsidRPr="00602161">
        <w:t xml:space="preserve">Sony Electronics is a subsidiary of Sony Corporation of America and an affiliate of Sony Corporation (Japan), one of the most comprehensive entertainment companies in the world, with a portfolio that encompasses electronics, music, motion pictures, mobile, gaming, robotics and financial services. Headquartered in San Diego, California, Sony Electronics is a leader in electronics for the consumer and professional markets. Operations include research and development, engineering, sales, marketing, </w:t>
      </w:r>
      <w:r w:rsidRPr="00602161">
        <w:lastRenderedPageBreak/>
        <w:t xml:space="preserve">distribution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Id10" w:history="1">
        <w:r w:rsidRPr="008F5F46">
          <w:rPr>
            <w:rStyle w:val="Hyperlink"/>
          </w:rPr>
          <w:t>http://www.sony.com/news</w:t>
        </w:r>
      </w:hyperlink>
      <w:r>
        <w:t xml:space="preserve"> </w:t>
      </w:r>
      <w:r w:rsidRPr="00602161">
        <w:t>for more information.</w:t>
      </w:r>
    </w:p>
    <w:p w14:paraId="10E20420" w14:textId="77777777" w:rsidR="0015513F" w:rsidRPr="006855F6" w:rsidRDefault="0015513F" w:rsidP="0015513F">
      <w:pPr>
        <w:spacing w:after="0"/>
        <w:rPr>
          <w:b/>
        </w:rPr>
      </w:pPr>
    </w:p>
    <w:p w14:paraId="49C500D0" w14:textId="77777777" w:rsidR="0015513F" w:rsidRPr="006855F6" w:rsidRDefault="0015513F" w:rsidP="006855F6">
      <w:pPr>
        <w:spacing w:after="0"/>
        <w:rPr>
          <w:b/>
        </w:rPr>
      </w:pPr>
    </w:p>
    <w:sectPr w:rsidR="0015513F" w:rsidRPr="006855F6" w:rsidSect="00C249CB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24F1" w14:textId="77777777" w:rsidR="00F44F69" w:rsidRDefault="00F44F69" w:rsidP="00C249CB">
      <w:pPr>
        <w:spacing w:after="0" w:line="240" w:lineRule="auto"/>
      </w:pPr>
      <w:r>
        <w:separator/>
      </w:r>
    </w:p>
  </w:endnote>
  <w:endnote w:type="continuationSeparator" w:id="0">
    <w:p w14:paraId="258A1DD0" w14:textId="77777777" w:rsidR="00F44F69" w:rsidRDefault="00F44F69" w:rsidP="00C2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7B17" w14:textId="77777777" w:rsidR="00F44F69" w:rsidRDefault="00F44F69" w:rsidP="00C249CB">
      <w:pPr>
        <w:spacing w:after="0" w:line="240" w:lineRule="auto"/>
      </w:pPr>
      <w:r>
        <w:separator/>
      </w:r>
    </w:p>
  </w:footnote>
  <w:footnote w:type="continuationSeparator" w:id="0">
    <w:p w14:paraId="4CFD5C95" w14:textId="77777777" w:rsidR="00F44F69" w:rsidRDefault="00F44F69" w:rsidP="00C2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D35B" w14:textId="77777777" w:rsidR="00C249CB" w:rsidRDefault="006855F6">
    <w:pPr>
      <w:pStyle w:val="Header"/>
    </w:pPr>
    <w:r>
      <w:rPr>
        <w:noProof/>
      </w:rPr>
      <w:drawing>
        <wp:inline distT="0" distB="0" distL="0" distR="0" wp14:anchorId="6E55B4B7" wp14:editId="6902CEBC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6F8A"/>
    <w:multiLevelType w:val="hybridMultilevel"/>
    <w:tmpl w:val="E80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44AB"/>
    <w:multiLevelType w:val="hybridMultilevel"/>
    <w:tmpl w:val="5210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28F1"/>
    <w:multiLevelType w:val="hybridMultilevel"/>
    <w:tmpl w:val="10B4053E"/>
    <w:lvl w:ilvl="0" w:tplc="18C0D222">
      <w:start w:val="8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DE4"/>
    <w:multiLevelType w:val="hybridMultilevel"/>
    <w:tmpl w:val="0C4E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MDW2sDQ1tLAwMDZU0lEKTi0uzszPAykwqgUA1/JbaSwAAAA="/>
  </w:docVars>
  <w:rsids>
    <w:rsidRoot w:val="00A82F93"/>
    <w:rsid w:val="00011357"/>
    <w:rsid w:val="000653A7"/>
    <w:rsid w:val="000674F4"/>
    <w:rsid w:val="00097436"/>
    <w:rsid w:val="000D3FB6"/>
    <w:rsid w:val="00124F3A"/>
    <w:rsid w:val="001523F9"/>
    <w:rsid w:val="0015513F"/>
    <w:rsid w:val="00180172"/>
    <w:rsid w:val="001803B2"/>
    <w:rsid w:val="001858DA"/>
    <w:rsid w:val="001B6521"/>
    <w:rsid w:val="001D1368"/>
    <w:rsid w:val="00201EB6"/>
    <w:rsid w:val="002201AE"/>
    <w:rsid w:val="002302C6"/>
    <w:rsid w:val="0023311E"/>
    <w:rsid w:val="002D4EC6"/>
    <w:rsid w:val="003801F3"/>
    <w:rsid w:val="003C7184"/>
    <w:rsid w:val="003C7C97"/>
    <w:rsid w:val="003D7CC4"/>
    <w:rsid w:val="003E36C0"/>
    <w:rsid w:val="00433A7C"/>
    <w:rsid w:val="005521F0"/>
    <w:rsid w:val="00577CC5"/>
    <w:rsid w:val="00583B2A"/>
    <w:rsid w:val="005E36E1"/>
    <w:rsid w:val="006041D4"/>
    <w:rsid w:val="00621BD9"/>
    <w:rsid w:val="006855F6"/>
    <w:rsid w:val="006860A0"/>
    <w:rsid w:val="00796E78"/>
    <w:rsid w:val="007A77A1"/>
    <w:rsid w:val="007B38F0"/>
    <w:rsid w:val="008016B0"/>
    <w:rsid w:val="00867ADC"/>
    <w:rsid w:val="00887464"/>
    <w:rsid w:val="00904BBC"/>
    <w:rsid w:val="00911A22"/>
    <w:rsid w:val="0092098B"/>
    <w:rsid w:val="00925955"/>
    <w:rsid w:val="009448B9"/>
    <w:rsid w:val="00944C16"/>
    <w:rsid w:val="00A42308"/>
    <w:rsid w:val="00A82F93"/>
    <w:rsid w:val="00AD4D1B"/>
    <w:rsid w:val="00B14B0A"/>
    <w:rsid w:val="00B21030"/>
    <w:rsid w:val="00B43262"/>
    <w:rsid w:val="00BB553E"/>
    <w:rsid w:val="00C249CB"/>
    <w:rsid w:val="00C80B6D"/>
    <w:rsid w:val="00C83C82"/>
    <w:rsid w:val="00CD2276"/>
    <w:rsid w:val="00D0267C"/>
    <w:rsid w:val="00D3005F"/>
    <w:rsid w:val="00D31F78"/>
    <w:rsid w:val="00D424D8"/>
    <w:rsid w:val="00D54ED7"/>
    <w:rsid w:val="00DB4F7D"/>
    <w:rsid w:val="00DD1EFD"/>
    <w:rsid w:val="00DD2D4A"/>
    <w:rsid w:val="00E104B6"/>
    <w:rsid w:val="00E16F79"/>
    <w:rsid w:val="00E364E8"/>
    <w:rsid w:val="00E92DDC"/>
    <w:rsid w:val="00EA02E7"/>
    <w:rsid w:val="00F44F69"/>
    <w:rsid w:val="00F92453"/>
    <w:rsid w:val="00FC2839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DBF1"/>
  <w15:chartTrackingRefBased/>
  <w15:docId w15:val="{6CFE8FAB-903C-477C-9D17-F9DCD38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2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2F93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F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CB"/>
  </w:style>
  <w:style w:type="paragraph" w:styleId="Footer">
    <w:name w:val="footer"/>
    <w:basedOn w:val="Normal"/>
    <w:link w:val="Foot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CB"/>
  </w:style>
  <w:style w:type="character" w:styleId="Hyperlink">
    <w:name w:val="Hyperlink"/>
    <w:basedOn w:val="DefaultParagraphFont"/>
    <w:uiPriority w:val="99"/>
    <w:unhideWhenUsed/>
    <w:rsid w:val="00685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13F"/>
    <w:pPr>
      <w:ind w:left="720"/>
      <w:contextualSpacing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3F"/>
    <w:pPr>
      <w:snapToGrid w:val="0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3F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15513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3A"/>
    <w:pPr>
      <w:spacing w:line="240" w:lineRule="auto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3A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38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@son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lpr@son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ny.com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phaUniverse.com/kando-everywhe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Mizuki, Caroline</dc:creator>
  <cp:keywords/>
  <dc:description/>
  <cp:lastModifiedBy>Mizuki, Caroline</cp:lastModifiedBy>
  <cp:revision>3</cp:revision>
  <dcterms:created xsi:type="dcterms:W3CDTF">2020-08-11T01:20:00Z</dcterms:created>
  <dcterms:modified xsi:type="dcterms:W3CDTF">2020-08-11T01:20:00Z</dcterms:modified>
</cp:coreProperties>
</file>