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DD438B" w14:textId="77777777" w:rsidR="00903C32" w:rsidRPr="00C1610B" w:rsidRDefault="00903C32">
      <w:pPr>
        <w:rPr>
          <w:rFonts w:ascii="Verdana" w:hAnsi="Verdana"/>
          <w:b/>
          <w:bCs/>
          <w:sz w:val="24"/>
          <w:szCs w:val="24"/>
        </w:rPr>
      </w:pPr>
    </w:p>
    <w:p w14:paraId="712C38FC" w14:textId="77777777" w:rsidR="00903C32" w:rsidRPr="00E43EBF" w:rsidRDefault="00903C32" w:rsidP="00903C3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  <w:lang w:val="bg-BG"/>
        </w:rPr>
      </w:pPr>
    </w:p>
    <w:p w14:paraId="48931215" w14:textId="77777777" w:rsidR="00903C32" w:rsidRPr="00E43EBF" w:rsidRDefault="00903C32" w:rsidP="00903C3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  <w:lang w:val="bg-BG"/>
        </w:rPr>
      </w:pPr>
    </w:p>
    <w:tbl>
      <w:tblPr>
        <w:tblpPr w:leftFromText="141" w:rightFromText="141" w:vertAnchor="text" w:horzAnchor="margin" w:tblpXSpec="right" w:tblpY="-5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0A0" w:firstRow="1" w:lastRow="0" w:firstColumn="1" w:lastColumn="0" w:noHBand="0" w:noVBand="0"/>
      </w:tblPr>
      <w:tblGrid>
        <w:gridCol w:w="4111"/>
      </w:tblGrid>
      <w:tr w:rsidR="00903C32" w:rsidRPr="00E43EBF" w14:paraId="4F9C7A78" w14:textId="77777777" w:rsidTr="00C965C6">
        <w:tc>
          <w:tcPr>
            <w:tcW w:w="4111" w:type="dxa"/>
            <w:tcBorders>
              <w:top w:val="single" w:sz="2" w:space="0" w:color="FFFFFF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4D299741" w14:textId="77777777" w:rsidR="00903C32" w:rsidRPr="00E43EBF" w:rsidRDefault="00903C32" w:rsidP="00C965C6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  <w:lang w:val="bg-BG"/>
              </w:rPr>
            </w:pPr>
            <w:r w:rsidRPr="00E43EBF">
              <w:rPr>
                <w:rFonts w:ascii="Verdana" w:hAnsi="Verdana" w:cs="Verdana"/>
                <w:sz w:val="20"/>
                <w:szCs w:val="20"/>
                <w:lang w:val="bg-BG"/>
              </w:rPr>
              <w:t>Корпоративни комуникации</w:t>
            </w:r>
          </w:p>
        </w:tc>
      </w:tr>
      <w:tr w:rsidR="00903C32" w:rsidRPr="00E43EBF" w14:paraId="18245041" w14:textId="77777777" w:rsidTr="00C965C6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41132FFA" w14:textId="77777777" w:rsidR="00903C32" w:rsidRPr="00E43EBF" w:rsidRDefault="00903C32" w:rsidP="00C965C6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  <w:lang w:val="bg-BG"/>
              </w:rPr>
            </w:pPr>
            <w:r w:rsidRPr="00E43EBF">
              <w:rPr>
                <w:rFonts w:ascii="Verdana" w:hAnsi="Verdana" w:cs="Verdana"/>
                <w:sz w:val="20"/>
                <w:szCs w:val="20"/>
                <w:lang w:val="bg-BG"/>
              </w:rPr>
              <w:t>А1 България</w:t>
            </w:r>
          </w:p>
        </w:tc>
      </w:tr>
      <w:tr w:rsidR="00903C32" w:rsidRPr="00E43EBF" w14:paraId="3ED46FE2" w14:textId="77777777" w:rsidTr="00C965C6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44279D90" w14:textId="46585708" w:rsidR="00903C32" w:rsidRPr="00B91CE4" w:rsidRDefault="00903C32" w:rsidP="00C965C6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E43EBF">
              <w:rPr>
                <w:rFonts w:ascii="Verdana" w:hAnsi="Verdana" w:cs="Verdana"/>
                <w:sz w:val="20"/>
                <w:szCs w:val="20"/>
                <w:lang w:val="bg-BG"/>
              </w:rPr>
              <w:t xml:space="preserve">0882 201 </w:t>
            </w:r>
            <w:r w:rsidR="0077149E" w:rsidRPr="00E43EBF">
              <w:rPr>
                <w:rFonts w:ascii="Verdana" w:hAnsi="Verdana" w:cs="Verdana"/>
                <w:sz w:val="20"/>
                <w:szCs w:val="20"/>
                <w:lang w:val="bg-BG"/>
              </w:rPr>
              <w:t>2</w:t>
            </w:r>
            <w:r w:rsidR="0077149E">
              <w:rPr>
                <w:rFonts w:ascii="Verdana" w:hAnsi="Verdana" w:cs="Verdana"/>
                <w:sz w:val="20"/>
                <w:szCs w:val="20"/>
              </w:rPr>
              <w:t>09</w:t>
            </w:r>
          </w:p>
        </w:tc>
      </w:tr>
      <w:tr w:rsidR="00903C32" w:rsidRPr="00D073BA" w14:paraId="6708C619" w14:textId="77777777" w:rsidTr="00C965C6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76D51162" w14:textId="77777777" w:rsidR="00903C32" w:rsidRPr="00D073BA" w:rsidRDefault="00903C32" w:rsidP="00C965C6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D073BA">
              <w:rPr>
                <w:rFonts w:ascii="Verdana" w:hAnsi="Verdana" w:cs="Verdana"/>
                <w:sz w:val="20"/>
                <w:szCs w:val="20"/>
              </w:rPr>
              <w:t>http://www.а1.bg</w:t>
            </w:r>
          </w:p>
        </w:tc>
      </w:tr>
      <w:tr w:rsidR="00903C32" w:rsidRPr="00D073BA" w14:paraId="0528ABC0" w14:textId="77777777" w:rsidTr="00C965C6">
        <w:tc>
          <w:tcPr>
            <w:tcW w:w="4111" w:type="dxa"/>
            <w:tcBorders>
              <w:top w:val="single" w:sz="6" w:space="0" w:color="ED1C24"/>
              <w:left w:val="single" w:sz="2" w:space="0" w:color="FFFFFF"/>
              <w:bottom w:val="single" w:sz="6" w:space="0" w:color="ED1C24"/>
              <w:right w:val="single" w:sz="2" w:space="0" w:color="FFFFFF"/>
            </w:tcBorders>
          </w:tcPr>
          <w:p w14:paraId="56A4A3B1" w14:textId="77777777" w:rsidR="00903C32" w:rsidRPr="00D073BA" w:rsidRDefault="00903C32" w:rsidP="00C965C6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40" w:lineRule="auto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D073BA">
              <w:rPr>
                <w:rFonts w:ascii="Verdana" w:hAnsi="Verdana" w:cs="Verdana"/>
                <w:sz w:val="20"/>
                <w:szCs w:val="20"/>
              </w:rPr>
              <w:t>http://www.facebook.com/A1Bulgaria</w:t>
            </w:r>
          </w:p>
        </w:tc>
      </w:tr>
    </w:tbl>
    <w:p w14:paraId="04518E30" w14:textId="77777777" w:rsidR="00903C32" w:rsidRDefault="00903C32" w:rsidP="00903C3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p w14:paraId="47C88C12" w14:textId="77777777" w:rsidR="00903C32" w:rsidRDefault="00903C32" w:rsidP="00903C3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p w14:paraId="73B27710" w14:textId="79274BA7" w:rsidR="00903C32" w:rsidRDefault="00903C32" w:rsidP="00903C3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p w14:paraId="174030C2" w14:textId="48B84872" w:rsidR="00903C32" w:rsidRPr="00204A5F" w:rsidRDefault="00903C32" w:rsidP="009B0286">
      <w:pPr>
        <w:autoSpaceDE w:val="0"/>
        <w:autoSpaceDN w:val="0"/>
        <w:adjustRightInd w:val="0"/>
        <w:spacing w:after="0" w:line="288" w:lineRule="auto"/>
        <w:ind w:left="-567" w:firstLine="567"/>
        <w:jc w:val="both"/>
        <w:rPr>
          <w:rFonts w:ascii="Verdana" w:hAnsi="Verdana"/>
          <w:bCs/>
          <w:sz w:val="20"/>
          <w:szCs w:val="20"/>
          <w:lang w:val="bg-BG"/>
        </w:rPr>
      </w:pPr>
      <w:r w:rsidRPr="00204A5F">
        <w:rPr>
          <w:rFonts w:ascii="Verdana" w:hAnsi="Verdana"/>
          <w:bCs/>
          <w:sz w:val="20"/>
          <w:szCs w:val="20"/>
          <w:lang w:val="bg-BG"/>
        </w:rPr>
        <w:t>София,</w:t>
      </w:r>
    </w:p>
    <w:p w14:paraId="19423D87" w14:textId="62331E53" w:rsidR="00903C32" w:rsidRPr="0079498A" w:rsidRDefault="00BF3FAF" w:rsidP="009B0286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bCs/>
          <w:sz w:val="20"/>
          <w:szCs w:val="20"/>
          <w:lang w:val="ru-RU"/>
        </w:rPr>
      </w:pPr>
      <w:r w:rsidRPr="00DE0814">
        <w:rPr>
          <w:rFonts w:ascii="Verdana" w:hAnsi="Verdana"/>
          <w:bCs/>
          <w:sz w:val="20"/>
          <w:szCs w:val="20"/>
          <w:lang w:val="bg-BG"/>
        </w:rPr>
        <w:t>30</w:t>
      </w:r>
      <w:r w:rsidR="00903C32" w:rsidRPr="00DE0814">
        <w:rPr>
          <w:rFonts w:ascii="Verdana" w:hAnsi="Verdana"/>
          <w:bCs/>
          <w:sz w:val="20"/>
          <w:szCs w:val="20"/>
          <w:lang w:val="ru-RU"/>
        </w:rPr>
        <w:t>.</w:t>
      </w:r>
      <w:r w:rsidR="00396490" w:rsidRPr="00DE0814">
        <w:rPr>
          <w:rFonts w:ascii="Verdana" w:hAnsi="Verdana"/>
          <w:bCs/>
          <w:sz w:val="20"/>
          <w:szCs w:val="20"/>
        </w:rPr>
        <w:t>10</w:t>
      </w:r>
      <w:r w:rsidR="00903C32" w:rsidRPr="00DE0814">
        <w:rPr>
          <w:rFonts w:ascii="Verdana" w:hAnsi="Verdana"/>
          <w:bCs/>
          <w:sz w:val="20"/>
          <w:szCs w:val="20"/>
          <w:lang w:val="ru-RU"/>
        </w:rPr>
        <w:t>.</w:t>
      </w:r>
      <w:r w:rsidR="0077149E" w:rsidRPr="00DE0814">
        <w:rPr>
          <w:rFonts w:ascii="Verdana" w:hAnsi="Verdana"/>
          <w:bCs/>
          <w:sz w:val="20"/>
          <w:szCs w:val="20"/>
          <w:lang w:val="ru-RU"/>
        </w:rPr>
        <w:t>202</w:t>
      </w:r>
      <w:r w:rsidRPr="00DE0814">
        <w:rPr>
          <w:rFonts w:ascii="Verdana" w:hAnsi="Verdana"/>
          <w:bCs/>
          <w:sz w:val="20"/>
          <w:szCs w:val="20"/>
          <w:lang w:val="bg-BG"/>
        </w:rPr>
        <w:t>6</w:t>
      </w:r>
      <w:r w:rsidR="0077149E" w:rsidRPr="00DE0814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="00903C32" w:rsidRPr="00DE0814">
        <w:rPr>
          <w:rFonts w:ascii="Verdana" w:hAnsi="Verdana"/>
          <w:bCs/>
          <w:sz w:val="20"/>
          <w:szCs w:val="20"/>
          <w:lang w:val="ru-RU"/>
        </w:rPr>
        <w:t>г.</w:t>
      </w:r>
    </w:p>
    <w:p w14:paraId="5F52B21C" w14:textId="77777777" w:rsidR="00903C32" w:rsidRPr="0079498A" w:rsidRDefault="00903C32" w:rsidP="009B0286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bCs/>
          <w:sz w:val="20"/>
          <w:szCs w:val="20"/>
          <w:lang w:val="ru-RU"/>
        </w:rPr>
      </w:pPr>
    </w:p>
    <w:p w14:paraId="2D9E2B70" w14:textId="717D9743" w:rsidR="00DD4B1A" w:rsidRDefault="0054329C" w:rsidP="00DD4B1A">
      <w:pPr>
        <w:spacing w:after="0" w:line="288" w:lineRule="auto"/>
        <w:jc w:val="both"/>
        <w:rPr>
          <w:rFonts w:ascii="Verdana" w:hAnsi="Verdana"/>
          <w:b/>
          <w:bCs/>
          <w:sz w:val="24"/>
          <w:szCs w:val="24"/>
        </w:rPr>
      </w:pPr>
      <w:r w:rsidRPr="00DD4B1A">
        <w:rPr>
          <w:rFonts w:ascii="Verdana" w:hAnsi="Verdana"/>
          <w:b/>
          <w:bCs/>
          <w:sz w:val="24"/>
          <w:szCs w:val="24"/>
          <w:lang w:val="bg-BG"/>
        </w:rPr>
        <w:t>К100</w:t>
      </w:r>
      <w:r>
        <w:rPr>
          <w:rFonts w:ascii="Verdana" w:hAnsi="Verdana"/>
          <w:b/>
          <w:bCs/>
          <w:sz w:val="24"/>
          <w:szCs w:val="24"/>
        </w:rPr>
        <w:t xml:space="preserve">: </w:t>
      </w:r>
      <w:r>
        <w:rPr>
          <w:rFonts w:ascii="Verdana" w:hAnsi="Verdana"/>
          <w:b/>
          <w:bCs/>
          <w:sz w:val="24"/>
          <w:szCs w:val="24"/>
          <w:lang w:val="bg-BG"/>
        </w:rPr>
        <w:t xml:space="preserve">А1 </w:t>
      </w:r>
      <w:r w:rsidR="00260EAC">
        <w:rPr>
          <w:rFonts w:ascii="Verdana" w:hAnsi="Verdana"/>
          <w:b/>
          <w:bCs/>
          <w:sz w:val="24"/>
          <w:szCs w:val="24"/>
        </w:rPr>
        <w:t>e</w:t>
      </w:r>
      <w:r w:rsidR="00DD4B1A" w:rsidRPr="00DD4B1A">
        <w:rPr>
          <w:rFonts w:ascii="Verdana" w:hAnsi="Verdana"/>
          <w:b/>
          <w:bCs/>
          <w:sz w:val="24"/>
          <w:szCs w:val="24"/>
          <w:lang w:val="bg-BG"/>
        </w:rPr>
        <w:t xml:space="preserve"> най-голямата технологична компания и </w:t>
      </w:r>
      <w:r>
        <w:rPr>
          <w:rFonts w:ascii="Verdana" w:hAnsi="Verdana"/>
          <w:b/>
          <w:bCs/>
          <w:sz w:val="24"/>
          <w:szCs w:val="24"/>
          <w:lang w:val="bg-BG"/>
        </w:rPr>
        <w:t>лидер в</w:t>
      </w:r>
      <w:r w:rsidR="00DD4B1A" w:rsidRPr="00DD4B1A">
        <w:rPr>
          <w:rFonts w:ascii="Verdana" w:hAnsi="Verdana"/>
          <w:b/>
          <w:bCs/>
          <w:sz w:val="24"/>
          <w:szCs w:val="24"/>
          <w:lang w:val="bg-BG"/>
        </w:rPr>
        <w:t xml:space="preserve"> систем</w:t>
      </w:r>
      <w:r>
        <w:rPr>
          <w:rFonts w:ascii="Verdana" w:hAnsi="Verdana"/>
          <w:b/>
          <w:bCs/>
          <w:sz w:val="24"/>
          <w:szCs w:val="24"/>
          <w:lang w:val="bg-BG"/>
        </w:rPr>
        <w:t>ната интеграция у нас</w:t>
      </w:r>
      <w:r w:rsidR="00DD4B1A" w:rsidRPr="00DD4B1A">
        <w:rPr>
          <w:rFonts w:ascii="Verdana" w:hAnsi="Verdana"/>
          <w:b/>
          <w:bCs/>
          <w:sz w:val="24"/>
          <w:szCs w:val="24"/>
          <w:lang w:val="bg-BG"/>
        </w:rPr>
        <w:t xml:space="preserve"> </w:t>
      </w:r>
    </w:p>
    <w:p w14:paraId="0773DC51" w14:textId="77777777" w:rsidR="00C662DC" w:rsidRDefault="00C662DC" w:rsidP="00C662DC">
      <w:pPr>
        <w:spacing w:after="0" w:line="288" w:lineRule="auto"/>
        <w:jc w:val="both"/>
        <w:rPr>
          <w:rFonts w:ascii="Verdana" w:hAnsi="Verdana"/>
          <w:i/>
          <w:iCs/>
          <w:sz w:val="20"/>
          <w:szCs w:val="20"/>
          <w:lang w:val="bg-BG"/>
        </w:rPr>
      </w:pPr>
    </w:p>
    <w:p w14:paraId="0447D05D" w14:textId="2E4E6564" w:rsidR="00DD4B1A" w:rsidRPr="00C662DC" w:rsidRDefault="003D181C" w:rsidP="00C662DC">
      <w:pPr>
        <w:spacing w:after="0" w:line="288" w:lineRule="auto"/>
        <w:jc w:val="both"/>
        <w:rPr>
          <w:rFonts w:ascii="Verdana" w:hAnsi="Verdana"/>
          <w:i/>
          <w:iCs/>
          <w:sz w:val="18"/>
          <w:szCs w:val="18"/>
          <w:lang w:val="bg-BG"/>
        </w:rPr>
      </w:pPr>
      <w:r w:rsidRPr="00C662DC">
        <w:rPr>
          <w:rFonts w:ascii="Verdana" w:hAnsi="Verdana"/>
          <w:i/>
          <w:iCs/>
          <w:sz w:val="18"/>
          <w:szCs w:val="18"/>
        </w:rPr>
        <w:t xml:space="preserve">DigitalK101 </w:t>
      </w:r>
      <w:r w:rsidRPr="00C662DC">
        <w:rPr>
          <w:rFonts w:ascii="Verdana" w:hAnsi="Verdana"/>
          <w:i/>
          <w:iCs/>
          <w:sz w:val="18"/>
          <w:szCs w:val="18"/>
          <w:lang w:val="bg-BG"/>
        </w:rPr>
        <w:t>класира А1 начело на технологичните компании и на секторните класации за телекомуникационни услуги, цялостна системна интеграция и съответно на хардуер и на услуги, доставчици на хардуер</w:t>
      </w:r>
    </w:p>
    <w:p w14:paraId="54B18656" w14:textId="77777777" w:rsidR="0020553F" w:rsidRDefault="0020553F" w:rsidP="00E969F8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30D6E7D4" w14:textId="449F9702" w:rsidR="00073224" w:rsidRPr="000A746B" w:rsidRDefault="00DD4B1A" w:rsidP="00E969F8">
      <w:pPr>
        <w:spacing w:after="0" w:line="276" w:lineRule="auto"/>
        <w:jc w:val="both"/>
        <w:rPr>
          <w:rFonts w:ascii="Tahoma" w:eastAsia="Times New Roman" w:hAnsi="Tahoma" w:cs="Tahoma"/>
          <w:sz w:val="20"/>
          <w:szCs w:val="20"/>
          <w:lang w:eastAsia="bg-BG"/>
        </w:rPr>
      </w:pPr>
      <w:r w:rsidRPr="00571120">
        <w:rPr>
          <w:rFonts w:ascii="Verdana" w:hAnsi="Verdana"/>
          <w:sz w:val="20"/>
          <w:szCs w:val="20"/>
        </w:rPr>
        <w:t xml:space="preserve">А1 </w:t>
      </w:r>
      <w:r w:rsidR="0019601F">
        <w:rPr>
          <w:rFonts w:ascii="Verdana" w:hAnsi="Verdana"/>
          <w:sz w:val="20"/>
          <w:szCs w:val="20"/>
          <w:lang w:val="bg-BG"/>
        </w:rPr>
        <w:t xml:space="preserve">се </w:t>
      </w:r>
      <w:r w:rsidR="0054329C">
        <w:rPr>
          <w:rFonts w:ascii="Verdana" w:hAnsi="Verdana"/>
          <w:sz w:val="20"/>
          <w:szCs w:val="20"/>
          <w:lang w:val="bg-BG"/>
        </w:rPr>
        <w:t>нарежда на</w:t>
      </w:r>
      <w:r w:rsidR="0054329C" w:rsidRPr="0054329C">
        <w:rPr>
          <w:rFonts w:ascii="Verdana" w:hAnsi="Verdana"/>
          <w:sz w:val="20"/>
          <w:szCs w:val="20"/>
          <w:lang w:val="bg-BG"/>
        </w:rPr>
        <w:t xml:space="preserve"> първо място сред телекомите и </w:t>
      </w:r>
      <w:r w:rsidR="00DE0814" w:rsidRPr="00DE0814">
        <w:rPr>
          <w:rFonts w:ascii="Verdana" w:hAnsi="Verdana"/>
          <w:sz w:val="20"/>
          <w:szCs w:val="20"/>
        </w:rPr>
        <w:t>12</w:t>
      </w:r>
      <w:r w:rsidR="0054329C" w:rsidRPr="00DE0814">
        <w:rPr>
          <w:rFonts w:ascii="Verdana" w:hAnsi="Verdana"/>
          <w:sz w:val="20"/>
          <w:szCs w:val="20"/>
          <w:lang w:val="bg-BG"/>
        </w:rPr>
        <w:t>-та</w:t>
      </w:r>
      <w:r w:rsidR="0054329C" w:rsidRPr="00DE0814">
        <w:rPr>
          <w:rFonts w:ascii="Verdana" w:hAnsi="Verdana"/>
          <w:sz w:val="20"/>
          <w:szCs w:val="20"/>
        </w:rPr>
        <w:t xml:space="preserve"> </w:t>
      </w:r>
      <w:r w:rsidR="0054329C" w:rsidRPr="00DE0814">
        <w:rPr>
          <w:rFonts w:ascii="Verdana" w:hAnsi="Verdana"/>
          <w:sz w:val="20"/>
          <w:szCs w:val="20"/>
          <w:lang w:val="bg-BG"/>
        </w:rPr>
        <w:t>поред сред най-големите компании в България</w:t>
      </w:r>
      <w:r w:rsidR="007A5B04" w:rsidRPr="00DE0814">
        <w:rPr>
          <w:rFonts w:ascii="Verdana" w:hAnsi="Verdana"/>
          <w:sz w:val="20"/>
          <w:szCs w:val="20"/>
          <w:lang w:val="bg-BG"/>
        </w:rPr>
        <w:t>. Компанията посвещава много усилия в грижа за дигитализацията на бизнеса в страната</w:t>
      </w:r>
      <w:r w:rsidR="007A5B04">
        <w:rPr>
          <w:rFonts w:ascii="Verdana" w:hAnsi="Verdana"/>
          <w:sz w:val="20"/>
          <w:szCs w:val="20"/>
          <w:lang w:val="bg-BG"/>
        </w:rPr>
        <w:t xml:space="preserve"> и р</w:t>
      </w:r>
      <w:r w:rsidR="0019601F">
        <w:rPr>
          <w:rFonts w:ascii="Verdana" w:hAnsi="Verdana"/>
          <w:sz w:val="20"/>
          <w:szCs w:val="20"/>
          <w:lang w:val="bg-BG"/>
        </w:rPr>
        <w:t xml:space="preserve">езултатите ѝ през 2025 г. я поставят начело като </w:t>
      </w:r>
      <w:r w:rsidR="0019601F" w:rsidRPr="00571120">
        <w:rPr>
          <w:rFonts w:ascii="Verdana" w:hAnsi="Verdana"/>
          <w:sz w:val="20"/>
          <w:szCs w:val="20"/>
        </w:rPr>
        <w:t>най-голямата технологична компания в страната и лидер в системната интеграция</w:t>
      </w:r>
      <w:r w:rsidR="007A5B04">
        <w:rPr>
          <w:rFonts w:ascii="Verdana" w:hAnsi="Verdana"/>
          <w:sz w:val="20"/>
          <w:szCs w:val="20"/>
          <w:lang w:val="bg-BG"/>
        </w:rPr>
        <w:t xml:space="preserve">. </w:t>
      </w:r>
      <w:r w:rsidR="0054329C">
        <w:rPr>
          <w:rFonts w:ascii="Verdana" w:hAnsi="Verdana"/>
          <w:sz w:val="20"/>
          <w:szCs w:val="20"/>
          <w:lang w:val="bg-BG"/>
        </w:rPr>
        <w:t xml:space="preserve">Това показват данните на </w:t>
      </w:r>
      <w:r w:rsidR="0054329C" w:rsidRPr="0054329C">
        <w:rPr>
          <w:rFonts w:ascii="Verdana" w:hAnsi="Verdana"/>
          <w:sz w:val="20"/>
          <w:szCs w:val="20"/>
        </w:rPr>
        <w:t>престижн</w:t>
      </w:r>
      <w:r w:rsidR="0019601F">
        <w:rPr>
          <w:rFonts w:ascii="Verdana" w:hAnsi="Verdana"/>
          <w:sz w:val="20"/>
          <w:szCs w:val="20"/>
          <w:lang w:val="bg-BG"/>
        </w:rPr>
        <w:t>ите</w:t>
      </w:r>
      <w:r w:rsidR="0054329C">
        <w:rPr>
          <w:rFonts w:ascii="Verdana" w:hAnsi="Verdana"/>
          <w:sz w:val="20"/>
          <w:szCs w:val="20"/>
          <w:lang w:val="bg-BG"/>
        </w:rPr>
        <w:t xml:space="preserve"> класаци</w:t>
      </w:r>
      <w:r w:rsidR="0019601F">
        <w:rPr>
          <w:rFonts w:ascii="Verdana" w:hAnsi="Verdana"/>
          <w:sz w:val="20"/>
          <w:szCs w:val="20"/>
          <w:lang w:val="bg-BG"/>
        </w:rPr>
        <w:t>и</w:t>
      </w:r>
      <w:r w:rsidR="0054329C" w:rsidRPr="0054329C">
        <w:rPr>
          <w:rFonts w:ascii="Verdana" w:hAnsi="Verdana"/>
          <w:sz w:val="20"/>
          <w:szCs w:val="20"/>
        </w:rPr>
        <w:t xml:space="preserve"> К100 </w:t>
      </w:r>
      <w:r w:rsidR="0019601F">
        <w:rPr>
          <w:rFonts w:ascii="Verdana" w:hAnsi="Verdana"/>
          <w:sz w:val="20"/>
          <w:szCs w:val="20"/>
          <w:lang w:val="bg-BG"/>
        </w:rPr>
        <w:t xml:space="preserve">и </w:t>
      </w:r>
      <w:r w:rsidR="0019601F">
        <w:rPr>
          <w:rFonts w:ascii="Verdana" w:hAnsi="Verdana"/>
          <w:sz w:val="20"/>
          <w:szCs w:val="20"/>
        </w:rPr>
        <w:t xml:space="preserve">DigitalK101 </w:t>
      </w:r>
      <w:r w:rsidR="0054329C" w:rsidRPr="0054329C">
        <w:rPr>
          <w:rFonts w:ascii="Verdana" w:hAnsi="Verdana"/>
          <w:sz w:val="20"/>
          <w:szCs w:val="20"/>
        </w:rPr>
        <w:t>на „Капитал“</w:t>
      </w:r>
      <w:r w:rsidR="0054329C">
        <w:rPr>
          <w:rFonts w:ascii="Verdana" w:hAnsi="Verdana"/>
          <w:sz w:val="20"/>
          <w:szCs w:val="20"/>
          <w:lang w:val="bg-BG"/>
        </w:rPr>
        <w:t>.</w:t>
      </w:r>
      <w:r w:rsidR="0019601F">
        <w:rPr>
          <w:rFonts w:ascii="Verdana" w:hAnsi="Verdana"/>
          <w:sz w:val="20"/>
          <w:szCs w:val="20"/>
          <w:lang w:val="bg-BG"/>
        </w:rPr>
        <w:t xml:space="preserve"> </w:t>
      </w:r>
    </w:p>
    <w:p w14:paraId="684838E7" w14:textId="77777777" w:rsidR="00A0448F" w:rsidRDefault="00A0448F" w:rsidP="00E969F8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189022C2" w14:textId="0B91845C" w:rsidR="00DD4B1A" w:rsidRDefault="00260EAC" w:rsidP="00E969F8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260EAC">
        <w:rPr>
          <w:rFonts w:ascii="Verdana" w:hAnsi="Verdana"/>
          <w:sz w:val="20"/>
          <w:szCs w:val="20"/>
          <w:lang w:val="bg-BG"/>
        </w:rPr>
        <w:t>„</w:t>
      </w:r>
      <w:r w:rsidR="00DE0814">
        <w:rPr>
          <w:rFonts w:ascii="Verdana" w:hAnsi="Verdana"/>
          <w:sz w:val="20"/>
          <w:szCs w:val="20"/>
          <w:lang w:val="bg-BG"/>
        </w:rPr>
        <w:t>Тази награда ни е особено ценна, защото</w:t>
      </w:r>
      <w:r w:rsidR="00DE0814" w:rsidRPr="002E580A">
        <w:rPr>
          <w:rFonts w:ascii="Verdana" w:hAnsi="Verdana"/>
          <w:sz w:val="20"/>
          <w:szCs w:val="20"/>
        </w:rPr>
        <w:t xml:space="preserve"> </w:t>
      </w:r>
      <w:r w:rsidR="00DE0814">
        <w:rPr>
          <w:rFonts w:ascii="Verdana" w:hAnsi="Verdana"/>
          <w:sz w:val="20"/>
          <w:szCs w:val="20"/>
          <w:lang w:val="bg-BG"/>
        </w:rPr>
        <w:t xml:space="preserve">преди 8 години </w:t>
      </w:r>
      <w:r w:rsidR="00C662DC">
        <w:rPr>
          <w:rFonts w:ascii="Verdana" w:hAnsi="Verdana"/>
          <w:sz w:val="20"/>
          <w:szCs w:val="20"/>
          <w:lang w:val="bg-BG"/>
        </w:rPr>
        <w:t xml:space="preserve">дори </w:t>
      </w:r>
      <w:r w:rsidR="00DE0814">
        <w:rPr>
          <w:rFonts w:ascii="Verdana" w:hAnsi="Verdana"/>
          <w:sz w:val="20"/>
          <w:szCs w:val="20"/>
          <w:lang w:val="bg-BG"/>
        </w:rPr>
        <w:t>не бяхме част от класацията на най-големите технологични компании, а сега сме начело</w:t>
      </w:r>
      <w:r w:rsidR="00DE0814">
        <w:rPr>
          <w:rFonts w:ascii="Verdana" w:hAnsi="Verdana"/>
          <w:sz w:val="20"/>
          <w:szCs w:val="20"/>
        </w:rPr>
        <w:t>.</w:t>
      </w:r>
      <w:r w:rsidR="00DE0814" w:rsidRPr="002E580A">
        <w:rPr>
          <w:rFonts w:ascii="Verdana" w:hAnsi="Verdana"/>
          <w:sz w:val="20"/>
          <w:szCs w:val="20"/>
        </w:rPr>
        <w:t xml:space="preserve"> </w:t>
      </w:r>
      <w:r w:rsidR="002E580A" w:rsidRPr="002E580A">
        <w:rPr>
          <w:rFonts w:ascii="Verdana" w:hAnsi="Verdana"/>
          <w:sz w:val="20"/>
          <w:szCs w:val="20"/>
        </w:rPr>
        <w:t>Компаниите ни поверяват системи, от които зависи ежедневната им работа. Това изисква да разбираме бизнеса им и да поемаме отговорност за целия проект — от избора на решение до внедряването и поддръжката. Резултатите ни през 2025 година показват мащаба на тази работа.</w:t>
      </w:r>
      <w:r w:rsidR="00565087">
        <w:rPr>
          <w:rFonts w:ascii="Verdana" w:hAnsi="Verdana"/>
          <w:sz w:val="20"/>
          <w:szCs w:val="20"/>
          <w:lang w:val="bg-BG"/>
        </w:rPr>
        <w:t xml:space="preserve"> </w:t>
      </w:r>
      <w:r w:rsidR="00565087" w:rsidRPr="002E580A">
        <w:rPr>
          <w:rFonts w:ascii="Verdana" w:hAnsi="Verdana"/>
          <w:sz w:val="20"/>
          <w:szCs w:val="20"/>
        </w:rPr>
        <w:t>Приемам отличието от името на колегите, които я вършат всеки ден</w:t>
      </w:r>
      <w:r w:rsidRPr="00260EAC">
        <w:rPr>
          <w:rFonts w:ascii="Verdana" w:hAnsi="Verdana"/>
          <w:sz w:val="20"/>
          <w:szCs w:val="20"/>
          <w:lang w:val="bg-BG"/>
        </w:rPr>
        <w:t>“</w:t>
      </w:r>
      <w:r w:rsidR="00DD4B1A" w:rsidRPr="00260EAC">
        <w:rPr>
          <w:rFonts w:ascii="Verdana" w:hAnsi="Verdana"/>
          <w:sz w:val="20"/>
          <w:szCs w:val="20"/>
        </w:rPr>
        <w:t>,</w:t>
      </w:r>
      <w:r w:rsidR="00DD4B1A" w:rsidRPr="00DD4B1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  <w:lang w:val="bg-BG"/>
        </w:rPr>
        <w:t>заяви</w:t>
      </w:r>
      <w:r w:rsidR="00DD4B1A" w:rsidRPr="00E969F8">
        <w:rPr>
          <w:rFonts w:ascii="Verdana" w:hAnsi="Verdana"/>
          <w:b/>
          <w:bCs/>
          <w:sz w:val="20"/>
          <w:szCs w:val="20"/>
        </w:rPr>
        <w:t xml:space="preserve"> </w:t>
      </w:r>
      <w:r w:rsidR="00E969F8" w:rsidRPr="00E969F8">
        <w:rPr>
          <w:rFonts w:ascii="Verdana" w:hAnsi="Verdana"/>
          <w:b/>
          <w:bCs/>
          <w:sz w:val="20"/>
          <w:szCs w:val="20"/>
          <w:lang w:val="bg-BG"/>
        </w:rPr>
        <w:t>Иван Иванов</w:t>
      </w:r>
      <w:r w:rsidR="00DD4B1A" w:rsidRPr="00E969F8">
        <w:rPr>
          <w:rFonts w:ascii="Verdana" w:hAnsi="Verdana"/>
          <w:b/>
          <w:bCs/>
          <w:sz w:val="20"/>
          <w:szCs w:val="20"/>
        </w:rPr>
        <w:t xml:space="preserve">, старши </w:t>
      </w:r>
      <w:r w:rsidR="00E969F8" w:rsidRPr="00E969F8">
        <w:rPr>
          <w:rFonts w:ascii="Verdana" w:hAnsi="Verdana"/>
          <w:b/>
          <w:bCs/>
          <w:sz w:val="20"/>
          <w:szCs w:val="20"/>
          <w:lang w:val="bg-BG"/>
        </w:rPr>
        <w:t>директор</w:t>
      </w:r>
      <w:r w:rsidR="00DD4B1A" w:rsidRPr="00E969F8">
        <w:rPr>
          <w:rFonts w:ascii="Verdana" w:hAnsi="Verdana"/>
          <w:b/>
          <w:bCs/>
          <w:sz w:val="20"/>
          <w:szCs w:val="20"/>
        </w:rPr>
        <w:t xml:space="preserve"> „</w:t>
      </w:r>
      <w:r w:rsidR="00E969F8" w:rsidRPr="00E969F8">
        <w:rPr>
          <w:rFonts w:ascii="Verdana" w:hAnsi="Verdana"/>
          <w:b/>
          <w:bCs/>
          <w:sz w:val="20"/>
          <w:szCs w:val="20"/>
          <w:lang w:val="bg-BG"/>
        </w:rPr>
        <w:t>Корпоративни продажби</w:t>
      </w:r>
      <w:r w:rsidR="00DD4B1A" w:rsidRPr="00E969F8">
        <w:rPr>
          <w:rFonts w:ascii="Verdana" w:hAnsi="Verdana"/>
          <w:b/>
          <w:bCs/>
          <w:sz w:val="20"/>
          <w:szCs w:val="20"/>
        </w:rPr>
        <w:t>“ в А1,</w:t>
      </w:r>
      <w:r w:rsidR="00DD4B1A" w:rsidRPr="00DD4B1A">
        <w:rPr>
          <w:rFonts w:ascii="Verdana" w:hAnsi="Verdana"/>
          <w:sz w:val="20"/>
          <w:szCs w:val="20"/>
        </w:rPr>
        <w:t xml:space="preserve"> който прие наградата на церемонията К100.</w:t>
      </w:r>
    </w:p>
    <w:p w14:paraId="40D5C766" w14:textId="77777777" w:rsidR="00DD4B1A" w:rsidRDefault="00DD4B1A" w:rsidP="00E969F8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1FEF9538" w14:textId="60BAD8A2" w:rsidR="0054329C" w:rsidRPr="006C7657" w:rsidRDefault="0054329C" w:rsidP="0054329C">
      <w:pPr>
        <w:spacing w:after="0" w:line="276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20553F">
        <w:rPr>
          <w:rFonts w:ascii="Verdana" w:hAnsi="Verdana"/>
          <w:sz w:val="20"/>
          <w:szCs w:val="20"/>
          <w:lang w:val="bg-BG"/>
        </w:rPr>
        <w:t>А1 оглави пет секторни категории</w:t>
      </w:r>
      <w:r w:rsidR="00D017C6" w:rsidRPr="0020553F">
        <w:rPr>
          <w:rFonts w:ascii="Verdana" w:hAnsi="Verdana"/>
          <w:sz w:val="20"/>
          <w:szCs w:val="20"/>
          <w:lang w:val="bg-BG"/>
        </w:rPr>
        <w:t xml:space="preserve"> в </w:t>
      </w:r>
      <w:r w:rsidR="00D017C6" w:rsidRPr="0020553F">
        <w:rPr>
          <w:rFonts w:ascii="Verdana" w:hAnsi="Verdana"/>
          <w:sz w:val="20"/>
          <w:szCs w:val="20"/>
        </w:rPr>
        <w:t>Digitalk101</w:t>
      </w:r>
      <w:r w:rsidR="00D017C6" w:rsidRPr="0020553F">
        <w:rPr>
          <w:rFonts w:ascii="Verdana" w:hAnsi="Verdana"/>
          <w:sz w:val="20"/>
          <w:szCs w:val="20"/>
          <w:lang w:val="bg-BG"/>
        </w:rPr>
        <w:t>, сред които класациите за</w:t>
      </w:r>
      <w:r w:rsidR="00D017C6" w:rsidRPr="0020553F">
        <w:rPr>
          <w:rFonts w:ascii="Verdana" w:hAnsi="Verdana"/>
          <w:sz w:val="20"/>
          <w:szCs w:val="20"/>
        </w:rPr>
        <w:t>:</w:t>
      </w:r>
      <w:r w:rsidR="00D017C6" w:rsidRPr="0020553F">
        <w:rPr>
          <w:rFonts w:ascii="Verdana" w:hAnsi="Verdana"/>
          <w:sz w:val="20"/>
          <w:szCs w:val="20"/>
          <w:lang w:val="bg-BG"/>
        </w:rPr>
        <w:t xml:space="preserve"> </w:t>
      </w:r>
      <w:r w:rsidRPr="0020553F">
        <w:rPr>
          <w:rFonts w:ascii="Verdana" w:hAnsi="Verdana"/>
          <w:sz w:val="20"/>
          <w:szCs w:val="20"/>
          <w:lang w:val="bg-BG"/>
        </w:rPr>
        <w:t xml:space="preserve">най-голям доставчик на телекомуникационни услуги, </w:t>
      </w:r>
      <w:r w:rsidR="00D017C6" w:rsidRPr="0020553F">
        <w:rPr>
          <w:rFonts w:ascii="Verdana" w:hAnsi="Verdana"/>
          <w:sz w:val="20"/>
          <w:szCs w:val="20"/>
          <w:lang w:val="bg-BG"/>
        </w:rPr>
        <w:t xml:space="preserve">лидер в </w:t>
      </w:r>
      <w:r w:rsidR="003A497D" w:rsidRPr="0020553F">
        <w:rPr>
          <w:rFonts w:ascii="Verdana" w:hAnsi="Verdana"/>
          <w:sz w:val="20"/>
          <w:szCs w:val="20"/>
          <w:lang w:val="bg-BG"/>
        </w:rPr>
        <w:t>систе</w:t>
      </w:r>
      <w:r w:rsidR="00D017C6" w:rsidRPr="0020553F">
        <w:rPr>
          <w:rFonts w:ascii="Verdana" w:hAnsi="Verdana"/>
          <w:sz w:val="20"/>
          <w:szCs w:val="20"/>
          <w:lang w:val="bg-BG"/>
        </w:rPr>
        <w:t>мната</w:t>
      </w:r>
      <w:r w:rsidR="003A497D" w:rsidRPr="0020553F">
        <w:rPr>
          <w:rFonts w:ascii="Verdana" w:hAnsi="Verdana"/>
          <w:sz w:val="20"/>
          <w:szCs w:val="20"/>
          <w:lang w:val="bg-BG"/>
        </w:rPr>
        <w:t xml:space="preserve"> интегра</w:t>
      </w:r>
      <w:r w:rsidR="00D017C6" w:rsidRPr="0020553F">
        <w:rPr>
          <w:rFonts w:ascii="Verdana" w:hAnsi="Verdana"/>
          <w:sz w:val="20"/>
          <w:szCs w:val="20"/>
          <w:lang w:val="bg-BG"/>
        </w:rPr>
        <w:t xml:space="preserve">ция – като цяло и съответно на </w:t>
      </w:r>
      <w:r w:rsidR="003A497D" w:rsidRPr="0020553F">
        <w:rPr>
          <w:rFonts w:ascii="Verdana" w:hAnsi="Verdana"/>
          <w:sz w:val="20"/>
          <w:szCs w:val="20"/>
          <w:lang w:val="bg-BG"/>
        </w:rPr>
        <w:t>хардуер</w:t>
      </w:r>
      <w:r w:rsidR="00D017C6" w:rsidRPr="0020553F">
        <w:rPr>
          <w:rFonts w:ascii="Verdana" w:hAnsi="Verdana"/>
          <w:sz w:val="20"/>
          <w:szCs w:val="20"/>
          <w:lang w:val="bg-BG"/>
        </w:rPr>
        <w:t xml:space="preserve"> и </w:t>
      </w:r>
      <w:r w:rsidR="00844E6B" w:rsidRPr="0020553F">
        <w:rPr>
          <w:rFonts w:ascii="Verdana" w:hAnsi="Verdana"/>
          <w:sz w:val="20"/>
          <w:szCs w:val="20"/>
          <w:lang w:val="bg-BG"/>
        </w:rPr>
        <w:t xml:space="preserve">на </w:t>
      </w:r>
      <w:r w:rsidR="003A497D" w:rsidRPr="0020553F">
        <w:rPr>
          <w:rFonts w:ascii="Verdana" w:hAnsi="Verdana"/>
          <w:sz w:val="20"/>
          <w:szCs w:val="20"/>
          <w:lang w:val="bg-BG"/>
        </w:rPr>
        <w:t>услуги</w:t>
      </w:r>
      <w:r w:rsidR="00D017C6" w:rsidRPr="0020553F">
        <w:rPr>
          <w:rFonts w:ascii="Verdana" w:hAnsi="Verdana"/>
          <w:sz w:val="20"/>
          <w:szCs w:val="20"/>
          <w:lang w:val="bg-BG"/>
        </w:rPr>
        <w:t>, както и водещ доставчик на хардуер.</w:t>
      </w:r>
      <w:r w:rsidR="00D017C6">
        <w:rPr>
          <w:rFonts w:ascii="Verdana" w:hAnsi="Verdana"/>
          <w:sz w:val="20"/>
          <w:szCs w:val="20"/>
          <w:lang w:val="bg-BG"/>
        </w:rPr>
        <w:t xml:space="preserve"> </w:t>
      </w:r>
      <w:r w:rsidR="0019601F">
        <w:rPr>
          <w:rFonts w:ascii="Verdana" w:hAnsi="Verdana"/>
          <w:sz w:val="20"/>
          <w:szCs w:val="20"/>
          <w:lang w:val="bg-BG"/>
        </w:rPr>
        <w:t>З</w:t>
      </w:r>
      <w:r>
        <w:rPr>
          <w:rFonts w:ascii="Verdana" w:hAnsi="Verdana"/>
          <w:sz w:val="20"/>
          <w:szCs w:val="20"/>
          <w:lang w:val="bg-BG"/>
        </w:rPr>
        <w:t xml:space="preserve">а </w:t>
      </w:r>
      <w:r w:rsidR="0019601F">
        <w:rPr>
          <w:rFonts w:ascii="Verdana" w:hAnsi="Verdana"/>
          <w:sz w:val="20"/>
          <w:szCs w:val="20"/>
          <w:lang w:val="bg-BG"/>
        </w:rPr>
        <w:t xml:space="preserve">това </w:t>
      </w:r>
      <w:r>
        <w:rPr>
          <w:rFonts w:ascii="Verdana" w:hAnsi="Verdana"/>
          <w:sz w:val="20"/>
          <w:szCs w:val="20"/>
          <w:lang w:val="bg-BG"/>
        </w:rPr>
        <w:t>допринася</w:t>
      </w:r>
      <w:r w:rsidR="0019601F">
        <w:rPr>
          <w:rFonts w:ascii="Verdana" w:hAnsi="Verdana"/>
          <w:sz w:val="20"/>
          <w:szCs w:val="20"/>
          <w:lang w:val="bg-BG"/>
        </w:rPr>
        <w:t>т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 w:rsidRPr="006C7657">
        <w:rPr>
          <w:rFonts w:ascii="Verdana" w:eastAsia="Times New Roman" w:hAnsi="Verdana"/>
          <w:sz w:val="20"/>
          <w:szCs w:val="20"/>
          <w:lang w:val="bg-BG"/>
        </w:rPr>
        <w:t xml:space="preserve">значително развитие на </w:t>
      </w:r>
      <w:r w:rsidRPr="006C7657">
        <w:rPr>
          <w:rFonts w:ascii="Verdana" w:eastAsia="Times New Roman" w:hAnsi="Verdana"/>
          <w:sz w:val="20"/>
          <w:szCs w:val="20"/>
        </w:rPr>
        <w:t xml:space="preserve">ICT </w:t>
      </w:r>
      <w:r w:rsidRPr="006C7657">
        <w:rPr>
          <w:rFonts w:ascii="Verdana" w:eastAsia="Times New Roman" w:hAnsi="Verdana"/>
          <w:sz w:val="20"/>
          <w:szCs w:val="20"/>
          <w:lang w:val="bg-BG"/>
        </w:rPr>
        <w:t>решенията за бизнеса</w:t>
      </w:r>
      <w:r>
        <w:rPr>
          <w:rFonts w:ascii="Verdana" w:eastAsia="Times New Roman" w:hAnsi="Verdana"/>
          <w:sz w:val="20"/>
          <w:szCs w:val="20"/>
          <w:lang w:val="bg-BG"/>
        </w:rPr>
        <w:t>. В сферата на услугите</w:t>
      </w:r>
      <w:r w:rsidRPr="006C7657">
        <w:rPr>
          <w:rFonts w:ascii="Verdana" w:eastAsia="Times New Roman" w:hAnsi="Verdana"/>
          <w:sz w:val="20"/>
          <w:szCs w:val="20"/>
          <w:lang w:val="bg-BG"/>
        </w:rPr>
        <w:t xml:space="preserve"> </w:t>
      </w:r>
      <w:r w:rsidRPr="006C7657">
        <w:rPr>
          <w:rFonts w:ascii="Verdana" w:eastAsia="Times New Roman" w:hAnsi="Verdana"/>
          <w:sz w:val="20"/>
          <w:szCs w:val="20"/>
          <w:lang w:val="en-GB"/>
        </w:rPr>
        <w:t>за киберсигурност и мрежова защита</w:t>
      </w:r>
      <w:r w:rsidRPr="006C7657">
        <w:rPr>
          <w:rFonts w:ascii="Verdana" w:eastAsia="Times New Roman" w:hAnsi="Verdana"/>
          <w:sz w:val="20"/>
          <w:szCs w:val="20"/>
          <w:lang w:val="bg-BG"/>
        </w:rPr>
        <w:t xml:space="preserve"> </w:t>
      </w:r>
      <w:r w:rsidRPr="006C7657">
        <w:rPr>
          <w:rFonts w:ascii="Verdana" w:eastAsia="Times New Roman" w:hAnsi="Verdana"/>
          <w:sz w:val="20"/>
          <w:szCs w:val="20"/>
        </w:rPr>
        <w:t>A1</w:t>
      </w:r>
      <w:r w:rsidRPr="006C7657">
        <w:rPr>
          <w:rFonts w:ascii="Verdana" w:eastAsia="Times New Roman" w:hAnsi="Verdana"/>
          <w:sz w:val="20"/>
          <w:szCs w:val="20"/>
          <w:lang w:val="bg-BG"/>
        </w:rPr>
        <w:t xml:space="preserve"> генерира </w:t>
      </w:r>
      <w:r w:rsidRPr="006C7657">
        <w:rPr>
          <w:rFonts w:ascii="Verdana" w:eastAsia="Times New Roman" w:hAnsi="Verdana"/>
          <w:sz w:val="20"/>
          <w:szCs w:val="20"/>
          <w:lang w:val="en-GB"/>
        </w:rPr>
        <w:t>двуцифрен ръст</w:t>
      </w:r>
      <w:r w:rsidRPr="006C7657">
        <w:rPr>
          <w:rFonts w:ascii="Verdana" w:eastAsia="Times New Roman" w:hAnsi="Verdana"/>
          <w:sz w:val="20"/>
          <w:szCs w:val="20"/>
          <w:lang w:val="bg-BG"/>
        </w:rPr>
        <w:t xml:space="preserve"> на приходите и затвърди позицията си на </w:t>
      </w:r>
      <w:r w:rsidRPr="006C7657">
        <w:rPr>
          <w:rFonts w:ascii="Verdana" w:eastAsia="Times New Roman" w:hAnsi="Verdana"/>
          <w:sz w:val="20"/>
          <w:szCs w:val="20"/>
          <w:lang w:val="en-GB"/>
        </w:rPr>
        <w:t>водещ доставчик в областта на защитата на корпоративната информационна среда</w:t>
      </w:r>
      <w:r w:rsidRPr="006C7657">
        <w:rPr>
          <w:rFonts w:ascii="Verdana" w:eastAsia="Times New Roman" w:hAnsi="Verdana"/>
          <w:sz w:val="20"/>
          <w:szCs w:val="20"/>
          <w:lang w:val="bg-BG"/>
        </w:rPr>
        <w:t xml:space="preserve"> в България</w:t>
      </w:r>
      <w:r>
        <w:rPr>
          <w:rFonts w:ascii="Verdana" w:eastAsia="Times New Roman" w:hAnsi="Verdana"/>
          <w:sz w:val="20"/>
          <w:szCs w:val="20"/>
          <w:lang w:val="bg-BG"/>
        </w:rPr>
        <w:t xml:space="preserve">. </w:t>
      </w:r>
      <w:r w:rsidRPr="006C7657">
        <w:rPr>
          <w:rFonts w:ascii="Verdana" w:eastAsia="Times New Roman" w:hAnsi="Verdana"/>
          <w:sz w:val="20"/>
          <w:szCs w:val="20"/>
          <w:lang w:val="bg-BG"/>
        </w:rPr>
        <w:t>Като технологичен партньор на хиляди компании</w:t>
      </w:r>
      <w:r>
        <w:rPr>
          <w:rFonts w:ascii="Verdana" w:eastAsia="Times New Roman" w:hAnsi="Verdana"/>
          <w:sz w:val="20"/>
          <w:szCs w:val="20"/>
          <w:lang w:val="bg-BG"/>
        </w:rPr>
        <w:t xml:space="preserve"> в България,</w:t>
      </w:r>
      <w:r w:rsidRPr="006C7657">
        <w:rPr>
          <w:rFonts w:ascii="Verdana" w:eastAsia="Times New Roman" w:hAnsi="Verdana"/>
          <w:sz w:val="20"/>
          <w:szCs w:val="20"/>
          <w:lang w:val="bg-BG"/>
        </w:rPr>
        <w:t xml:space="preserve"> </w:t>
      </w:r>
      <w:r>
        <w:rPr>
          <w:rFonts w:ascii="Verdana" w:eastAsia="Times New Roman" w:hAnsi="Verdana"/>
          <w:sz w:val="20"/>
          <w:szCs w:val="20"/>
          <w:lang w:val="bg-BG"/>
        </w:rPr>
        <w:t xml:space="preserve">през 2025 година </w:t>
      </w:r>
      <w:r w:rsidRPr="006C7657">
        <w:rPr>
          <w:rFonts w:ascii="Verdana" w:eastAsia="Times New Roman" w:hAnsi="Verdana"/>
          <w:sz w:val="20"/>
          <w:szCs w:val="20"/>
          <w:lang w:val="bg-BG"/>
        </w:rPr>
        <w:t xml:space="preserve">А1 </w:t>
      </w:r>
      <w:r>
        <w:rPr>
          <w:rFonts w:ascii="Verdana" w:eastAsia="Times New Roman" w:hAnsi="Verdana"/>
          <w:sz w:val="20"/>
          <w:szCs w:val="20"/>
          <w:lang w:val="bg-BG"/>
        </w:rPr>
        <w:t xml:space="preserve">подпомогна успешната </w:t>
      </w:r>
      <w:r w:rsidR="00260EAC">
        <w:rPr>
          <w:rFonts w:ascii="Verdana" w:eastAsia="Times New Roman" w:hAnsi="Verdana"/>
          <w:sz w:val="20"/>
          <w:szCs w:val="20"/>
          <w:lang w:val="bg-BG"/>
        </w:rPr>
        <w:t xml:space="preserve">подготовка на бизнес системи за преминаване към еврото. Ключова роля в този процес имаха </w:t>
      </w:r>
      <w:r w:rsidRPr="006C7657">
        <w:rPr>
          <w:rFonts w:ascii="Verdana" w:eastAsia="Times New Roman" w:hAnsi="Verdana"/>
          <w:sz w:val="20"/>
          <w:szCs w:val="20"/>
          <w:lang w:val="bg-BG"/>
        </w:rPr>
        <w:t>експертността</w:t>
      </w:r>
      <w:r w:rsidR="00260EAC">
        <w:rPr>
          <w:rFonts w:ascii="Verdana" w:eastAsia="Times New Roman" w:hAnsi="Verdana"/>
          <w:sz w:val="20"/>
          <w:szCs w:val="20"/>
        </w:rPr>
        <w:t xml:space="preserve"> </w:t>
      </w:r>
      <w:r w:rsidR="00260EAC">
        <w:rPr>
          <w:rFonts w:ascii="Verdana" w:eastAsia="Times New Roman" w:hAnsi="Verdana"/>
          <w:sz w:val="20"/>
          <w:szCs w:val="20"/>
          <w:lang w:val="bg-BG"/>
        </w:rPr>
        <w:t>на екипите</w:t>
      </w:r>
      <w:r w:rsidRPr="006C7657">
        <w:rPr>
          <w:rFonts w:ascii="Verdana" w:eastAsia="Times New Roman" w:hAnsi="Verdana"/>
          <w:sz w:val="20"/>
          <w:szCs w:val="20"/>
          <w:lang w:val="bg-BG"/>
        </w:rPr>
        <w:t xml:space="preserve"> и </w:t>
      </w:r>
      <w:r w:rsidR="00260EAC">
        <w:rPr>
          <w:rFonts w:ascii="Verdana" w:eastAsia="Times New Roman" w:hAnsi="Verdana"/>
          <w:sz w:val="20"/>
          <w:szCs w:val="20"/>
          <w:lang w:val="bg-BG"/>
        </w:rPr>
        <w:t xml:space="preserve">съчетаването на </w:t>
      </w:r>
      <w:r w:rsidRPr="006C7657">
        <w:rPr>
          <w:rFonts w:ascii="Verdana" w:eastAsia="Times New Roman" w:hAnsi="Verdana"/>
          <w:sz w:val="20"/>
          <w:szCs w:val="20"/>
          <w:lang w:val="bg-BG"/>
        </w:rPr>
        <w:t>SAP</w:t>
      </w:r>
      <w:r w:rsidR="00260EAC">
        <w:rPr>
          <w:rFonts w:ascii="Verdana" w:eastAsia="Times New Roman" w:hAnsi="Verdana"/>
          <w:sz w:val="20"/>
          <w:szCs w:val="20"/>
          <w:lang w:val="bg-BG"/>
        </w:rPr>
        <w:t xml:space="preserve"> решения</w:t>
      </w:r>
      <w:r w:rsidRPr="006C7657">
        <w:rPr>
          <w:rFonts w:ascii="Verdana" w:eastAsia="Times New Roman" w:hAnsi="Verdana"/>
          <w:sz w:val="20"/>
          <w:szCs w:val="20"/>
          <w:lang w:val="bg-BG"/>
        </w:rPr>
        <w:t>, телекомуникационни и ICT услуги</w:t>
      </w:r>
      <w:r>
        <w:rPr>
          <w:rFonts w:ascii="Verdana" w:eastAsia="Times New Roman" w:hAnsi="Verdana"/>
          <w:sz w:val="20"/>
          <w:szCs w:val="20"/>
          <w:lang w:val="bg-BG"/>
        </w:rPr>
        <w:t xml:space="preserve">. </w:t>
      </w:r>
    </w:p>
    <w:p w14:paraId="74529A1F" w14:textId="77777777" w:rsidR="0054329C" w:rsidRPr="00DD4B1A" w:rsidRDefault="0054329C" w:rsidP="00E969F8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36221CC0" w14:textId="1B3E2C00" w:rsidR="0045453C" w:rsidRPr="00A84C66" w:rsidRDefault="00260EAC" w:rsidP="00E969F8">
      <w:pPr>
        <w:spacing w:after="0" w:line="276" w:lineRule="auto"/>
        <w:jc w:val="both"/>
        <w:rPr>
          <w:rFonts w:ascii="Verdana" w:hAnsi="Verdana" w:cs="Arial"/>
          <w:sz w:val="20"/>
          <w:szCs w:val="20"/>
          <w:lang w:val="bg-BG"/>
        </w:rPr>
      </w:pPr>
      <w:r w:rsidRPr="00260EAC">
        <w:rPr>
          <w:rFonts w:ascii="Verdana" w:hAnsi="Verdana"/>
          <w:sz w:val="20"/>
          <w:szCs w:val="20"/>
        </w:rPr>
        <w:t xml:space="preserve">Класацията Digitalk 101 представя обективна картина на технологичния сектор в България въз основа на информация от компаниите, публични източници и регулаторни органи, както и на финансовите отчети в Търговския регистър. Тя обхваща регистрирани </w:t>
      </w:r>
      <w:r w:rsidRPr="00260EAC">
        <w:rPr>
          <w:rFonts w:ascii="Verdana" w:hAnsi="Verdana"/>
          <w:sz w:val="20"/>
          <w:szCs w:val="20"/>
        </w:rPr>
        <w:lastRenderedPageBreak/>
        <w:t xml:space="preserve">в страната нефинансови дружества с основна дейност в областта на информационните и комуникационните технологии. Подреждането е според общите им приходи за 2025 г. и служи като надежден ориентир за мащаба и развитието на </w:t>
      </w:r>
      <w:r>
        <w:rPr>
          <w:rFonts w:ascii="Verdana" w:hAnsi="Verdana"/>
          <w:sz w:val="20"/>
          <w:szCs w:val="20"/>
        </w:rPr>
        <w:t>ICT</w:t>
      </w:r>
      <w:r w:rsidRPr="00260EAC">
        <w:rPr>
          <w:rFonts w:ascii="Verdana" w:hAnsi="Verdana"/>
          <w:sz w:val="20"/>
          <w:szCs w:val="20"/>
        </w:rPr>
        <w:t xml:space="preserve"> индустрията у нас.</w:t>
      </w:r>
    </w:p>
    <w:p w14:paraId="36A15BF2" w14:textId="6751354B" w:rsidR="0045453C" w:rsidRPr="00A84C66" w:rsidRDefault="0045453C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31766B0B" w14:textId="26F554F2" w:rsidR="0045453C" w:rsidRPr="00A84C66" w:rsidRDefault="0045453C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13FD51C" w14:textId="48DF7BB2" w:rsidR="0045453C" w:rsidRPr="00A84C66" w:rsidRDefault="0045453C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099446A" w14:textId="52E26DCC" w:rsidR="0045453C" w:rsidRPr="00A84C66" w:rsidRDefault="0045453C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539B1C66" w14:textId="009D6779" w:rsidR="0045453C" w:rsidRPr="00A84C66" w:rsidRDefault="0045453C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29EFF297" w14:textId="753A55EE" w:rsidR="0045453C" w:rsidRPr="00A84C66" w:rsidRDefault="0045453C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59FF8BD0" w14:textId="60C02E95" w:rsidR="0045453C" w:rsidRPr="00A84C66" w:rsidRDefault="0045453C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2EFE4B31" w14:textId="77777777" w:rsidR="00BE5D20" w:rsidRPr="00A84C66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04178B50" w14:textId="77777777" w:rsidR="00BE5D20" w:rsidRPr="00A84C66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69B39A0B" w14:textId="77777777" w:rsidR="00BE5D20" w:rsidRPr="00A84C66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18C66DF1" w14:textId="77777777" w:rsidR="00BE5D20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0486AD01" w14:textId="77777777" w:rsidR="00BE5D20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6819D608" w14:textId="77777777" w:rsidR="00BE5D20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7FF0C06F" w14:textId="77777777" w:rsidR="00BE5D20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9F4869B" w14:textId="77777777" w:rsidR="00BE5D20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61BDF83F" w14:textId="77777777" w:rsidR="00BE5D20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8C7DC5F" w14:textId="77777777" w:rsidR="00BE5D20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2C6C358A" w14:textId="7777777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3AFA5E3F" w14:textId="7777777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0AD26EC1" w14:textId="7777777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11258C3B" w14:textId="7777777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A3E48D2" w14:textId="7777777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0D5A6AAC" w14:textId="7777777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7F8F077A" w14:textId="7777777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11AB789B" w14:textId="7777777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D8ACB93" w14:textId="7777777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1AFA1969" w14:textId="77777777" w:rsidR="0019601F" w:rsidRDefault="0019601F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4D73808D" w14:textId="77777777" w:rsidR="00BE5D20" w:rsidRDefault="00BE5D20" w:rsidP="009B0286">
      <w:pPr>
        <w:spacing w:after="0" w:line="288" w:lineRule="auto"/>
        <w:jc w:val="both"/>
        <w:rPr>
          <w:rFonts w:ascii="Verdana" w:hAnsi="Verdana" w:cs="Arial"/>
          <w:sz w:val="20"/>
          <w:szCs w:val="20"/>
          <w:lang w:val="bg-BG"/>
        </w:rPr>
      </w:pPr>
    </w:p>
    <w:p w14:paraId="11A7E02B" w14:textId="77777777" w:rsidR="00BF3FAF" w:rsidRPr="002765AF" w:rsidRDefault="00BF3FAF" w:rsidP="00BF3FAF">
      <w:pPr>
        <w:jc w:val="both"/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</w:pPr>
      <w:r w:rsidRPr="002765A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А1, част от A1 Group, е водещ доставчик на дигитални услуги и телекомуникационни решения в България. Компанията предоставя мобилни и фиксирани услуги, високоскоростен интернет, интерактивна, цифрова, сателитна и мобилна телевизия, четири собствени спортни канала с марката MAX Sport, платежни услуги, ICT, cloud и IoT бизнес решения. През 2025 г. A1 България отчита приходи от 8</w:t>
      </w:r>
      <w:r w:rsidRPr="002765AF">
        <w:rPr>
          <w:rFonts w:ascii="Verdana" w:eastAsia="Verdana" w:hAnsi="Verdana" w:cs="Verdana"/>
          <w:i/>
          <w:iCs/>
          <w:color w:val="222222"/>
          <w:sz w:val="16"/>
          <w:szCs w:val="16"/>
        </w:rPr>
        <w:t xml:space="preserve">95 </w:t>
      </w:r>
      <w:r w:rsidRPr="002765A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млн. евро, а сравнимата EBITDA e 3</w:t>
      </w:r>
      <w:r w:rsidRPr="002765AF">
        <w:rPr>
          <w:rFonts w:ascii="Verdana" w:eastAsia="Verdana" w:hAnsi="Verdana" w:cs="Verdana"/>
          <w:i/>
          <w:iCs/>
          <w:color w:val="222222"/>
          <w:sz w:val="16"/>
          <w:szCs w:val="16"/>
        </w:rPr>
        <w:t xml:space="preserve">71 </w:t>
      </w:r>
      <w:r w:rsidRPr="002765A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млн. евро.</w:t>
      </w:r>
    </w:p>
    <w:p w14:paraId="704F9668" w14:textId="77777777" w:rsidR="00BF3FAF" w:rsidRPr="002765AF" w:rsidRDefault="00BF3FAF" w:rsidP="00BF3FAF">
      <w:pPr>
        <w:jc w:val="both"/>
        <w:rPr>
          <w:rFonts w:ascii="Verdana" w:hAnsi="Verdana"/>
          <w:sz w:val="20"/>
          <w:szCs w:val="20"/>
          <w:lang w:eastAsia="bg-BG"/>
        </w:rPr>
      </w:pPr>
      <w:r w:rsidRPr="002765A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A1 Group е водещ телекомуникационен доставчик в Централна и Източна Европа с 30 млн. клиенти. A1 Group оперира в седем държави: Австрия, България, Беларус, Хърватия, Словения, Северна Македония и Сърбия, а приходите на Групата за 2025 година възлизат на 5,</w:t>
      </w:r>
      <w:r w:rsidRPr="002765AF">
        <w:rPr>
          <w:rFonts w:ascii="Verdana" w:eastAsia="Verdana" w:hAnsi="Verdana" w:cs="Verdana"/>
          <w:i/>
          <w:iCs/>
          <w:color w:val="222222"/>
          <w:sz w:val="16"/>
          <w:szCs w:val="16"/>
        </w:rPr>
        <w:t>6</w:t>
      </w:r>
      <w:r w:rsidRPr="002765A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 xml:space="preserve"> милиарда евро.</w:t>
      </w:r>
      <w:r>
        <w:rPr>
          <w:rFonts w:ascii="Verdana" w:eastAsia="Verdana" w:hAnsi="Verdana" w:cs="Verdana"/>
          <w:i/>
          <w:iCs/>
          <w:color w:val="222222"/>
          <w:sz w:val="16"/>
          <w:szCs w:val="16"/>
        </w:rPr>
        <w:t xml:space="preserve"> </w:t>
      </w:r>
      <w:r w:rsidRPr="002765AF">
        <w:rPr>
          <w:rFonts w:ascii="Verdana" w:eastAsia="Verdana" w:hAnsi="Verdana" w:cs="Verdana"/>
          <w:i/>
          <w:iCs/>
          <w:color w:val="222222"/>
          <w:sz w:val="16"/>
          <w:szCs w:val="16"/>
          <w:lang w:val="bg-BG"/>
        </w:rPr>
        <w:t>Портфолиото на A1 Group включва гласова телефония, високоскоростен интернет и мултимедийни услуги, както и решения в областта на високите технологии, преноса на данни, онлайн разплащанията и дигиталните бизнес решения. Групата разполага със стабилен акционер в лицето на América Móvil – един от най-големите телекомуникационни доставчици в света.</w:t>
      </w:r>
    </w:p>
    <w:p w14:paraId="45EF2050" w14:textId="0E62AF4E" w:rsidR="0045453C" w:rsidRPr="00B07CDD" w:rsidRDefault="0045453C" w:rsidP="0045453C">
      <w:pPr>
        <w:spacing w:after="0" w:line="288" w:lineRule="auto"/>
        <w:jc w:val="both"/>
        <w:rPr>
          <w:rFonts w:cs="Times New Roman"/>
          <w:i/>
          <w:color w:val="222222"/>
          <w:sz w:val="16"/>
          <w:szCs w:val="16"/>
          <w:u w:val="single"/>
          <w:lang w:val="bg-BG"/>
        </w:rPr>
      </w:pPr>
    </w:p>
    <w:sectPr w:rsidR="0045453C" w:rsidRPr="00B07CDD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6E7326" w14:textId="77777777" w:rsidR="00F865B2" w:rsidRDefault="00F865B2" w:rsidP="00903C32">
      <w:pPr>
        <w:spacing w:after="0" w:line="240" w:lineRule="auto"/>
      </w:pPr>
      <w:r>
        <w:separator/>
      </w:r>
    </w:p>
  </w:endnote>
  <w:endnote w:type="continuationSeparator" w:id="0">
    <w:p w14:paraId="57833668" w14:textId="77777777" w:rsidR="00F865B2" w:rsidRDefault="00F865B2" w:rsidP="00903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tel Text">
    <w:panose1 w:val="020B0604020202020204"/>
    <w:charset w:val="CC"/>
    <w:family w:val="auto"/>
    <w:pitch w:val="variable"/>
    <w:sig w:usb0="A00002AF" w:usb1="0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1987DA" w14:textId="1A3C32F3" w:rsidR="00CE3002" w:rsidRDefault="00CE30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27B4F79" wp14:editId="543192F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62735" cy="357505"/>
              <wp:effectExtent l="0" t="0" r="18415" b="0"/>
              <wp:wrapNone/>
              <wp:docPr id="1490616393" name="Text Box 2" descr="A1 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6BAF42" w14:textId="6C2F3145" w:rsidR="00CE3002" w:rsidRPr="00CE3002" w:rsidRDefault="00CE3002" w:rsidP="00CE30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E30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A1 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B4F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A1 Classification: Internal" style="position:absolute;margin-left:0;margin-top:0;width:123.05pt;height:28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" filled="f" stroked="f">
              <v:textbox style="mso-fit-shape-to-text:t" inset="20pt,0,0,15pt">
                <w:txbxContent>
                  <w:p w14:paraId="066BAF42" w14:textId="6C2F3145" w:rsidR="00CE3002" w:rsidRPr="00CE3002" w:rsidRDefault="00CE3002" w:rsidP="00CE30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E300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A1 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E33089" w14:textId="31F61237" w:rsidR="009B0286" w:rsidRPr="009B0286" w:rsidRDefault="00000000" w:rsidP="009B0286">
    <w:pPr>
      <w:pStyle w:val="Footer"/>
      <w:jc w:val="right"/>
      <w:rPr>
        <w:rFonts w:ascii="Verdana" w:hAnsi="Verdana"/>
        <w:sz w:val="18"/>
        <w:szCs w:val="18"/>
      </w:rPr>
    </w:pPr>
    <w:sdt>
      <w:sdtPr>
        <w:id w:val="-1349257820"/>
        <w:docPartObj>
          <w:docPartGallery w:val="Page Numbers (Bottom of Page)"/>
          <w:docPartUnique/>
        </w:docPartObj>
      </w:sdtPr>
      <w:sdtEndPr>
        <w:rPr>
          <w:rFonts w:ascii="Verdana" w:hAnsi="Verdana"/>
          <w:noProof/>
          <w:sz w:val="18"/>
          <w:szCs w:val="18"/>
        </w:rPr>
      </w:sdtEndPr>
      <w:sdtContent>
        <w:r w:rsidR="009B0286" w:rsidRPr="009B0286">
          <w:rPr>
            <w:rFonts w:ascii="Verdana" w:hAnsi="Verdana"/>
            <w:sz w:val="18"/>
            <w:szCs w:val="18"/>
          </w:rPr>
          <w:fldChar w:fldCharType="begin"/>
        </w:r>
        <w:r w:rsidR="009B0286" w:rsidRPr="009B0286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="009B0286" w:rsidRPr="009B0286">
          <w:rPr>
            <w:rFonts w:ascii="Verdana" w:hAnsi="Verdana"/>
            <w:sz w:val="18"/>
            <w:szCs w:val="18"/>
          </w:rPr>
          <w:fldChar w:fldCharType="separate"/>
        </w:r>
        <w:r w:rsidR="00EF0892">
          <w:rPr>
            <w:rFonts w:ascii="Verdana" w:hAnsi="Verdana"/>
            <w:noProof/>
            <w:sz w:val="18"/>
            <w:szCs w:val="18"/>
          </w:rPr>
          <w:t>2</w:t>
        </w:r>
        <w:r w:rsidR="009B0286" w:rsidRPr="009B0286">
          <w:rPr>
            <w:rFonts w:ascii="Verdana" w:hAnsi="Verdana"/>
            <w:noProof/>
            <w:sz w:val="18"/>
            <w:szCs w:val="1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07FE23" w14:textId="6161E86A" w:rsidR="00CE3002" w:rsidRDefault="00CE30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1E1489" wp14:editId="523EA7A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62735" cy="357505"/>
              <wp:effectExtent l="0" t="0" r="18415" b="0"/>
              <wp:wrapNone/>
              <wp:docPr id="1755100642" name="Text Box 1" descr="A1 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E78522" w14:textId="37EB6210" w:rsidR="00CE3002" w:rsidRPr="00CE3002" w:rsidRDefault="00CE3002" w:rsidP="00CE30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E30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A1 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1E14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A1 Classification: Internal" style="position:absolute;margin-left:0;margin-top:0;width:123.0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" filled="f" stroked="f">
              <v:textbox style="mso-fit-shape-to-text:t" inset="20pt,0,0,15pt">
                <w:txbxContent>
                  <w:p w14:paraId="67E78522" w14:textId="37EB6210" w:rsidR="00CE3002" w:rsidRPr="00CE3002" w:rsidRDefault="00CE3002" w:rsidP="00CE30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E300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A1 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4250E7" w14:textId="77777777" w:rsidR="00F865B2" w:rsidRDefault="00F865B2" w:rsidP="00903C32">
      <w:pPr>
        <w:spacing w:after="0" w:line="240" w:lineRule="auto"/>
      </w:pPr>
      <w:r>
        <w:separator/>
      </w:r>
    </w:p>
  </w:footnote>
  <w:footnote w:type="continuationSeparator" w:id="0">
    <w:p w14:paraId="46952D48" w14:textId="77777777" w:rsidR="00F865B2" w:rsidRDefault="00F865B2" w:rsidP="00903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0D728B" w14:textId="77777777" w:rsidR="00903C32" w:rsidRPr="00E43EBF" w:rsidRDefault="00903C32" w:rsidP="00903C32">
    <w:pPr>
      <w:pStyle w:val="Header"/>
      <w:jc w:val="right"/>
      <w:rPr>
        <w:lang w:val="bg-BG"/>
      </w:rPr>
    </w:pPr>
    <w:r w:rsidRPr="00E43EBF">
      <w:rPr>
        <w:noProof/>
        <w:lang w:val="bg-BG" w:eastAsia="bg-BG"/>
      </w:rPr>
      <w:drawing>
        <wp:anchor distT="0" distB="0" distL="114300" distR="114300" simplePos="0" relativeHeight="251659264" behindDoc="1" locked="0" layoutInCell="1" allowOverlap="1" wp14:anchorId="2DF01F61" wp14:editId="11C7FED3">
          <wp:simplePos x="0" y="0"/>
          <wp:positionH relativeFrom="column">
            <wp:posOffset>-135255</wp:posOffset>
          </wp:positionH>
          <wp:positionV relativeFrom="paragraph">
            <wp:posOffset>-417830</wp:posOffset>
          </wp:positionV>
          <wp:extent cx="878205" cy="878205"/>
          <wp:effectExtent l="0" t="0" r="0" b="0"/>
          <wp:wrapTight wrapText="bothSides">
            <wp:wrapPolygon edited="0">
              <wp:start x="0" y="0"/>
              <wp:lineTo x="0" y="21085"/>
              <wp:lineTo x="21085" y="21085"/>
              <wp:lineTo x="21085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1_01_08RED_3_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8205" cy="878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3EBF">
      <w:rPr>
        <w:rFonts w:ascii="Verdana" w:hAnsi="Verdana" w:cs="Mtel Text"/>
        <w:color w:val="FF1514"/>
        <w:sz w:val="30"/>
        <w:szCs w:val="30"/>
        <w:lang w:val="bg-BG"/>
      </w:rPr>
      <w:t>Съобщение за медиите</w:t>
    </w:r>
    <w:r w:rsidRPr="00E43EBF">
      <w:rPr>
        <w:lang w:val="bg-BG" w:eastAsia="bg-BG"/>
      </w:rPr>
      <w:t xml:space="preserve"> </w:t>
    </w:r>
  </w:p>
  <w:p w14:paraId="137F7E9D" w14:textId="77777777" w:rsidR="00903C32" w:rsidRDefault="00903C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DC7E23"/>
    <w:multiLevelType w:val="multilevel"/>
    <w:tmpl w:val="981CF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76484"/>
    <w:multiLevelType w:val="hybridMultilevel"/>
    <w:tmpl w:val="B98260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F39F1"/>
    <w:multiLevelType w:val="hybridMultilevel"/>
    <w:tmpl w:val="3BDCC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B5D80"/>
    <w:multiLevelType w:val="hybridMultilevel"/>
    <w:tmpl w:val="7D2ED4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46765D"/>
    <w:multiLevelType w:val="hybridMultilevel"/>
    <w:tmpl w:val="32ECE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242449">
    <w:abstractNumId w:val="2"/>
  </w:num>
  <w:num w:numId="2" w16cid:durableId="220601753">
    <w:abstractNumId w:val="1"/>
  </w:num>
  <w:num w:numId="3" w16cid:durableId="1244560574">
    <w:abstractNumId w:val="3"/>
  </w:num>
  <w:num w:numId="4" w16cid:durableId="1910773367">
    <w:abstractNumId w:val="0"/>
  </w:num>
  <w:num w:numId="5" w16cid:durableId="3612402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F94"/>
    <w:rsid w:val="00001AFA"/>
    <w:rsid w:val="000114A8"/>
    <w:rsid w:val="00012232"/>
    <w:rsid w:val="00012B49"/>
    <w:rsid w:val="000227DC"/>
    <w:rsid w:val="000251E4"/>
    <w:rsid w:val="0003408B"/>
    <w:rsid w:val="000351EE"/>
    <w:rsid w:val="00035A8E"/>
    <w:rsid w:val="00040C4C"/>
    <w:rsid w:val="000539AC"/>
    <w:rsid w:val="00056A3D"/>
    <w:rsid w:val="00073224"/>
    <w:rsid w:val="00074288"/>
    <w:rsid w:val="0007510D"/>
    <w:rsid w:val="000761FC"/>
    <w:rsid w:val="00076450"/>
    <w:rsid w:val="00080DD5"/>
    <w:rsid w:val="00081325"/>
    <w:rsid w:val="00084DC6"/>
    <w:rsid w:val="00086F3A"/>
    <w:rsid w:val="00090DD0"/>
    <w:rsid w:val="000919C8"/>
    <w:rsid w:val="0009201D"/>
    <w:rsid w:val="00095D37"/>
    <w:rsid w:val="00096DE8"/>
    <w:rsid w:val="00097060"/>
    <w:rsid w:val="000A1DE2"/>
    <w:rsid w:val="000A746B"/>
    <w:rsid w:val="000C19BC"/>
    <w:rsid w:val="000C29D1"/>
    <w:rsid w:val="000C41F2"/>
    <w:rsid w:val="000D00FD"/>
    <w:rsid w:val="000E2AFC"/>
    <w:rsid w:val="001018D3"/>
    <w:rsid w:val="00106707"/>
    <w:rsid w:val="00112A36"/>
    <w:rsid w:val="00115A6E"/>
    <w:rsid w:val="00117B2F"/>
    <w:rsid w:val="00122134"/>
    <w:rsid w:val="0012729B"/>
    <w:rsid w:val="00127FC8"/>
    <w:rsid w:val="0013372C"/>
    <w:rsid w:val="001564FA"/>
    <w:rsid w:val="00161C4E"/>
    <w:rsid w:val="00162958"/>
    <w:rsid w:val="0016444C"/>
    <w:rsid w:val="00165097"/>
    <w:rsid w:val="001653E7"/>
    <w:rsid w:val="00167B69"/>
    <w:rsid w:val="00182358"/>
    <w:rsid w:val="0019601F"/>
    <w:rsid w:val="001C3302"/>
    <w:rsid w:val="001F6CCA"/>
    <w:rsid w:val="00204A5F"/>
    <w:rsid w:val="0020553F"/>
    <w:rsid w:val="00214335"/>
    <w:rsid w:val="00220A2C"/>
    <w:rsid w:val="00224478"/>
    <w:rsid w:val="00225FD5"/>
    <w:rsid w:val="00233126"/>
    <w:rsid w:val="00233225"/>
    <w:rsid w:val="002345E6"/>
    <w:rsid w:val="00236B89"/>
    <w:rsid w:val="00243F56"/>
    <w:rsid w:val="00250D94"/>
    <w:rsid w:val="00250E15"/>
    <w:rsid w:val="00260EAC"/>
    <w:rsid w:val="00262BF1"/>
    <w:rsid w:val="002661AC"/>
    <w:rsid w:val="002711AC"/>
    <w:rsid w:val="002711E4"/>
    <w:rsid w:val="00272E66"/>
    <w:rsid w:val="00277507"/>
    <w:rsid w:val="00283183"/>
    <w:rsid w:val="00287B4D"/>
    <w:rsid w:val="00294843"/>
    <w:rsid w:val="002A078A"/>
    <w:rsid w:val="002A6D05"/>
    <w:rsid w:val="002B190A"/>
    <w:rsid w:val="002B243F"/>
    <w:rsid w:val="002C0C83"/>
    <w:rsid w:val="002C5C39"/>
    <w:rsid w:val="002C7646"/>
    <w:rsid w:val="002C7F5A"/>
    <w:rsid w:val="002D0C64"/>
    <w:rsid w:val="002D2674"/>
    <w:rsid w:val="002D4A0E"/>
    <w:rsid w:val="002E5288"/>
    <w:rsid w:val="002E580A"/>
    <w:rsid w:val="002F68C3"/>
    <w:rsid w:val="0031394E"/>
    <w:rsid w:val="00313F37"/>
    <w:rsid w:val="003158EF"/>
    <w:rsid w:val="003227EC"/>
    <w:rsid w:val="00347FC8"/>
    <w:rsid w:val="00362707"/>
    <w:rsid w:val="003823B5"/>
    <w:rsid w:val="00396490"/>
    <w:rsid w:val="00397CFF"/>
    <w:rsid w:val="003A497D"/>
    <w:rsid w:val="003A65D0"/>
    <w:rsid w:val="003B16E9"/>
    <w:rsid w:val="003B1947"/>
    <w:rsid w:val="003B3278"/>
    <w:rsid w:val="003B4DCD"/>
    <w:rsid w:val="003B517D"/>
    <w:rsid w:val="003C3084"/>
    <w:rsid w:val="003C4BF2"/>
    <w:rsid w:val="003C5CEB"/>
    <w:rsid w:val="003D181C"/>
    <w:rsid w:val="003D6434"/>
    <w:rsid w:val="003E1D39"/>
    <w:rsid w:val="003F112D"/>
    <w:rsid w:val="003F74AD"/>
    <w:rsid w:val="00401D84"/>
    <w:rsid w:val="00405A8F"/>
    <w:rsid w:val="004215AA"/>
    <w:rsid w:val="00437AB7"/>
    <w:rsid w:val="004426DF"/>
    <w:rsid w:val="004427FE"/>
    <w:rsid w:val="004445BB"/>
    <w:rsid w:val="00447BDC"/>
    <w:rsid w:val="004504D2"/>
    <w:rsid w:val="0045453C"/>
    <w:rsid w:val="00456E90"/>
    <w:rsid w:val="00471ECE"/>
    <w:rsid w:val="00473434"/>
    <w:rsid w:val="004739A7"/>
    <w:rsid w:val="00483DCD"/>
    <w:rsid w:val="004933D4"/>
    <w:rsid w:val="0049568D"/>
    <w:rsid w:val="004A055F"/>
    <w:rsid w:val="004A4883"/>
    <w:rsid w:val="004A6B36"/>
    <w:rsid w:val="004B21BA"/>
    <w:rsid w:val="004B641B"/>
    <w:rsid w:val="004D600A"/>
    <w:rsid w:val="004E4356"/>
    <w:rsid w:val="004F43CB"/>
    <w:rsid w:val="005067AB"/>
    <w:rsid w:val="00506A14"/>
    <w:rsid w:val="00514EE8"/>
    <w:rsid w:val="0051626B"/>
    <w:rsid w:val="00521AF4"/>
    <w:rsid w:val="00521C1F"/>
    <w:rsid w:val="0053659D"/>
    <w:rsid w:val="0054329C"/>
    <w:rsid w:val="00556E2C"/>
    <w:rsid w:val="0056446C"/>
    <w:rsid w:val="00565087"/>
    <w:rsid w:val="00571120"/>
    <w:rsid w:val="00571192"/>
    <w:rsid w:val="0057224B"/>
    <w:rsid w:val="00580404"/>
    <w:rsid w:val="00580B5C"/>
    <w:rsid w:val="00583A82"/>
    <w:rsid w:val="00593289"/>
    <w:rsid w:val="005942B0"/>
    <w:rsid w:val="00597EFB"/>
    <w:rsid w:val="005A071A"/>
    <w:rsid w:val="005A48B4"/>
    <w:rsid w:val="005B0C25"/>
    <w:rsid w:val="005C1023"/>
    <w:rsid w:val="005C3EAA"/>
    <w:rsid w:val="005D176C"/>
    <w:rsid w:val="005D653D"/>
    <w:rsid w:val="005E1238"/>
    <w:rsid w:val="005E6B3B"/>
    <w:rsid w:val="005F34AD"/>
    <w:rsid w:val="005F4749"/>
    <w:rsid w:val="00601803"/>
    <w:rsid w:val="00601A02"/>
    <w:rsid w:val="00621053"/>
    <w:rsid w:val="0062516F"/>
    <w:rsid w:val="00633530"/>
    <w:rsid w:val="006336FC"/>
    <w:rsid w:val="006366D0"/>
    <w:rsid w:val="00641673"/>
    <w:rsid w:val="00645D73"/>
    <w:rsid w:val="0064657B"/>
    <w:rsid w:val="00647CAA"/>
    <w:rsid w:val="00654B30"/>
    <w:rsid w:val="0066312D"/>
    <w:rsid w:val="00663A22"/>
    <w:rsid w:val="006647E8"/>
    <w:rsid w:val="00667FD1"/>
    <w:rsid w:val="00672DB5"/>
    <w:rsid w:val="00674BDF"/>
    <w:rsid w:val="006806BF"/>
    <w:rsid w:val="00694AC5"/>
    <w:rsid w:val="006971F7"/>
    <w:rsid w:val="006A03C6"/>
    <w:rsid w:val="006A3634"/>
    <w:rsid w:val="006A55A7"/>
    <w:rsid w:val="006C136D"/>
    <w:rsid w:val="006C6F06"/>
    <w:rsid w:val="006C76CF"/>
    <w:rsid w:val="006D50BC"/>
    <w:rsid w:val="006E0A39"/>
    <w:rsid w:val="006F52B2"/>
    <w:rsid w:val="006F5CD8"/>
    <w:rsid w:val="00707D18"/>
    <w:rsid w:val="00711EE3"/>
    <w:rsid w:val="0072396C"/>
    <w:rsid w:val="00734029"/>
    <w:rsid w:val="00736D92"/>
    <w:rsid w:val="0075122B"/>
    <w:rsid w:val="00754060"/>
    <w:rsid w:val="007554BC"/>
    <w:rsid w:val="007667B7"/>
    <w:rsid w:val="0077149E"/>
    <w:rsid w:val="00771C62"/>
    <w:rsid w:val="00773EAA"/>
    <w:rsid w:val="00785D8E"/>
    <w:rsid w:val="00787218"/>
    <w:rsid w:val="007928E3"/>
    <w:rsid w:val="00792C5A"/>
    <w:rsid w:val="00793011"/>
    <w:rsid w:val="0079498A"/>
    <w:rsid w:val="007A0E6E"/>
    <w:rsid w:val="007A1A3B"/>
    <w:rsid w:val="007A5B04"/>
    <w:rsid w:val="007A73DD"/>
    <w:rsid w:val="007A74DF"/>
    <w:rsid w:val="007B22FF"/>
    <w:rsid w:val="007B68C7"/>
    <w:rsid w:val="007C5193"/>
    <w:rsid w:val="007C65E7"/>
    <w:rsid w:val="007C6A17"/>
    <w:rsid w:val="007D053C"/>
    <w:rsid w:val="007D6758"/>
    <w:rsid w:val="007E1ECC"/>
    <w:rsid w:val="007E399C"/>
    <w:rsid w:val="007F275B"/>
    <w:rsid w:val="007F2CA6"/>
    <w:rsid w:val="007F38A7"/>
    <w:rsid w:val="007F4306"/>
    <w:rsid w:val="00801C88"/>
    <w:rsid w:val="0080236B"/>
    <w:rsid w:val="00810DCA"/>
    <w:rsid w:val="008127E6"/>
    <w:rsid w:val="00816C8F"/>
    <w:rsid w:val="00821495"/>
    <w:rsid w:val="0082251F"/>
    <w:rsid w:val="00824D74"/>
    <w:rsid w:val="00830F3B"/>
    <w:rsid w:val="00833145"/>
    <w:rsid w:val="00833534"/>
    <w:rsid w:val="00841E24"/>
    <w:rsid w:val="00844E6B"/>
    <w:rsid w:val="00844EB7"/>
    <w:rsid w:val="00845F5D"/>
    <w:rsid w:val="008465DC"/>
    <w:rsid w:val="008469B1"/>
    <w:rsid w:val="0085186C"/>
    <w:rsid w:val="00855FC5"/>
    <w:rsid w:val="00857F0A"/>
    <w:rsid w:val="00860E3C"/>
    <w:rsid w:val="00865F24"/>
    <w:rsid w:val="00866163"/>
    <w:rsid w:val="0087104E"/>
    <w:rsid w:val="008758A2"/>
    <w:rsid w:val="00896B2B"/>
    <w:rsid w:val="008A0CC3"/>
    <w:rsid w:val="008B003C"/>
    <w:rsid w:val="008B3D90"/>
    <w:rsid w:val="008B5E87"/>
    <w:rsid w:val="008D054B"/>
    <w:rsid w:val="008D128C"/>
    <w:rsid w:val="008D47D6"/>
    <w:rsid w:val="008E2834"/>
    <w:rsid w:val="008E3E27"/>
    <w:rsid w:val="008F0671"/>
    <w:rsid w:val="008F1873"/>
    <w:rsid w:val="008F2878"/>
    <w:rsid w:val="008F61D9"/>
    <w:rsid w:val="00903C32"/>
    <w:rsid w:val="009040BD"/>
    <w:rsid w:val="009048DE"/>
    <w:rsid w:val="00917623"/>
    <w:rsid w:val="009234C9"/>
    <w:rsid w:val="00926535"/>
    <w:rsid w:val="00927749"/>
    <w:rsid w:val="00927790"/>
    <w:rsid w:val="00930291"/>
    <w:rsid w:val="009306B0"/>
    <w:rsid w:val="009320CB"/>
    <w:rsid w:val="00932CA5"/>
    <w:rsid w:val="00940792"/>
    <w:rsid w:val="00941888"/>
    <w:rsid w:val="00941986"/>
    <w:rsid w:val="00943833"/>
    <w:rsid w:val="00945D91"/>
    <w:rsid w:val="0095003A"/>
    <w:rsid w:val="009509CD"/>
    <w:rsid w:val="00954AC6"/>
    <w:rsid w:val="00961656"/>
    <w:rsid w:val="00961D32"/>
    <w:rsid w:val="00967F47"/>
    <w:rsid w:val="00970D58"/>
    <w:rsid w:val="00971DCC"/>
    <w:rsid w:val="00977A65"/>
    <w:rsid w:val="009813EA"/>
    <w:rsid w:val="0098763B"/>
    <w:rsid w:val="00987AFF"/>
    <w:rsid w:val="00990B78"/>
    <w:rsid w:val="00992E7B"/>
    <w:rsid w:val="009A2F94"/>
    <w:rsid w:val="009B0286"/>
    <w:rsid w:val="009B44B0"/>
    <w:rsid w:val="009C26A0"/>
    <w:rsid w:val="009E002A"/>
    <w:rsid w:val="009E25C0"/>
    <w:rsid w:val="009E3315"/>
    <w:rsid w:val="009E39C6"/>
    <w:rsid w:val="009E4FA2"/>
    <w:rsid w:val="009E652F"/>
    <w:rsid w:val="009F2807"/>
    <w:rsid w:val="009F54EB"/>
    <w:rsid w:val="00A00D68"/>
    <w:rsid w:val="00A0448F"/>
    <w:rsid w:val="00A05D38"/>
    <w:rsid w:val="00A1086D"/>
    <w:rsid w:val="00A15552"/>
    <w:rsid w:val="00A22304"/>
    <w:rsid w:val="00A271EA"/>
    <w:rsid w:val="00A31D28"/>
    <w:rsid w:val="00A35454"/>
    <w:rsid w:val="00A40CE9"/>
    <w:rsid w:val="00A50A14"/>
    <w:rsid w:val="00A55660"/>
    <w:rsid w:val="00A664AF"/>
    <w:rsid w:val="00A67303"/>
    <w:rsid w:val="00A6796B"/>
    <w:rsid w:val="00A71F58"/>
    <w:rsid w:val="00A734FA"/>
    <w:rsid w:val="00A73ED4"/>
    <w:rsid w:val="00A82E0D"/>
    <w:rsid w:val="00A84C66"/>
    <w:rsid w:val="00A903E2"/>
    <w:rsid w:val="00A90819"/>
    <w:rsid w:val="00AA2B40"/>
    <w:rsid w:val="00AB0FF7"/>
    <w:rsid w:val="00AB5C86"/>
    <w:rsid w:val="00AD1759"/>
    <w:rsid w:val="00AE71DA"/>
    <w:rsid w:val="00AF1CC2"/>
    <w:rsid w:val="00AF673D"/>
    <w:rsid w:val="00AF7B2E"/>
    <w:rsid w:val="00AF7EC1"/>
    <w:rsid w:val="00B07CDD"/>
    <w:rsid w:val="00B1351F"/>
    <w:rsid w:val="00B21044"/>
    <w:rsid w:val="00B21A23"/>
    <w:rsid w:val="00B27A82"/>
    <w:rsid w:val="00B30C4D"/>
    <w:rsid w:val="00B4528B"/>
    <w:rsid w:val="00B53DE4"/>
    <w:rsid w:val="00B6603A"/>
    <w:rsid w:val="00B6661A"/>
    <w:rsid w:val="00B66EEC"/>
    <w:rsid w:val="00B72F02"/>
    <w:rsid w:val="00B844F4"/>
    <w:rsid w:val="00B87696"/>
    <w:rsid w:val="00B908CA"/>
    <w:rsid w:val="00B91CE4"/>
    <w:rsid w:val="00B92D22"/>
    <w:rsid w:val="00B94E60"/>
    <w:rsid w:val="00B968B8"/>
    <w:rsid w:val="00BB5B6E"/>
    <w:rsid w:val="00BC39C1"/>
    <w:rsid w:val="00BC7214"/>
    <w:rsid w:val="00BD30F8"/>
    <w:rsid w:val="00BD3899"/>
    <w:rsid w:val="00BD7E64"/>
    <w:rsid w:val="00BE2550"/>
    <w:rsid w:val="00BE5D20"/>
    <w:rsid w:val="00BE7E23"/>
    <w:rsid w:val="00BF233F"/>
    <w:rsid w:val="00BF3FAF"/>
    <w:rsid w:val="00BF4081"/>
    <w:rsid w:val="00C03C3A"/>
    <w:rsid w:val="00C112EA"/>
    <w:rsid w:val="00C13B80"/>
    <w:rsid w:val="00C1610B"/>
    <w:rsid w:val="00C162F6"/>
    <w:rsid w:val="00C21C02"/>
    <w:rsid w:val="00C30988"/>
    <w:rsid w:val="00C33993"/>
    <w:rsid w:val="00C3609B"/>
    <w:rsid w:val="00C45476"/>
    <w:rsid w:val="00C46A71"/>
    <w:rsid w:val="00C472ED"/>
    <w:rsid w:val="00C61316"/>
    <w:rsid w:val="00C61418"/>
    <w:rsid w:val="00C662DC"/>
    <w:rsid w:val="00C71E1A"/>
    <w:rsid w:val="00C73971"/>
    <w:rsid w:val="00C74CDA"/>
    <w:rsid w:val="00C83FBC"/>
    <w:rsid w:val="00C91030"/>
    <w:rsid w:val="00C976D4"/>
    <w:rsid w:val="00CA0538"/>
    <w:rsid w:val="00CA31EE"/>
    <w:rsid w:val="00CA5C64"/>
    <w:rsid w:val="00CB6D8E"/>
    <w:rsid w:val="00CB74D3"/>
    <w:rsid w:val="00CC1123"/>
    <w:rsid w:val="00CD22AC"/>
    <w:rsid w:val="00CD264F"/>
    <w:rsid w:val="00CD27D5"/>
    <w:rsid w:val="00CE3002"/>
    <w:rsid w:val="00CE65F2"/>
    <w:rsid w:val="00CF5470"/>
    <w:rsid w:val="00D017C6"/>
    <w:rsid w:val="00D03AF8"/>
    <w:rsid w:val="00D06E2D"/>
    <w:rsid w:val="00D12E03"/>
    <w:rsid w:val="00D16FF0"/>
    <w:rsid w:val="00D20085"/>
    <w:rsid w:val="00D33C00"/>
    <w:rsid w:val="00D35B2E"/>
    <w:rsid w:val="00D514AB"/>
    <w:rsid w:val="00D6025A"/>
    <w:rsid w:val="00D6315F"/>
    <w:rsid w:val="00D6427B"/>
    <w:rsid w:val="00D655F1"/>
    <w:rsid w:val="00D712F4"/>
    <w:rsid w:val="00D77EE3"/>
    <w:rsid w:val="00D87F2F"/>
    <w:rsid w:val="00D9640D"/>
    <w:rsid w:val="00DA6B4D"/>
    <w:rsid w:val="00DA76ED"/>
    <w:rsid w:val="00DB7ED4"/>
    <w:rsid w:val="00DC3656"/>
    <w:rsid w:val="00DC46A3"/>
    <w:rsid w:val="00DC76ED"/>
    <w:rsid w:val="00DD2BED"/>
    <w:rsid w:val="00DD4B1A"/>
    <w:rsid w:val="00DE0736"/>
    <w:rsid w:val="00DE0814"/>
    <w:rsid w:val="00DE23A0"/>
    <w:rsid w:val="00DE515F"/>
    <w:rsid w:val="00DF185D"/>
    <w:rsid w:val="00DF29D5"/>
    <w:rsid w:val="00DF46B6"/>
    <w:rsid w:val="00DF600F"/>
    <w:rsid w:val="00E055FC"/>
    <w:rsid w:val="00E13C91"/>
    <w:rsid w:val="00E174A3"/>
    <w:rsid w:val="00E24D0D"/>
    <w:rsid w:val="00E267DA"/>
    <w:rsid w:val="00E325B6"/>
    <w:rsid w:val="00E346F1"/>
    <w:rsid w:val="00E37276"/>
    <w:rsid w:val="00E41342"/>
    <w:rsid w:val="00E45F75"/>
    <w:rsid w:val="00E47103"/>
    <w:rsid w:val="00E5396F"/>
    <w:rsid w:val="00E54EC9"/>
    <w:rsid w:val="00E615E3"/>
    <w:rsid w:val="00E708FD"/>
    <w:rsid w:val="00E71C8D"/>
    <w:rsid w:val="00E7461B"/>
    <w:rsid w:val="00E83992"/>
    <w:rsid w:val="00E870BE"/>
    <w:rsid w:val="00E9331C"/>
    <w:rsid w:val="00E93B40"/>
    <w:rsid w:val="00E969F8"/>
    <w:rsid w:val="00EB507B"/>
    <w:rsid w:val="00EB6A18"/>
    <w:rsid w:val="00EC7B4D"/>
    <w:rsid w:val="00ED1770"/>
    <w:rsid w:val="00ED6483"/>
    <w:rsid w:val="00EE5E06"/>
    <w:rsid w:val="00EF0892"/>
    <w:rsid w:val="00EF4D0A"/>
    <w:rsid w:val="00EF59BE"/>
    <w:rsid w:val="00EF7980"/>
    <w:rsid w:val="00F0236D"/>
    <w:rsid w:val="00F03C18"/>
    <w:rsid w:val="00F05D7F"/>
    <w:rsid w:val="00F06A9A"/>
    <w:rsid w:val="00F2000F"/>
    <w:rsid w:val="00F45062"/>
    <w:rsid w:val="00F46D6D"/>
    <w:rsid w:val="00F47AC6"/>
    <w:rsid w:val="00F51DB1"/>
    <w:rsid w:val="00F626A7"/>
    <w:rsid w:val="00F7137E"/>
    <w:rsid w:val="00F80140"/>
    <w:rsid w:val="00F865B2"/>
    <w:rsid w:val="00F90F82"/>
    <w:rsid w:val="00FB4A9D"/>
    <w:rsid w:val="00FC3082"/>
    <w:rsid w:val="00FD1407"/>
    <w:rsid w:val="00FD2CEE"/>
    <w:rsid w:val="00FD3622"/>
    <w:rsid w:val="00FE0595"/>
    <w:rsid w:val="00FE718F"/>
    <w:rsid w:val="00FF1AC5"/>
    <w:rsid w:val="00FF5457"/>
    <w:rsid w:val="00FF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DE79E88"/>
  <w15:chartTrackingRefBased/>
  <w15:docId w15:val="{C50DA573-CEF4-4C37-A80E-C8F00C05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3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C32"/>
  </w:style>
  <w:style w:type="paragraph" w:styleId="Footer">
    <w:name w:val="footer"/>
    <w:basedOn w:val="Normal"/>
    <w:link w:val="FooterChar"/>
    <w:uiPriority w:val="99"/>
    <w:unhideWhenUsed/>
    <w:rsid w:val="00903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C32"/>
  </w:style>
  <w:style w:type="character" w:styleId="CommentReference">
    <w:name w:val="annotation reference"/>
    <w:basedOn w:val="DefaultParagraphFont"/>
    <w:uiPriority w:val="99"/>
    <w:semiHidden/>
    <w:unhideWhenUsed/>
    <w:rsid w:val="00B92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2D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2D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D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D2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A73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2213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213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91CE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3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D514AB"/>
    <w:rPr>
      <w:b/>
      <w:bCs/>
    </w:rPr>
  </w:style>
  <w:style w:type="paragraph" w:customStyle="1" w:styleId="stylesparagraphgikq6">
    <w:name w:val="styles_paragraph__gikq6"/>
    <w:basedOn w:val="Normal"/>
    <w:rsid w:val="00571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70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64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4B80D-3593-460E-AA32-B398577E0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Mitsova</dc:creator>
  <cp:keywords/>
  <dc:description/>
  <cp:lastModifiedBy>Iveta Tomeva</cp:lastModifiedBy>
  <cp:revision>2</cp:revision>
  <dcterms:created xsi:type="dcterms:W3CDTF">2026-10-30T09:43:00Z</dcterms:created>
  <dcterms:modified xsi:type="dcterms:W3CDTF">2026-10-30T09:43:00Z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689cb5e2,58d90049,15f99b1c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A1 Classification: Internal</vt:lpwstr>
  </property>
  <property fmtid="{D5CDD505-2E9C-101B-9397-08002B2CF9AE}" pid="5" name="MSIP_Label_91665e81-b407-4c05-bc63-9319ce4a6025_Enabled">
    <vt:lpwstr>true</vt:lpwstr>
  </property>
  <property fmtid="{D5CDD505-2E9C-101B-9397-08002B2CF9AE}" pid="6" name="MSIP_Label_91665e81-b407-4c05-bc63-9319ce4a6025_SetDate">
    <vt:lpwstr>2024-08-01T13:04:17Z</vt:lpwstr>
  </property>
  <property fmtid="{D5CDD505-2E9C-101B-9397-08002B2CF9AE}" pid="7" name="MSIP_Label_91665e81-b407-4c05-bc63-9319ce4a6025_Method">
    <vt:lpwstr>Standard</vt:lpwstr>
  </property>
  <property fmtid="{D5CDD505-2E9C-101B-9397-08002B2CF9AE}" pid="8" name="MSIP_Label_91665e81-b407-4c05-bc63-9319ce4a6025_Name">
    <vt:lpwstr>A1_internal</vt:lpwstr>
  </property>
  <property fmtid="{D5CDD505-2E9C-101B-9397-08002B2CF9AE}" pid="9" name="MSIP_Label_91665e81-b407-4c05-bc63-9319ce4a6025_SiteId">
    <vt:lpwstr>26a1e041-d3a2-4d59-a14a-acaedd98e798</vt:lpwstr>
  </property>
  <property fmtid="{D5CDD505-2E9C-101B-9397-08002B2CF9AE}" pid="10" name="MSIP_Label_91665e81-b407-4c05-bc63-9319ce4a6025_ActionId">
    <vt:lpwstr>cb998c24-7936-487a-b056-561dfb4e2fc7</vt:lpwstr>
  </property>
  <property fmtid="{D5CDD505-2E9C-101B-9397-08002B2CF9AE}" pid="11" name="MSIP_Label_91665e81-b407-4c05-bc63-9319ce4a6025_ContentBits">
    <vt:lpwstr>2</vt:lpwstr>
  </property>
</Properties>
</file>