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sz w:val="20"/>
          <w:szCs w:val="20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Cinco relojes perfectos para combinar con tus sneakers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La marca de relojes más resistentes son el complemento perfecto para que combines todo el calzado que adquieras en el marco del Sneaker Fever 2018.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6 de junio de 2018.– </w:t>
      </w:r>
      <w:r w:rsidDel="00000000" w:rsidR="00000000" w:rsidRPr="00000000">
        <w:rPr>
          <w:rtl w:val="0"/>
        </w:rPr>
        <w:t xml:space="preserve">Este sábado 9 y domingo 10 de junio, tres pisos de Expo Reforma se contagiarán de la fiebre por los tennis en un evento único donde los fanáticos de los </w:t>
      </w:r>
      <w:r w:rsidDel="00000000" w:rsidR="00000000" w:rsidRPr="00000000">
        <w:rPr>
          <w:i w:val="1"/>
          <w:rtl w:val="0"/>
        </w:rPr>
        <w:t xml:space="preserve">sneakers</w:t>
      </w:r>
      <w:r w:rsidDel="00000000" w:rsidR="00000000" w:rsidRPr="00000000">
        <w:rPr>
          <w:rtl w:val="0"/>
        </w:rPr>
        <w:t xml:space="preserve"> podrán encontrar ese par que tanto han esperado por comprar. 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Por supuesto que un par de buenos </w:t>
      </w:r>
      <w:r w:rsidDel="00000000" w:rsidR="00000000" w:rsidRPr="00000000">
        <w:rPr>
          <w:i w:val="1"/>
          <w:rtl w:val="0"/>
        </w:rPr>
        <w:t xml:space="preserve">sneakers</w:t>
      </w:r>
      <w:r w:rsidDel="00000000" w:rsidR="00000000" w:rsidRPr="00000000">
        <w:rPr>
          <w:rtl w:val="0"/>
        </w:rPr>
        <w:t xml:space="preserve"> necesita buenos accesorios, es por eso que en esta edición G-SHOCK lleva a Sneaker Fever cinco de sus colecciones más recientes para que armes un </w:t>
      </w:r>
      <w:r w:rsidDel="00000000" w:rsidR="00000000" w:rsidRPr="00000000">
        <w:rPr>
          <w:i w:val="1"/>
          <w:rtl w:val="0"/>
        </w:rPr>
        <w:t xml:space="preserve">outfit</w:t>
      </w:r>
      <w:r w:rsidDel="00000000" w:rsidR="00000000" w:rsidRPr="00000000">
        <w:rPr>
          <w:rtl w:val="0"/>
        </w:rPr>
        <w:t xml:space="preserve"> de pies a cabeza. 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jc w:val="both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Camouflage Series.</w:t>
      </w:r>
      <w:r w:rsidDel="00000000" w:rsidR="00000000" w:rsidRPr="00000000">
        <w:rPr>
          <w:color w:val="222222"/>
          <w:rtl w:val="0"/>
        </w:rPr>
        <w:t xml:space="preserve"> Consigue el camuflaje perfecto con los tres modelos militares de la en color gris, verde y azul de la colección basada en la robusta carátula del GA700 y hazte uno con el paisaje urbano. 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jc w:val="both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Origin Gold.</w:t>
      </w:r>
      <w:r w:rsidDel="00000000" w:rsidR="00000000" w:rsidRPr="00000000">
        <w:rPr>
          <w:color w:val="222222"/>
          <w:rtl w:val="0"/>
        </w:rPr>
        <w:t xml:space="preserve"> Una de las series más </w:t>
      </w:r>
      <w:r w:rsidDel="00000000" w:rsidR="00000000" w:rsidRPr="00000000">
        <w:rPr>
          <w:i w:val="1"/>
          <w:color w:val="222222"/>
          <w:rtl w:val="0"/>
        </w:rPr>
        <w:t xml:space="preserve">vintage</w:t>
      </w:r>
      <w:r w:rsidDel="00000000" w:rsidR="00000000" w:rsidRPr="00000000">
        <w:rPr>
          <w:color w:val="222222"/>
          <w:rtl w:val="0"/>
        </w:rPr>
        <w:t xml:space="preserve"> con la que G-SHOCK conmemora sus orígenes. Estos modelos tienen detalles con recubrimiento en oro que lo hacen exclusivas piezas de colección. Sencillo y elegante.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jc w:val="both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GA Tricolor.</w:t>
      </w:r>
      <w:r w:rsidDel="00000000" w:rsidR="00000000" w:rsidRPr="00000000">
        <w:rPr>
          <w:color w:val="222222"/>
          <w:rtl w:val="0"/>
        </w:rPr>
        <w:t xml:space="preserve"> Si te gustan los clásicos con un twist de color, hay tres modelos que te van a encantar por sus detalles en rojo, dorado y azul combinados en la carátula y manecillas. Un accesorio muy útil y versátil para combinar con tus nuevos tennis.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jc w:val="both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Fullmetal.</w:t>
      </w:r>
      <w:r w:rsidDel="00000000" w:rsidR="00000000" w:rsidRPr="00000000">
        <w:rPr>
          <w:color w:val="222222"/>
          <w:rtl w:val="0"/>
        </w:rPr>
        <w:t xml:space="preserve"> Si vas en busca de cazar un par de ediciones especiales que no puedes encontrar en cualquier lugar, definitivamente tendrás que darte una vuelta por G-SHOCK si quieres una pieza del GMWB5000, un modelo con la clásica silueta cuadrada pero compuesto totalmente de metal que además también se puede conectar a tu smartphone a través de Bluetooth para mantener siempre la hora exacta. 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1"/>
        <w:jc w:val="both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BGA230 Safari Color.</w:t>
      </w:r>
      <w:r w:rsidDel="00000000" w:rsidR="00000000" w:rsidRPr="00000000">
        <w:rPr>
          <w:color w:val="222222"/>
          <w:rtl w:val="0"/>
        </w:rPr>
        <w:t xml:space="preserve"> No todos los </w:t>
      </w:r>
      <w:r w:rsidDel="00000000" w:rsidR="00000000" w:rsidRPr="00000000">
        <w:rPr>
          <w:i w:val="1"/>
          <w:color w:val="222222"/>
          <w:rtl w:val="0"/>
        </w:rPr>
        <w:t xml:space="preserve">sneakerheads</w:t>
      </w:r>
      <w:r w:rsidDel="00000000" w:rsidR="00000000" w:rsidRPr="00000000">
        <w:rPr>
          <w:color w:val="222222"/>
          <w:rtl w:val="0"/>
        </w:rPr>
        <w:t xml:space="preserve"> son hombres, y para las mujeres también hay relojes tan resistentes como </w:t>
      </w:r>
      <w:r w:rsidDel="00000000" w:rsidR="00000000" w:rsidRPr="00000000">
        <w:rPr>
          <w:i w:val="1"/>
          <w:color w:val="222222"/>
          <w:rtl w:val="0"/>
        </w:rPr>
        <w:t xml:space="preserve">cool</w:t>
      </w:r>
      <w:r w:rsidDel="00000000" w:rsidR="00000000" w:rsidRPr="00000000">
        <w:rPr>
          <w:color w:val="222222"/>
          <w:rtl w:val="0"/>
        </w:rPr>
        <w:t xml:space="preserve">. Prueba de ello es BABY-G y una nueva colección en tres colores perfectamente combinables para cualquier temporada. 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 pierdas la oportunidad de conseguir tus </w:t>
      </w:r>
      <w:r w:rsidDel="00000000" w:rsidR="00000000" w:rsidRPr="00000000">
        <w:rPr>
          <w:i w:val="1"/>
          <w:highlight w:val="white"/>
          <w:rtl w:val="0"/>
        </w:rPr>
        <w:t xml:space="preserve">sneakers</w:t>
      </w:r>
      <w:r w:rsidDel="00000000" w:rsidR="00000000" w:rsidRPr="00000000">
        <w:rPr>
          <w:highlight w:val="white"/>
          <w:rtl w:val="0"/>
        </w:rPr>
        <w:t xml:space="preserve"> soñados y combinarlos con algún modelo de las líneas G-SHOCK para hacerte un look urbano único y original. Visita  Sneaker Fever este fin de semana en Expo Reforma, Av. Morelos 67, Colonia Juárez. Búscanos en el piso 3 o entra a la tienda en línea de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www.casioshop.mx</w:t>
        </w:r>
      </w:hyperlink>
      <w:r w:rsidDel="00000000" w:rsidR="00000000" w:rsidRPr="00000000">
        <w:rPr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i w:val="1"/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7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8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Instagram: </w:t>
      </w:r>
      <w:hyperlink r:id="rId9">
        <w:r w:rsidDel="00000000" w:rsidR="00000000" w:rsidRPr="00000000">
          <w:rPr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10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11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10 80 01 72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jc w:val="both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andrea.munguia@another.co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</w:t>
      </w:r>
      <w:r w:rsidDel="00000000" w:rsidR="00000000" w:rsidRPr="00000000">
        <w:rPr>
          <w:sz w:val="20"/>
          <w:szCs w:val="20"/>
          <w:rtl w:val="0"/>
        </w:rPr>
        <w:t xml:space="preserve">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visita.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Av de los Insurgentes Sur 601, piso 16, Nápoles, 03810 Ciudad de México, CDMX.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showroom@another.co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4829175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asiousa.com/" TargetMode="External"/><Relationship Id="rId10" Type="http://schemas.openxmlformats.org/officeDocument/2006/relationships/hyperlink" Target="http://www.casiomx.com/products/Watches/" TargetMode="External"/><Relationship Id="rId13" Type="http://schemas.openxmlformats.org/officeDocument/2006/relationships/hyperlink" Target="mailto:showroom@another.co" TargetMode="External"/><Relationship Id="rId12" Type="http://schemas.openxmlformats.org/officeDocument/2006/relationships/hyperlink" Target="mailto:andrea.munguia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nstagram.com/casiogshockmx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casioshop.mx" TargetMode="External"/><Relationship Id="rId7" Type="http://schemas.openxmlformats.org/officeDocument/2006/relationships/hyperlink" Target="https://twitter.com/casiogshockmx" TargetMode="External"/><Relationship Id="rId8" Type="http://schemas.openxmlformats.org/officeDocument/2006/relationships/hyperlink" Target="https://www.facebook.com/CASIOGSHOCKMexico/?fref=n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