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2">
      <w:pPr>
        <w:ind w:left="0" w:firstLine="0"/>
        <w:jc w:val="center"/>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García Márquez, Patrick Süskind y otros autores nacidos en marzo</w:t>
      </w:r>
    </w:p>
    <w:p w:rsidR="00000000" w:rsidDel="00000000" w:rsidP="00000000" w:rsidRDefault="00000000" w:rsidRPr="00000000" w14:paraId="00000003">
      <w:pPr>
        <w:ind w:left="1440" w:firstLine="0"/>
        <w:jc w:val="left"/>
        <w:rPr>
          <w:rFonts w:ascii="Helvetica Neue" w:cs="Helvetica Neue" w:eastAsia="Helvetica Neue" w:hAnsi="Helvetica Neue"/>
          <w:b w:val="1"/>
          <w:sz w:val="36"/>
          <w:szCs w:val="36"/>
        </w:rPr>
      </w:pPr>
      <w:r w:rsidDel="00000000" w:rsidR="00000000" w:rsidRPr="00000000">
        <w:rPr>
          <w:rtl w:val="0"/>
        </w:rPr>
      </w:r>
    </w:p>
    <w:p w:rsidR="00000000" w:rsidDel="00000000" w:rsidP="00000000" w:rsidRDefault="00000000" w:rsidRPr="00000000" w14:paraId="00000004">
      <w:pPr>
        <w:pStyle w:val="Subtitle"/>
        <w:numPr>
          <w:ilvl w:val="0"/>
          <w:numId w:val="1"/>
        </w:numPr>
        <w:ind w:left="720" w:hanging="360"/>
        <w:jc w:val="both"/>
        <w:rPr>
          <w:rFonts w:ascii="Helvetica Neue" w:cs="Helvetica Neue" w:eastAsia="Helvetica Neue" w:hAnsi="Helvetica Neue"/>
          <w:b w:val="1"/>
          <w:i w:val="1"/>
          <w:color w:val="999999"/>
          <w:sz w:val="14"/>
          <w:szCs w:val="14"/>
        </w:rPr>
      </w:pPr>
      <w:bookmarkStart w:colFirst="0" w:colLast="0" w:name="_53d1ldf6v9bd" w:id="0"/>
      <w:bookmarkEnd w:id="0"/>
      <w:r w:rsidDel="00000000" w:rsidR="00000000" w:rsidRPr="00000000">
        <w:rPr>
          <w:rFonts w:ascii="Helvetica Neue" w:cs="Helvetica Neue" w:eastAsia="Helvetica Neue" w:hAnsi="Helvetica Neue"/>
          <w:i w:val="1"/>
          <w:color w:val="999999"/>
          <w:sz w:val="22"/>
          <w:szCs w:val="22"/>
          <w:rtl w:val="0"/>
        </w:rPr>
        <w:t xml:space="preserve">¿Cumples años en marzo? Tal vez compartas tu fecha con uno de los mejores escritores de la historia. </w:t>
      </w:r>
      <w:r w:rsidDel="00000000" w:rsidR="00000000" w:rsidRPr="00000000">
        <w:rPr>
          <w:rtl w:val="0"/>
        </w:rPr>
      </w:r>
    </w:p>
    <w:p w:rsidR="00000000" w:rsidDel="00000000" w:rsidP="00000000" w:rsidRDefault="00000000" w:rsidRPr="00000000" w14:paraId="00000005">
      <w:pPr>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Ciudad de México</w:t>
      </w:r>
      <w:r w:rsidDel="00000000" w:rsidR="00000000" w:rsidRPr="00000000">
        <w:rPr>
          <w:rFonts w:ascii="Helvetica Neue" w:cs="Helvetica Neue" w:eastAsia="Helvetica Neue" w:hAnsi="Helvetica Neue"/>
          <w:b w:val="1"/>
          <w:color w:val="000000"/>
          <w:sz w:val="22"/>
          <w:szCs w:val="22"/>
          <w:rtl w:val="0"/>
        </w:rPr>
        <w:t xml:space="preserve">,</w:t>
      </w:r>
      <w:r w:rsidDel="00000000" w:rsidR="00000000" w:rsidRPr="00000000">
        <w:rPr>
          <w:rFonts w:ascii="Helvetica Neue" w:cs="Helvetica Neue" w:eastAsia="Helvetica Neue" w:hAnsi="Helvetica Neue"/>
          <w:b w:val="1"/>
          <w:rtl w:val="0"/>
        </w:rPr>
        <w:t xml:space="preserve"> marzo 18, 2021.-</w:t>
      </w:r>
      <w:r w:rsidDel="00000000" w:rsidR="00000000" w:rsidRPr="00000000">
        <w:rPr>
          <w:rFonts w:ascii="Helvetica Neue" w:cs="Helvetica Neue" w:eastAsia="Helvetica Neue" w:hAnsi="Helvetica Neue"/>
          <w:rtl w:val="0"/>
        </w:rPr>
        <w:t xml:space="preserve"> ¡El invierno se ha ido! Díle adiós a los abrigos y a las bufandas, porque ahora podemos abrazar felizmente la primavera. El tercer mes del año representa el renacimiento de la naturaleza, con flores y plantas que vuelven a mostrar su belleza. Tu estado de ánimo va a cambiar, seguro.</w:t>
      </w:r>
    </w:p>
    <w:p w:rsidR="00000000" w:rsidDel="00000000" w:rsidP="00000000" w:rsidRDefault="00000000" w:rsidRPr="00000000" w14:paraId="00000006">
      <w:pPr>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 mes de marzo está lleno de fechas importantes, como el Día Internacional de la Mujer, el Día Mundial de la Poesía y el Día Internacional de la Felicidad. Hay mucho por celebrar y el mundo literario está feliz porque durante la estación de las flores han nacido algunos de sus mejores hijos. </w:t>
      </w:r>
    </w:p>
    <w:p w:rsidR="00000000" w:rsidDel="00000000" w:rsidP="00000000" w:rsidRDefault="00000000" w:rsidRPr="00000000" w14:paraId="00000008">
      <w:pPr>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¡Aquí están algunos de los mejores escritores nacidos bajo el mes de Marte! Sabemos que no quieres perderte ningún detalle sobre ellos, así que hemos incluido sus perfiles en Scribd, la suscripción de lectura que ofrece acceso a los mejores ebooks, audiolibros, artículos de revistas, documentos y más, donde encontrarás más información sobre sus obras. </w:t>
      </w:r>
    </w:p>
    <w:p w:rsidR="00000000" w:rsidDel="00000000" w:rsidP="00000000" w:rsidRDefault="00000000" w:rsidRPr="00000000" w14:paraId="0000000A">
      <w:pPr>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B">
      <w:pPr>
        <w:numPr>
          <w:ilvl w:val="0"/>
          <w:numId w:val="2"/>
        </w:numPr>
        <w:ind w:left="720" w:hanging="360"/>
        <w:jc w:val="both"/>
        <w:rPr>
          <w:rFonts w:ascii="Montserrat" w:cs="Montserrat" w:eastAsia="Montserrat" w:hAnsi="Montserrat"/>
          <w:u w:val="none"/>
        </w:rPr>
      </w:pPr>
      <w:hyperlink r:id="rId6">
        <w:r w:rsidDel="00000000" w:rsidR="00000000" w:rsidRPr="00000000">
          <w:rPr>
            <w:rFonts w:ascii="Helvetica Neue" w:cs="Helvetica Neue" w:eastAsia="Helvetica Neue" w:hAnsi="Helvetica Neue"/>
            <w:b w:val="1"/>
            <w:color w:val="1155cc"/>
            <w:u w:val="single"/>
            <w:rtl w:val="0"/>
          </w:rPr>
          <w:t xml:space="preserve">Tom Wolfe</w:t>
        </w:r>
      </w:hyperlink>
      <w:r w:rsidDel="00000000" w:rsidR="00000000" w:rsidRPr="00000000">
        <w:rPr>
          <w:rFonts w:ascii="Helvetica Neue" w:cs="Helvetica Neue" w:eastAsia="Helvetica Neue" w:hAnsi="Helvetica Neue"/>
          <w:b w:val="1"/>
          <w:rtl w:val="0"/>
        </w:rPr>
        <w:t xml:space="preserve"> (Marzo 2).</w:t>
      </w:r>
      <w:r w:rsidDel="00000000" w:rsidR="00000000" w:rsidRPr="00000000">
        <w:rPr>
          <w:rFonts w:ascii="Helvetica Neue" w:cs="Helvetica Neue" w:eastAsia="Helvetica Neue" w:hAnsi="Helvetica Neue"/>
          <w:rtl w:val="0"/>
        </w:rPr>
        <w:t xml:space="preserve"> Uno de los pioneros del "nuevo periodismo", tendencia que mezcla el periodismo con los recursos literarios. La novela, la crónica y la lingüística fueron sus pasiones. Una de sus obras de no ficción más recordadas es </w:t>
      </w:r>
      <w:hyperlink r:id="rId7">
        <w:r w:rsidDel="00000000" w:rsidR="00000000" w:rsidRPr="00000000">
          <w:rPr>
            <w:rFonts w:ascii="Helvetica Neue" w:cs="Helvetica Neue" w:eastAsia="Helvetica Neue" w:hAnsi="Helvetica Neue"/>
            <w:b w:val="1"/>
            <w:color w:val="1155cc"/>
            <w:u w:val="single"/>
            <w:rtl w:val="0"/>
          </w:rPr>
          <w:t xml:space="preserve">La banda de la casa de la bomba y otras crónicas de la era pop</w:t>
        </w:r>
      </w:hyperlink>
      <w:r w:rsidDel="00000000" w:rsidR="00000000" w:rsidRPr="00000000">
        <w:rPr>
          <w:rFonts w:ascii="Helvetica Neue" w:cs="Helvetica Neue" w:eastAsia="Helvetica Neue" w:hAnsi="Helvetica Neue"/>
          <w:rtl w:val="0"/>
        </w:rPr>
        <w:t xml:space="preserve">. Como dato curioso, el Oxford English Dictionary incluye unas 150 citas de sus escritos. </w:t>
      </w:r>
    </w:p>
    <w:p w:rsidR="00000000" w:rsidDel="00000000" w:rsidP="00000000" w:rsidRDefault="00000000" w:rsidRPr="00000000" w14:paraId="0000000C">
      <w:pPr>
        <w:ind w:left="72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numPr>
          <w:ilvl w:val="0"/>
          <w:numId w:val="2"/>
        </w:numPr>
        <w:ind w:left="720" w:hanging="360"/>
        <w:jc w:val="both"/>
        <w:rPr>
          <w:rFonts w:ascii="Montserrat" w:cs="Montserrat" w:eastAsia="Montserrat" w:hAnsi="Montserrat"/>
          <w:u w:val="none"/>
        </w:rPr>
      </w:pPr>
      <w:hyperlink r:id="rId8">
        <w:r w:rsidDel="00000000" w:rsidR="00000000" w:rsidRPr="00000000">
          <w:rPr>
            <w:rFonts w:ascii="Helvetica Neue" w:cs="Helvetica Neue" w:eastAsia="Helvetica Neue" w:hAnsi="Helvetica Neue"/>
            <w:b w:val="1"/>
            <w:color w:val="1155cc"/>
            <w:u w:val="single"/>
            <w:rtl w:val="0"/>
          </w:rPr>
          <w:t xml:space="preserve">Gabriel García Márquez</w:t>
        </w:r>
      </w:hyperlink>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b w:val="1"/>
          <w:rtl w:val="0"/>
        </w:rPr>
        <w:t xml:space="preserve">(Marzo 6)</w:t>
      </w:r>
      <w:r w:rsidDel="00000000" w:rsidR="00000000" w:rsidRPr="00000000">
        <w:rPr>
          <w:rFonts w:ascii="Helvetica Neue" w:cs="Helvetica Neue" w:eastAsia="Helvetica Neue" w:hAnsi="Helvetica Neue"/>
          <w:rtl w:val="0"/>
        </w:rPr>
        <w:t xml:space="preserve"> Premio Nobel, orgullo de Colombia y autor de libros que marcaron la literatura mundial. Sus obras son de obligada lectura para quienes quieran descubrir la belleza de la lengua española. </w:t>
      </w:r>
      <w:hyperlink r:id="rId9">
        <w:r w:rsidDel="00000000" w:rsidR="00000000" w:rsidRPr="00000000">
          <w:rPr>
            <w:rFonts w:ascii="Helvetica Neue" w:cs="Helvetica Neue" w:eastAsia="Helvetica Neue" w:hAnsi="Helvetica Neue"/>
            <w:b w:val="1"/>
            <w:color w:val="1155cc"/>
            <w:u w:val="single"/>
            <w:rtl w:val="0"/>
          </w:rPr>
          <w:t xml:space="preserve">Gabo contesta</w:t>
        </w:r>
      </w:hyperlink>
      <w:r w:rsidDel="00000000" w:rsidR="00000000" w:rsidRPr="00000000">
        <w:rPr>
          <w:rFonts w:ascii="Helvetica Neue" w:cs="Helvetica Neue" w:eastAsia="Helvetica Neue" w:hAnsi="Helvetica Neue"/>
          <w:rtl w:val="0"/>
        </w:rPr>
        <w:t xml:space="preserve"> es una completa entrevista que nos permite conocer lo más íntimo de su persona y de su proceso creativo.</w:t>
      </w:r>
    </w:p>
    <w:p w:rsidR="00000000" w:rsidDel="00000000" w:rsidP="00000000" w:rsidRDefault="00000000" w:rsidRPr="00000000" w14:paraId="0000000E">
      <w:pPr>
        <w:ind w:left="72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F">
      <w:pPr>
        <w:numPr>
          <w:ilvl w:val="0"/>
          <w:numId w:val="2"/>
        </w:numPr>
        <w:ind w:left="720" w:hanging="360"/>
        <w:jc w:val="both"/>
        <w:rPr>
          <w:rFonts w:ascii="Montserrat" w:cs="Montserrat" w:eastAsia="Montserrat" w:hAnsi="Montserrat"/>
          <w:u w:val="none"/>
        </w:rPr>
      </w:pPr>
      <w:hyperlink r:id="rId10">
        <w:r w:rsidDel="00000000" w:rsidR="00000000" w:rsidRPr="00000000">
          <w:rPr>
            <w:rFonts w:ascii="Helvetica Neue" w:cs="Helvetica Neue" w:eastAsia="Helvetica Neue" w:hAnsi="Helvetica Neue"/>
            <w:b w:val="1"/>
            <w:color w:val="1155cc"/>
            <w:u w:val="single"/>
            <w:rtl w:val="0"/>
          </w:rPr>
          <w:t xml:space="preserve">George Perec</w:t>
        </w:r>
      </w:hyperlink>
      <w:r w:rsidDel="00000000" w:rsidR="00000000" w:rsidRPr="00000000">
        <w:rPr>
          <w:rFonts w:ascii="Helvetica Neue" w:cs="Helvetica Neue" w:eastAsia="Helvetica Neue" w:hAnsi="Helvetica Neue"/>
          <w:b w:val="1"/>
          <w:rtl w:val="0"/>
        </w:rPr>
        <w:t xml:space="preserve"> (Marzo 7)</w:t>
      </w:r>
      <w:r w:rsidDel="00000000" w:rsidR="00000000" w:rsidRPr="00000000">
        <w:rPr>
          <w:rFonts w:ascii="Helvetica Neue" w:cs="Helvetica Neue" w:eastAsia="Helvetica Neue" w:hAnsi="Helvetica Neue"/>
          <w:rtl w:val="0"/>
        </w:rPr>
        <w:t xml:space="preserve">. Aunque la crítica lo considera uno de los escritores franceses más importantes del siglo XX, su nombre sigue siendo desconocido para la mayoría. Perec es un "autor de culto'', una joya oculta citada por otros grandes como Enrique Vila-Matas, Roberto Bolaño o Paul Auster. Su libro </w:t>
      </w:r>
      <w:hyperlink r:id="rId11">
        <w:r w:rsidDel="00000000" w:rsidR="00000000" w:rsidRPr="00000000">
          <w:rPr>
            <w:rFonts w:ascii="Helvetica Neue" w:cs="Helvetica Neue" w:eastAsia="Helvetica Neue" w:hAnsi="Helvetica Neue"/>
            <w:b w:val="1"/>
            <w:color w:val="1155cc"/>
            <w:u w:val="single"/>
            <w:rtl w:val="0"/>
          </w:rPr>
          <w:t xml:space="preserve">Me acuerdo</w:t>
        </w:r>
      </w:hyperlink>
      <w:r w:rsidDel="00000000" w:rsidR="00000000" w:rsidRPr="00000000">
        <w:rPr>
          <w:rFonts w:ascii="Helvetica Neue" w:cs="Helvetica Neue" w:eastAsia="Helvetica Neue" w:hAnsi="Helvetica Neue"/>
          <w:rtl w:val="0"/>
        </w:rPr>
        <w:t xml:space="preserve"> es uno de los viajes literarios más completos a la memoria colectiva de Francia. </w:t>
      </w:r>
    </w:p>
    <w:p w:rsidR="00000000" w:rsidDel="00000000" w:rsidP="00000000" w:rsidRDefault="00000000" w:rsidRPr="00000000" w14:paraId="00000010">
      <w:pPr>
        <w:ind w:left="72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1">
      <w:pPr>
        <w:numPr>
          <w:ilvl w:val="0"/>
          <w:numId w:val="2"/>
        </w:numPr>
        <w:ind w:left="720" w:hanging="360"/>
        <w:jc w:val="both"/>
        <w:rPr>
          <w:rFonts w:ascii="Montserrat" w:cs="Montserrat" w:eastAsia="Montserrat" w:hAnsi="Montserrat"/>
          <w:u w:val="none"/>
        </w:rPr>
      </w:pPr>
      <w:hyperlink r:id="rId12">
        <w:r w:rsidDel="00000000" w:rsidR="00000000" w:rsidRPr="00000000">
          <w:rPr>
            <w:rFonts w:ascii="Helvetica Neue" w:cs="Helvetica Neue" w:eastAsia="Helvetica Neue" w:hAnsi="Helvetica Neue"/>
            <w:b w:val="1"/>
            <w:color w:val="1155cc"/>
            <w:u w:val="single"/>
            <w:rtl w:val="0"/>
          </w:rPr>
          <w:t xml:space="preserve">Jeffrey Eugenides</w:t>
        </w:r>
      </w:hyperlink>
      <w:r w:rsidDel="00000000" w:rsidR="00000000" w:rsidRPr="00000000">
        <w:rPr>
          <w:rFonts w:ascii="Helvetica Neue" w:cs="Helvetica Neue" w:eastAsia="Helvetica Neue" w:hAnsi="Helvetica Neue"/>
          <w:b w:val="1"/>
          <w:rtl w:val="0"/>
        </w:rPr>
        <w:t xml:space="preserve"> (Marzo 8)</w:t>
      </w:r>
      <w:r w:rsidDel="00000000" w:rsidR="00000000" w:rsidRPr="00000000">
        <w:rPr>
          <w:rFonts w:ascii="Helvetica Neue" w:cs="Helvetica Neue" w:eastAsia="Helvetica Neue" w:hAnsi="Helvetica Neue"/>
          <w:rtl w:val="0"/>
        </w:rPr>
        <w:t xml:space="preserve">. El más joven de la lista, y un genio moderno que se toma su tiempo para ofrecer obras de gran calidad, ya que sólo tiene tres novelas en toda su carrera. Con </w:t>
      </w:r>
      <w:hyperlink r:id="rId13">
        <w:r w:rsidDel="00000000" w:rsidR="00000000" w:rsidRPr="00000000">
          <w:rPr>
            <w:rFonts w:ascii="Helvetica Neue" w:cs="Helvetica Neue" w:eastAsia="Helvetica Neue" w:hAnsi="Helvetica Neue"/>
            <w:b w:val="1"/>
            <w:color w:val="1155cc"/>
            <w:u w:val="single"/>
            <w:rtl w:val="0"/>
          </w:rPr>
          <w:t xml:space="preserve">Las vírgenes suicidas</w:t>
        </w:r>
      </w:hyperlink>
      <w:r w:rsidDel="00000000" w:rsidR="00000000" w:rsidRPr="00000000">
        <w:rPr>
          <w:rFonts w:ascii="Helvetica Neue" w:cs="Helvetica Neue" w:eastAsia="Helvetica Neue" w:hAnsi="Helvetica Neue"/>
          <w:rtl w:val="0"/>
        </w:rPr>
        <w:t xml:space="preserve"> (adaptada al cine por Sofia Coppola) escaló rápidamente entre el panorama literario estadounidense y con </w:t>
      </w:r>
      <w:hyperlink r:id="rId14">
        <w:r w:rsidDel="00000000" w:rsidR="00000000" w:rsidRPr="00000000">
          <w:rPr>
            <w:rFonts w:ascii="Helvetica Neue" w:cs="Helvetica Neue" w:eastAsia="Helvetica Neue" w:hAnsi="Helvetica Neue"/>
            <w:b w:val="1"/>
            <w:color w:val="1155cc"/>
            <w:u w:val="single"/>
            <w:rtl w:val="0"/>
          </w:rPr>
          <w:t xml:space="preserve">Middlesex</w:t>
        </w:r>
      </w:hyperlink>
      <w:r w:rsidDel="00000000" w:rsidR="00000000" w:rsidRPr="00000000">
        <w:rPr>
          <w:rFonts w:ascii="Helvetica Neue" w:cs="Helvetica Neue" w:eastAsia="Helvetica Neue" w:hAnsi="Helvetica Neue"/>
          <w:rtl w:val="0"/>
        </w:rPr>
        <w:t xml:space="preserve"> ganó un premio Pulitzer</w:t>
      </w:r>
    </w:p>
    <w:p w:rsidR="00000000" w:rsidDel="00000000" w:rsidP="00000000" w:rsidRDefault="00000000" w:rsidRPr="00000000" w14:paraId="00000012">
      <w:pPr>
        <w:ind w:left="72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numPr>
          <w:ilvl w:val="0"/>
          <w:numId w:val="2"/>
        </w:numPr>
        <w:ind w:left="720" w:hanging="360"/>
        <w:jc w:val="both"/>
        <w:rPr>
          <w:rFonts w:ascii="Montserrat" w:cs="Montserrat" w:eastAsia="Montserrat" w:hAnsi="Montserrat"/>
          <w:u w:val="none"/>
        </w:rPr>
      </w:pPr>
      <w:hyperlink r:id="rId15">
        <w:r w:rsidDel="00000000" w:rsidR="00000000" w:rsidRPr="00000000">
          <w:rPr>
            <w:rFonts w:ascii="Helvetica Neue" w:cs="Helvetica Neue" w:eastAsia="Helvetica Neue" w:hAnsi="Helvetica Neue"/>
            <w:b w:val="1"/>
            <w:color w:val="1155cc"/>
            <w:u w:val="single"/>
            <w:rtl w:val="0"/>
          </w:rPr>
          <w:t xml:space="preserve">Patrick Süskind</w:t>
        </w:r>
      </w:hyperlink>
      <w:r w:rsidDel="00000000" w:rsidR="00000000" w:rsidRPr="00000000">
        <w:rPr>
          <w:rFonts w:ascii="Helvetica Neue" w:cs="Helvetica Neue" w:eastAsia="Helvetica Neue" w:hAnsi="Helvetica Neue"/>
          <w:b w:val="1"/>
          <w:rtl w:val="0"/>
        </w:rPr>
        <w:t xml:space="preserve"> (Marzo 26)</w:t>
      </w:r>
      <w:r w:rsidDel="00000000" w:rsidR="00000000" w:rsidRPr="00000000">
        <w:rPr>
          <w:rFonts w:ascii="Helvetica Neue" w:cs="Helvetica Neue" w:eastAsia="Helvetica Neue" w:hAnsi="Helvetica Neue"/>
          <w:rtl w:val="0"/>
        </w:rPr>
        <w:t xml:space="preserve">. </w:t>
      </w:r>
      <w:hyperlink r:id="rId16">
        <w:r w:rsidDel="00000000" w:rsidR="00000000" w:rsidRPr="00000000">
          <w:rPr>
            <w:rFonts w:ascii="Helvetica Neue" w:cs="Helvetica Neue" w:eastAsia="Helvetica Neue" w:hAnsi="Helvetica Neue"/>
            <w:b w:val="1"/>
            <w:color w:val="1155cc"/>
            <w:u w:val="single"/>
            <w:rtl w:val="0"/>
          </w:rPr>
          <w:t xml:space="preserve">El perfume</w:t>
        </w:r>
      </w:hyperlink>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rtl w:val="0"/>
        </w:rPr>
        <w:t xml:space="preserve">es uno de esos libros que una vez que empiezas a leer no es probable que lo dejes hasta que lo termines. Este autor alemán tiene una narrativa única y atractiva, pero también una personalidad extravagante, ya que no concede entrevistas, no acepta premios y no le gusta aparecer en público.</w:t>
      </w:r>
      <w:r w:rsidDel="00000000" w:rsidR="00000000" w:rsidRPr="00000000">
        <w:rPr>
          <w:rtl w:val="0"/>
        </w:rPr>
      </w:r>
    </w:p>
    <w:p w:rsidR="00000000" w:rsidDel="00000000" w:rsidP="00000000" w:rsidRDefault="00000000" w:rsidRPr="00000000" w14:paraId="00000014">
      <w:pPr>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16">
      <w:pPr>
        <w:ind w:left="0" w:firstLine="0"/>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17">
      <w:pPr>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8">
      <w:pPr>
        <w:ind w:left="0" w:firstLine="0"/>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9">
      <w:pPr>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Sobre Scribd</w:t>
      </w:r>
    </w:p>
    <w:p w:rsidR="00000000" w:rsidDel="00000000" w:rsidP="00000000" w:rsidRDefault="00000000" w:rsidRPr="00000000" w14:paraId="0000001A">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Scribd es la suscripción de lectura que ofrece acceso a los mejores ebooks, audiolibros, artículos de revistas, documentos y mucho más. El catálogo de Scribd incluye más de un millón de títulos de ebooks y audiolibros premium, incluyendo más de 100.000 títulos en español. Scribd está disponible a través de dispositivos iOS y Android, así como de navegadores web, y acoge a más de 100 millones de lectores en todo el mundo cada mes. Para más información, visite </w:t>
      </w:r>
      <w:hyperlink r:id="rId17">
        <w:r w:rsidDel="00000000" w:rsidR="00000000" w:rsidRPr="00000000">
          <w:rPr>
            <w:rFonts w:ascii="Helvetica Neue" w:cs="Helvetica Neue" w:eastAsia="Helvetica Neue" w:hAnsi="Helvetica Neue"/>
            <w:color w:val="1155cc"/>
            <w:sz w:val="20"/>
            <w:szCs w:val="20"/>
            <w:u w:val="single"/>
            <w:rtl w:val="0"/>
          </w:rPr>
          <w:t xml:space="preserve">www.scribd.com</w:t>
        </w:r>
      </w:hyperlink>
      <w:r w:rsidDel="00000000" w:rsidR="00000000" w:rsidRPr="00000000">
        <w:rPr>
          <w:rFonts w:ascii="Helvetica Neue" w:cs="Helvetica Neue" w:eastAsia="Helvetica Neue" w:hAnsi="Helvetica Neue"/>
          <w:sz w:val="20"/>
          <w:szCs w:val="20"/>
          <w:rtl w:val="0"/>
        </w:rPr>
        <w:t xml:space="preserve"> y siga a @Scribd en Twitter e Instagram.</w:t>
      </w:r>
    </w:p>
    <w:p w:rsidR="00000000" w:rsidDel="00000000" w:rsidP="00000000" w:rsidRDefault="00000000" w:rsidRPr="00000000" w14:paraId="0000001B">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br w:type="textWrapping"/>
      </w:r>
    </w:p>
    <w:p w:rsidR="00000000" w:rsidDel="00000000" w:rsidP="00000000" w:rsidRDefault="00000000" w:rsidRPr="00000000" w14:paraId="0000001C">
      <w:pPr>
        <w:spacing w:line="240"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Press contact:</w:t>
      </w:r>
    </w:p>
    <w:p w:rsidR="00000000" w:rsidDel="00000000" w:rsidP="00000000" w:rsidRDefault="00000000" w:rsidRPr="00000000" w14:paraId="0000001D">
      <w:pPr>
        <w:spacing w:line="240" w:lineRule="auto"/>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E">
      <w:pPr>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CONTACT</w:t>
        <w:tab/>
        <w:tab/>
        <w:tab/>
        <w:tab/>
        <w:tab/>
        <w:tab/>
        <w:t xml:space="preserve">CONTACT</w:t>
      </w:r>
    </w:p>
    <w:p w:rsidR="00000000" w:rsidDel="00000000" w:rsidP="00000000" w:rsidRDefault="00000000" w:rsidRPr="00000000" w14:paraId="0000001F">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Jorge Sánchez</w:t>
        <w:tab/>
        <w:tab/>
        <w:tab/>
        <w:tab/>
        <w:tab/>
        <w:t xml:space="preserve">Michelle Palma</w:t>
      </w:r>
    </w:p>
    <w:p w:rsidR="00000000" w:rsidDel="00000000" w:rsidP="00000000" w:rsidRDefault="00000000" w:rsidRPr="00000000" w14:paraId="00000020">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Another </w:t>
        <w:tab/>
        <w:tab/>
        <w:tab/>
        <w:tab/>
        <w:tab/>
        <w:tab/>
        <w:t xml:space="preserve">another </w:t>
      </w:r>
    </w:p>
    <w:p w:rsidR="00000000" w:rsidDel="00000000" w:rsidP="00000000" w:rsidRDefault="00000000" w:rsidRPr="00000000" w14:paraId="00000021">
      <w:pPr>
        <w:jc w:val="both"/>
        <w:rPr>
          <w:rFonts w:ascii="Helvetica Neue" w:cs="Helvetica Neue" w:eastAsia="Helvetica Neue" w:hAnsi="Helvetica Neue"/>
          <w:sz w:val="20"/>
          <w:szCs w:val="20"/>
        </w:rPr>
      </w:pPr>
      <w:hyperlink r:id="rId18">
        <w:r w:rsidDel="00000000" w:rsidR="00000000" w:rsidRPr="00000000">
          <w:rPr>
            <w:rFonts w:ascii="Helvetica Neue" w:cs="Helvetica Neue" w:eastAsia="Helvetica Neue" w:hAnsi="Helvetica Neue"/>
            <w:color w:val="1155cc"/>
            <w:sz w:val="20"/>
            <w:szCs w:val="20"/>
            <w:u w:val="single"/>
            <w:rtl w:val="0"/>
          </w:rPr>
          <w:t xml:space="preserve">jorge.sanchez@another.co</w:t>
        </w:r>
      </w:hyperlink>
      <w:r w:rsidDel="00000000" w:rsidR="00000000" w:rsidRPr="00000000">
        <w:rPr>
          <w:rFonts w:ascii="Helvetica Neue" w:cs="Helvetica Neue" w:eastAsia="Helvetica Neue" w:hAnsi="Helvetica Neue"/>
          <w:sz w:val="20"/>
          <w:szCs w:val="20"/>
          <w:rtl w:val="0"/>
        </w:rPr>
        <w:tab/>
        <w:tab/>
        <w:tab/>
        <w:tab/>
      </w:r>
      <w:hyperlink r:id="rId19">
        <w:r w:rsidDel="00000000" w:rsidR="00000000" w:rsidRPr="00000000">
          <w:rPr>
            <w:rFonts w:ascii="Helvetica Neue" w:cs="Helvetica Neue" w:eastAsia="Helvetica Neue" w:hAnsi="Helvetica Neue"/>
            <w:color w:val="1155cc"/>
            <w:sz w:val="20"/>
            <w:szCs w:val="20"/>
            <w:u w:val="single"/>
            <w:rtl w:val="0"/>
          </w:rPr>
          <w:t xml:space="preserve">michelle.palma@another.co</w:t>
        </w:r>
      </w:hyperlink>
      <w:r w:rsidDel="00000000" w:rsidR="00000000" w:rsidRPr="00000000">
        <w:rPr>
          <w:rtl w:val="0"/>
        </w:rPr>
      </w:r>
    </w:p>
    <w:p w:rsidR="00000000" w:rsidDel="00000000" w:rsidP="00000000" w:rsidRDefault="00000000" w:rsidRPr="00000000" w14:paraId="00000022">
      <w:pPr>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55 4369 3607</w:t>
        <w:tab/>
        <w:tab/>
        <w:tab/>
        <w:tab/>
        <w:tab/>
        <w:tab/>
        <w:t xml:space="preserve">55 2299 6398</w:t>
      </w:r>
      <w:r w:rsidDel="00000000" w:rsidR="00000000" w:rsidRPr="00000000">
        <w:rPr>
          <w:rtl w:val="0"/>
        </w:rPr>
      </w:r>
    </w:p>
    <w:p w:rsidR="00000000" w:rsidDel="00000000" w:rsidP="00000000" w:rsidRDefault="00000000" w:rsidRPr="00000000" w14:paraId="00000023">
      <w:pPr>
        <w:jc w:val="both"/>
        <w:rPr>
          <w:rFonts w:ascii="Helvetica Neue" w:cs="Helvetica Neue" w:eastAsia="Helvetica Neue" w:hAnsi="Helvetica Neue"/>
          <w:b w:val="1"/>
          <w:sz w:val="20"/>
          <w:szCs w:val="20"/>
        </w:rPr>
      </w:pPr>
      <w:r w:rsidDel="00000000" w:rsidR="00000000" w:rsidRPr="00000000">
        <w:rPr>
          <w:rtl w:val="0"/>
        </w:rPr>
      </w:r>
    </w:p>
    <w:sectPr>
      <w:headerReference r:id="rId20" w:type="default"/>
      <w:foot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ind w:left="0" w:firstLine="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es.scribd.com/book/444590205/Me-acuerdo" TargetMode="External"/><Relationship Id="rId10" Type="http://schemas.openxmlformats.org/officeDocument/2006/relationships/hyperlink" Target="https://es.scribd.com/author/433145044/Georges-Perec" TargetMode="External"/><Relationship Id="rId21" Type="http://schemas.openxmlformats.org/officeDocument/2006/relationships/footer" Target="footer1.xml"/><Relationship Id="rId13" Type="http://schemas.openxmlformats.org/officeDocument/2006/relationships/hyperlink" Target="https://es.scribd.com/book/411634276/Las-virgenes-suicidas" TargetMode="External"/><Relationship Id="rId12" Type="http://schemas.openxmlformats.org/officeDocument/2006/relationships/hyperlink" Target="https://es.scribd.com/author/483157128/Jeffrey-Eugenid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384499331/Gabo-contesta" TargetMode="External"/><Relationship Id="rId15" Type="http://schemas.openxmlformats.org/officeDocument/2006/relationships/hyperlink" Target="https://es.scribd.com/author/253466268/Patrick-Suskind" TargetMode="External"/><Relationship Id="rId14" Type="http://schemas.openxmlformats.org/officeDocument/2006/relationships/hyperlink" Target="https://es.scribd.com/book/454300601/Middlesex" TargetMode="External"/><Relationship Id="rId17" Type="http://schemas.openxmlformats.org/officeDocument/2006/relationships/hyperlink" Target="http://www.scribd.com" TargetMode="External"/><Relationship Id="rId16" Type="http://schemas.openxmlformats.org/officeDocument/2006/relationships/hyperlink" Target="https://www.scribd.com/audiobook/471555360/El-perfume" TargetMode="External"/><Relationship Id="rId5" Type="http://schemas.openxmlformats.org/officeDocument/2006/relationships/styles" Target="styles.xml"/><Relationship Id="rId19" Type="http://schemas.openxmlformats.org/officeDocument/2006/relationships/hyperlink" Target="mailto:michelle.palma@another.co" TargetMode="External"/><Relationship Id="rId6" Type="http://schemas.openxmlformats.org/officeDocument/2006/relationships/hyperlink" Target="https://es.scribd.com/author/229966182/Tom-Wolfe" TargetMode="External"/><Relationship Id="rId18" Type="http://schemas.openxmlformats.org/officeDocument/2006/relationships/hyperlink" Target="mailto:jorge.sanchez@another.co" TargetMode="External"/><Relationship Id="rId7" Type="http://schemas.openxmlformats.org/officeDocument/2006/relationships/hyperlink" Target="https://www.scribd.com/book/327228696/La-banda-de-la-casa-de-la-bomba-y-otras-cronicas-de-la-era-pop" TargetMode="External"/><Relationship Id="rId8" Type="http://schemas.openxmlformats.org/officeDocument/2006/relationships/hyperlink" Target="https://es.scribd.com/author/417813725/Gabriel-Garcia-Marque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