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27B2F" w14:textId="77777777" w:rsidR="00586C5C" w:rsidRPr="002B50AD" w:rsidRDefault="00CE7C82" w:rsidP="00586C5C">
      <w:pPr>
        <w:pStyle w:val="DatumAusgabe"/>
        <w:rPr>
          <w:b w:val="0"/>
          <w:bCs w:val="0"/>
          <w:color w:val="auto"/>
        </w:rPr>
      </w:pPr>
      <w:r>
        <w:rPr>
          <w:b w:val="0"/>
          <w:bCs w:val="0"/>
          <w:color w:val="auto"/>
        </w:rPr>
        <w:t>mercredi 15 mars 2023</w:t>
      </w:r>
    </w:p>
    <w:p w14:paraId="24FBE3E0" w14:textId="77777777" w:rsidR="001D50CC" w:rsidRDefault="001D50CC" w:rsidP="001D50CC">
      <w:pPr>
        <w:spacing w:before="120"/>
        <w:rPr>
          <w:b/>
          <w:bCs/>
          <w:sz w:val="30"/>
          <w:szCs w:val="30"/>
        </w:rPr>
      </w:pPr>
      <w:r>
        <w:rPr>
          <w:b/>
          <w:bCs/>
          <w:sz w:val="30"/>
          <w:szCs w:val="30"/>
        </w:rPr>
        <w:t>Première mondiale du concept ID. 2all</w:t>
      </w:r>
      <w:r>
        <w:rPr>
          <w:b/>
          <w:bCs/>
          <w:sz w:val="30"/>
          <w:szCs w:val="30"/>
          <w:vertAlign w:val="superscript"/>
        </w:rPr>
        <w:t>1</w:t>
      </w:r>
      <w:r>
        <w:rPr>
          <w:b/>
          <w:bCs/>
          <w:sz w:val="30"/>
          <w:szCs w:val="30"/>
        </w:rPr>
        <w:t> : la voiture électrique de Volkswagen à moins de 25 000 euros</w:t>
      </w:r>
    </w:p>
    <w:p w14:paraId="1E8AA3EB" w14:textId="0B1C67DB" w:rsidR="00586C5C" w:rsidRPr="00C66C68" w:rsidRDefault="00586C5C" w:rsidP="0009471E">
      <w:pPr>
        <w:ind w:right="-567"/>
        <w:rPr>
          <w:rFonts w:ascii="VW Head Office" w:hAnsi="VW Head Office"/>
          <w:vanish/>
          <w:sz w:val="19"/>
        </w:rPr>
      </w:pPr>
    </w:p>
    <w:tbl>
      <w:tblPr>
        <w:tblpPr w:vertAnchor="page" w:horzAnchor="page" w:tblpX="9431" w:tblpY="5351"/>
        <w:tblOverlap w:val="never"/>
        <w:tblW w:w="0" w:type="auto"/>
        <w:tblLayout w:type="fixed"/>
        <w:tblCellMar>
          <w:left w:w="0" w:type="dxa"/>
          <w:right w:w="0" w:type="dxa"/>
        </w:tblCellMar>
        <w:tblLook w:val="04A0" w:firstRow="1" w:lastRow="0" w:firstColumn="1" w:lastColumn="0" w:noHBand="0" w:noVBand="1"/>
      </w:tblPr>
      <w:tblGrid>
        <w:gridCol w:w="2194"/>
      </w:tblGrid>
      <w:tr w:rsidR="00586C5C" w:rsidRPr="002B50AD" w14:paraId="4EEC3ACE" w14:textId="77777777" w:rsidTr="00E46F31">
        <w:trPr>
          <w:trHeight w:val="3939"/>
        </w:trPr>
        <w:tc>
          <w:tcPr>
            <w:tcW w:w="2194" w:type="dxa"/>
            <w:shd w:val="clear" w:color="auto" w:fill="auto"/>
            <w:noWrap/>
          </w:tcPr>
          <w:p w14:paraId="47BF39AD" w14:textId="77777777" w:rsidR="00586C5C" w:rsidRPr="005E41A0" w:rsidRDefault="00586C5C" w:rsidP="00350CBF">
            <w:pPr>
              <w:pStyle w:val="Beschriftung"/>
              <w:spacing w:line="190" w:lineRule="exact"/>
              <w:jc w:val="both"/>
              <w:rPr>
                <w:bCs w:val="0"/>
                <w:color w:val="000000"/>
                <w:sz w:val="14"/>
                <w:szCs w:val="14"/>
              </w:rPr>
            </w:pPr>
            <w:r>
              <w:rPr>
                <w:bCs w:val="0"/>
                <w:color w:val="000000"/>
                <w:sz w:val="14"/>
                <w:szCs w:val="14"/>
              </w:rPr>
              <w:t>Contact médias</w:t>
            </w:r>
          </w:p>
          <w:p w14:paraId="0E146A62" w14:textId="77777777" w:rsidR="00586C5C" w:rsidRPr="005E41A0" w:rsidRDefault="00586C5C" w:rsidP="00350CBF">
            <w:pPr>
              <w:spacing w:line="240" w:lineRule="auto"/>
              <w:rPr>
                <w:color w:val="1B1810"/>
                <w:sz w:val="14"/>
                <w:szCs w:val="14"/>
              </w:rPr>
            </w:pPr>
            <w:r>
              <w:rPr>
                <w:color w:val="1B1810"/>
                <w:sz w:val="14"/>
                <w:szCs w:val="14"/>
              </w:rPr>
              <w:t>Volkswagen Communications</w:t>
            </w:r>
          </w:p>
          <w:p w14:paraId="4041DE7C" w14:textId="77777777" w:rsidR="00586C5C" w:rsidRPr="005E41A0" w:rsidRDefault="00EA3850" w:rsidP="00350CBF">
            <w:pPr>
              <w:spacing w:line="240" w:lineRule="auto"/>
              <w:rPr>
                <w:color w:val="1B1810"/>
                <w:sz w:val="14"/>
                <w:szCs w:val="14"/>
              </w:rPr>
            </w:pPr>
            <w:r>
              <w:rPr>
                <w:color w:val="1B1810"/>
                <w:sz w:val="14"/>
                <w:szCs w:val="14"/>
              </w:rPr>
              <w:t>Communications produit</w:t>
            </w:r>
            <w:r>
              <w:rPr>
                <w:color w:val="1B1810"/>
                <w:sz w:val="14"/>
                <w:szCs w:val="14"/>
              </w:rPr>
              <w:br/>
              <w:t>Martin Hube</w:t>
            </w:r>
          </w:p>
          <w:p w14:paraId="3A010D52" w14:textId="77777777" w:rsidR="00586C5C" w:rsidRPr="00B4258C" w:rsidRDefault="001C5CA3" w:rsidP="00350CBF">
            <w:pPr>
              <w:spacing w:line="240" w:lineRule="auto"/>
              <w:rPr>
                <w:color w:val="1B1810"/>
                <w:sz w:val="14"/>
                <w:szCs w:val="14"/>
              </w:rPr>
            </w:pPr>
            <w:r>
              <w:rPr>
                <w:color w:val="1B1810"/>
                <w:sz w:val="14"/>
                <w:szCs w:val="14"/>
              </w:rPr>
              <w:t xml:space="preserve">Porte-parole Passat / </w:t>
            </w:r>
            <w:proofErr w:type="spellStart"/>
            <w:r>
              <w:rPr>
                <w:color w:val="1B1810"/>
                <w:sz w:val="14"/>
                <w:szCs w:val="14"/>
              </w:rPr>
              <w:t>Arteon</w:t>
            </w:r>
            <w:proofErr w:type="spellEnd"/>
            <w:r>
              <w:rPr>
                <w:color w:val="1B1810"/>
                <w:sz w:val="14"/>
                <w:szCs w:val="14"/>
              </w:rPr>
              <w:t xml:space="preserve"> / Touareg / VHR</w:t>
            </w:r>
          </w:p>
          <w:p w14:paraId="5568C733" w14:textId="77777777" w:rsidR="00586C5C" w:rsidRPr="00B4258C" w:rsidRDefault="00586C5C" w:rsidP="00350CBF">
            <w:pPr>
              <w:spacing w:line="240" w:lineRule="auto"/>
              <w:rPr>
                <w:color w:val="1B1810"/>
                <w:sz w:val="14"/>
                <w:szCs w:val="14"/>
              </w:rPr>
            </w:pPr>
            <w:r>
              <w:rPr>
                <w:color w:val="1B1810"/>
                <w:sz w:val="14"/>
                <w:szCs w:val="14"/>
              </w:rPr>
              <w:t>Tél. : +49 53 61 94 98 74</w:t>
            </w:r>
          </w:p>
          <w:p w14:paraId="2FAEC326" w14:textId="77777777" w:rsidR="008D075A" w:rsidRPr="00B4258C" w:rsidRDefault="001C5CA3" w:rsidP="00350CBF">
            <w:pPr>
              <w:spacing w:line="240" w:lineRule="auto"/>
              <w:rPr>
                <w:sz w:val="14"/>
                <w:szCs w:val="14"/>
              </w:rPr>
            </w:pPr>
            <w:r>
              <w:rPr>
                <w:sz w:val="14"/>
                <w:szCs w:val="14"/>
              </w:rPr>
              <w:t>martin.hube@volkswagen.de</w:t>
            </w:r>
          </w:p>
          <w:p w14:paraId="5E81578E" w14:textId="3E93534A" w:rsidR="00586C5C" w:rsidRPr="00B4258C" w:rsidRDefault="00586C5C" w:rsidP="00350CBF">
            <w:pPr>
              <w:spacing w:line="240" w:lineRule="auto"/>
              <w:rPr>
                <w:color w:val="1B1810"/>
                <w:sz w:val="14"/>
                <w:szCs w:val="14"/>
              </w:rPr>
            </w:pPr>
          </w:p>
          <w:p w14:paraId="34EF26B5" w14:textId="77777777" w:rsidR="001D50CC" w:rsidRPr="00B4258C" w:rsidRDefault="001D50CC" w:rsidP="00350CBF">
            <w:pPr>
              <w:spacing w:line="240" w:lineRule="auto"/>
              <w:rPr>
                <w:color w:val="1B1810"/>
                <w:sz w:val="14"/>
                <w:szCs w:val="14"/>
              </w:rPr>
            </w:pPr>
          </w:p>
          <w:p w14:paraId="24A865AF" w14:textId="77777777" w:rsidR="001D50CC" w:rsidRPr="00B4258C" w:rsidRDefault="001D50CC" w:rsidP="001D50CC">
            <w:pPr>
              <w:spacing w:line="240" w:lineRule="auto"/>
              <w:rPr>
                <w:color w:val="1B1810"/>
                <w:sz w:val="14"/>
                <w:szCs w:val="14"/>
              </w:rPr>
            </w:pPr>
            <w:r>
              <w:rPr>
                <w:color w:val="1B1810"/>
                <w:sz w:val="14"/>
                <w:szCs w:val="14"/>
              </w:rPr>
              <w:t>Product Communications</w:t>
            </w:r>
          </w:p>
          <w:p w14:paraId="6B51BD98" w14:textId="77777777" w:rsidR="001D50CC" w:rsidRPr="00AE6083" w:rsidRDefault="001D50CC" w:rsidP="001D50CC">
            <w:pPr>
              <w:spacing w:line="240" w:lineRule="auto"/>
              <w:rPr>
                <w:color w:val="1B1810"/>
                <w:sz w:val="14"/>
                <w:szCs w:val="14"/>
                <w:lang w:val="en-US"/>
              </w:rPr>
            </w:pPr>
            <w:r w:rsidRPr="00AE6083">
              <w:rPr>
                <w:color w:val="1B1810"/>
                <w:sz w:val="14"/>
                <w:szCs w:val="14"/>
                <w:lang w:val="en-US"/>
              </w:rPr>
              <w:t>Benedikt Griffig</w:t>
            </w:r>
          </w:p>
          <w:p w14:paraId="39E353F3" w14:textId="77777777" w:rsidR="001D50CC" w:rsidRPr="00AE6083" w:rsidRDefault="001D50CC" w:rsidP="001D50CC">
            <w:pPr>
              <w:spacing w:line="240" w:lineRule="auto"/>
              <w:rPr>
                <w:color w:val="1B1810"/>
                <w:sz w:val="14"/>
                <w:szCs w:val="14"/>
                <w:lang w:val="en-US"/>
              </w:rPr>
            </w:pPr>
            <w:proofErr w:type="spellStart"/>
            <w:r w:rsidRPr="00AE6083">
              <w:rPr>
                <w:color w:val="1B1810"/>
                <w:sz w:val="14"/>
                <w:szCs w:val="14"/>
                <w:lang w:val="en-US"/>
              </w:rPr>
              <w:t>Responsable</w:t>
            </w:r>
            <w:proofErr w:type="spellEnd"/>
            <w:r w:rsidRPr="00AE6083">
              <w:rPr>
                <w:color w:val="1B1810"/>
                <w:sz w:val="14"/>
                <w:szCs w:val="14"/>
                <w:lang w:val="en-US"/>
              </w:rPr>
              <w:t xml:space="preserve"> Products and Technology </w:t>
            </w:r>
          </w:p>
          <w:p w14:paraId="61186220" w14:textId="77777777" w:rsidR="001D50CC" w:rsidRPr="001D50CC" w:rsidRDefault="001D50CC" w:rsidP="001D50CC">
            <w:pPr>
              <w:spacing w:line="240" w:lineRule="auto"/>
              <w:rPr>
                <w:color w:val="1B1810"/>
                <w:sz w:val="14"/>
                <w:szCs w:val="14"/>
              </w:rPr>
            </w:pPr>
            <w:r>
              <w:rPr>
                <w:color w:val="1B1810"/>
                <w:sz w:val="14"/>
                <w:szCs w:val="14"/>
              </w:rPr>
              <w:t>Tél. : +49 5361 9977 164</w:t>
            </w:r>
          </w:p>
          <w:p w14:paraId="7F793F16" w14:textId="77777777" w:rsidR="001D50CC" w:rsidRPr="001D50CC" w:rsidRDefault="001D50CC" w:rsidP="001D50CC">
            <w:pPr>
              <w:spacing w:line="240" w:lineRule="auto"/>
              <w:rPr>
                <w:color w:val="1B1810"/>
                <w:sz w:val="14"/>
                <w:szCs w:val="14"/>
              </w:rPr>
            </w:pPr>
            <w:r>
              <w:rPr>
                <w:color w:val="1B1810"/>
                <w:sz w:val="14"/>
                <w:szCs w:val="14"/>
              </w:rPr>
              <w:t>benedikt.griffig@volkswagen.de</w:t>
            </w:r>
          </w:p>
          <w:p w14:paraId="1E95503C" w14:textId="77777777" w:rsidR="001D50CC" w:rsidRDefault="001D50CC" w:rsidP="00350CBF">
            <w:pPr>
              <w:spacing w:line="240" w:lineRule="auto"/>
              <w:rPr>
                <w:color w:val="1B1810"/>
                <w:sz w:val="14"/>
                <w:szCs w:val="14"/>
              </w:rPr>
            </w:pPr>
          </w:p>
          <w:p w14:paraId="4241B114" w14:textId="44719BDC" w:rsidR="001D50CC" w:rsidRDefault="001D50CC" w:rsidP="00350CBF">
            <w:pPr>
              <w:spacing w:line="240" w:lineRule="auto"/>
              <w:rPr>
                <w:color w:val="1B1810"/>
                <w:sz w:val="14"/>
                <w:szCs w:val="14"/>
              </w:rPr>
            </w:pPr>
          </w:p>
          <w:p w14:paraId="74C49D88" w14:textId="588CE7D0" w:rsidR="001D50CC" w:rsidRDefault="001D50CC" w:rsidP="00350CBF">
            <w:pPr>
              <w:spacing w:line="240" w:lineRule="auto"/>
              <w:rPr>
                <w:color w:val="1B1810"/>
                <w:sz w:val="14"/>
                <w:szCs w:val="14"/>
              </w:rPr>
            </w:pPr>
          </w:p>
          <w:p w14:paraId="30A5FD11" w14:textId="77777777" w:rsidR="001D50CC" w:rsidRPr="002B50AD" w:rsidRDefault="001D50CC" w:rsidP="00350CBF">
            <w:pPr>
              <w:spacing w:line="240" w:lineRule="auto"/>
              <w:rPr>
                <w:color w:val="1B1810"/>
                <w:sz w:val="14"/>
                <w:szCs w:val="14"/>
              </w:rPr>
            </w:pPr>
          </w:p>
          <w:p w14:paraId="2308B8C1" w14:textId="77777777" w:rsidR="00586C5C" w:rsidRPr="002B50AD" w:rsidRDefault="00586C5C" w:rsidP="00350CBF">
            <w:pPr>
              <w:spacing w:line="240" w:lineRule="auto"/>
              <w:rPr>
                <w:b/>
                <w:bCs/>
              </w:rPr>
            </w:pPr>
            <w:r>
              <w:rPr>
                <w:b/>
                <w:noProof/>
                <w:snapToGrid/>
                <w:lang w:val="de-DE" w:eastAsia="zh-CN"/>
              </w:rPr>
              <w:drawing>
                <wp:inline distT="0" distB="0" distL="0" distR="0" wp14:anchorId="16CB1ED9" wp14:editId="3E16D4F2">
                  <wp:extent cx="136525" cy="128270"/>
                  <wp:effectExtent l="0" t="0" r="0" b="0"/>
                  <wp:docPr id="1" name="Grafik 30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8"/>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 cy="128270"/>
                          </a:xfrm>
                          <a:prstGeom prst="rect">
                            <a:avLst/>
                          </a:prstGeom>
                          <a:noFill/>
                          <a:ln>
                            <a:noFill/>
                          </a:ln>
                        </pic:spPr>
                      </pic:pic>
                    </a:graphicData>
                  </a:graphic>
                </wp:inline>
              </w:drawing>
            </w:r>
            <w:r>
              <w:rPr>
                <w:b/>
                <w:bCs/>
              </w:rPr>
              <w:t xml:space="preserve">  </w:t>
            </w:r>
            <w:r>
              <w:rPr>
                <w:noProof/>
                <w:snapToGrid/>
                <w:lang w:val="de-DE" w:eastAsia="zh-CN"/>
              </w:rPr>
              <w:drawing>
                <wp:inline distT="0" distB="0" distL="0" distR="0" wp14:anchorId="71AF5DBE" wp14:editId="0CF415C5">
                  <wp:extent cx="224790" cy="128270"/>
                  <wp:effectExtent l="0" t="0" r="0" b="0"/>
                  <wp:docPr id="2" name="Grafik 30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1"/>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 cy="128270"/>
                          </a:xfrm>
                          <a:prstGeom prst="rect">
                            <a:avLst/>
                          </a:prstGeom>
                          <a:noFill/>
                          <a:ln>
                            <a:noFill/>
                          </a:ln>
                        </pic:spPr>
                      </pic:pic>
                    </a:graphicData>
                  </a:graphic>
                </wp:inline>
              </w:drawing>
            </w:r>
            <w:r>
              <w:rPr>
                <w:b/>
                <w:bCs/>
              </w:rPr>
              <w:t xml:space="preserve">  </w:t>
            </w:r>
            <w:r>
              <w:rPr>
                <w:noProof/>
                <w:snapToGrid/>
                <w:lang w:val="de-DE" w:eastAsia="zh-CN"/>
              </w:rPr>
              <w:drawing>
                <wp:inline distT="0" distB="0" distL="0" distR="0" wp14:anchorId="3C255775" wp14:editId="0AF3CF7B">
                  <wp:extent cx="296545" cy="128270"/>
                  <wp:effectExtent l="0" t="0" r="0" b="0"/>
                  <wp:docPr id="3" name="Grafik 30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3"/>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545" cy="128270"/>
                          </a:xfrm>
                          <a:prstGeom prst="rect">
                            <a:avLst/>
                          </a:prstGeom>
                          <a:noFill/>
                          <a:ln>
                            <a:noFill/>
                          </a:ln>
                        </pic:spPr>
                      </pic:pic>
                    </a:graphicData>
                  </a:graphic>
                </wp:inline>
              </w:drawing>
            </w:r>
          </w:p>
          <w:p w14:paraId="20A4999C" w14:textId="77777777" w:rsidR="00586C5C" w:rsidRPr="002B50AD" w:rsidRDefault="00586C5C" w:rsidP="00350CBF">
            <w:pPr>
              <w:pStyle w:val="Pressekontakt"/>
              <w:spacing w:line="240" w:lineRule="auto"/>
              <w:rPr>
                <w:color w:val="1B1810"/>
                <w:sz w:val="14"/>
                <w:szCs w:val="14"/>
              </w:rPr>
            </w:pPr>
          </w:p>
          <w:p w14:paraId="65A5B2D0" w14:textId="77777777" w:rsidR="00586C5C" w:rsidRPr="002B50AD" w:rsidRDefault="002317C1" w:rsidP="00350CBF">
            <w:pPr>
              <w:pStyle w:val="Pressekontakt"/>
              <w:spacing w:line="240" w:lineRule="auto"/>
              <w:rPr>
                <w:b w:val="0"/>
                <w:bCs w:val="0"/>
                <w:color w:val="1B1810"/>
                <w:sz w:val="14"/>
                <w:szCs w:val="14"/>
              </w:rPr>
            </w:pPr>
            <w:r>
              <w:rPr>
                <w:b w:val="0"/>
                <w:bCs w:val="0"/>
                <w:color w:val="1B1810"/>
                <w:sz w:val="14"/>
                <w:szCs w:val="14"/>
              </w:rPr>
              <w:t>Plus d’informations à l’adresse</w:t>
            </w:r>
          </w:p>
          <w:p w14:paraId="20C9B7CC" w14:textId="0464DCE9" w:rsidR="00586C5C" w:rsidRPr="002B50AD" w:rsidRDefault="00E9058E" w:rsidP="00350CBF">
            <w:pPr>
              <w:pStyle w:val="Kontakt"/>
              <w:snapToGrid w:val="0"/>
              <w:spacing w:line="240" w:lineRule="auto"/>
              <w:contextualSpacing/>
              <w:rPr>
                <w:bCs w:val="0"/>
                <w:color w:val="1B1810"/>
                <w:sz w:val="14"/>
                <w:szCs w:val="14"/>
              </w:rPr>
            </w:pPr>
            <w:hyperlink r:id="rId15" w:history="1">
              <w:r w:rsidR="0092745B">
                <w:rPr>
                  <w:bCs w:val="0"/>
                  <w:color w:val="1B1810"/>
                  <w:sz w:val="14"/>
                  <w:szCs w:val="14"/>
                </w:rPr>
                <w:t>volkswagen-newsroom.com</w:t>
              </w:r>
            </w:hyperlink>
          </w:p>
          <w:p w14:paraId="759CC59A" w14:textId="77777777" w:rsidR="00E46F31" w:rsidRPr="002B50AD" w:rsidRDefault="00E46F31" w:rsidP="00350CBF">
            <w:pPr>
              <w:pStyle w:val="Kontakt"/>
              <w:snapToGrid w:val="0"/>
              <w:spacing w:line="240" w:lineRule="auto"/>
              <w:contextualSpacing/>
              <w:rPr>
                <w:bCs w:val="0"/>
                <w:color w:val="1B1810"/>
                <w:sz w:val="14"/>
                <w:szCs w:val="14"/>
              </w:rPr>
            </w:pPr>
          </w:p>
          <w:p w14:paraId="1A55A380" w14:textId="77777777" w:rsidR="00E46F31" w:rsidRPr="002B50AD" w:rsidRDefault="00E46F31" w:rsidP="00350CBF">
            <w:pPr>
              <w:pStyle w:val="Kontakt"/>
              <w:snapToGrid w:val="0"/>
              <w:spacing w:line="240" w:lineRule="auto"/>
              <w:contextualSpacing/>
              <w:rPr>
                <w:bCs w:val="0"/>
                <w:color w:val="1B1810"/>
                <w:sz w:val="14"/>
                <w:szCs w:val="14"/>
              </w:rPr>
            </w:pPr>
          </w:p>
          <w:p w14:paraId="626E3765" w14:textId="77777777" w:rsidR="00E46F31" w:rsidRPr="002B50AD" w:rsidRDefault="00E46F31" w:rsidP="00350CBF">
            <w:pPr>
              <w:pStyle w:val="Kontakt"/>
              <w:snapToGrid w:val="0"/>
              <w:spacing w:line="240" w:lineRule="auto"/>
              <w:contextualSpacing/>
              <w:rPr>
                <w:bCs w:val="0"/>
                <w:color w:val="1B1810"/>
                <w:sz w:val="14"/>
                <w:szCs w:val="14"/>
              </w:rPr>
            </w:pPr>
            <w:r>
              <w:rPr>
                <w:bCs w:val="0"/>
                <w:noProof/>
                <w:snapToGrid/>
                <w:color w:val="1B1810"/>
                <w:sz w:val="14"/>
                <w:szCs w:val="14"/>
                <w:lang w:val="de-DE" w:eastAsia="zh-CN"/>
              </w:rPr>
              <w:drawing>
                <wp:inline distT="0" distB="0" distL="0" distR="0" wp14:anchorId="2CF696BA" wp14:editId="466B5BE7">
                  <wp:extent cx="1393190" cy="7766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6"/>
                          <a:stretch>
                            <a:fillRect/>
                          </a:stretch>
                        </pic:blipFill>
                        <pic:spPr>
                          <a:xfrm>
                            <a:off x="0" y="0"/>
                            <a:ext cx="1393190" cy="776605"/>
                          </a:xfrm>
                          <a:prstGeom prst="rect">
                            <a:avLst/>
                          </a:prstGeom>
                        </pic:spPr>
                      </pic:pic>
                    </a:graphicData>
                  </a:graphic>
                </wp:inline>
              </w:drawing>
            </w:r>
          </w:p>
          <w:p w14:paraId="39500BFD" w14:textId="77777777" w:rsidR="00E46F31" w:rsidRPr="002B50AD" w:rsidRDefault="00E46F31" w:rsidP="00350CBF">
            <w:pPr>
              <w:pStyle w:val="Kontakt"/>
              <w:snapToGrid w:val="0"/>
              <w:spacing w:line="240" w:lineRule="auto"/>
              <w:contextualSpacing/>
              <w:rPr>
                <w:bCs w:val="0"/>
                <w:color w:val="1B1810"/>
                <w:sz w:val="14"/>
                <w:szCs w:val="14"/>
              </w:rPr>
            </w:pPr>
          </w:p>
          <w:p w14:paraId="4EE8AAC6" w14:textId="77777777" w:rsidR="00E46F31" w:rsidRPr="002B50AD" w:rsidRDefault="00E46F31" w:rsidP="00350CBF">
            <w:pPr>
              <w:pStyle w:val="Kontakt"/>
              <w:snapToGrid w:val="0"/>
              <w:spacing w:line="240" w:lineRule="auto"/>
              <w:contextualSpacing/>
              <w:rPr>
                <w:bCs w:val="0"/>
                <w:color w:val="000000"/>
                <w:sz w:val="14"/>
                <w:szCs w:val="14"/>
              </w:rPr>
            </w:pPr>
          </w:p>
        </w:tc>
      </w:tr>
    </w:tbl>
    <w:p w14:paraId="5798D89C" w14:textId="77777777" w:rsidR="00586C5C" w:rsidRPr="002B50AD" w:rsidRDefault="00586C5C" w:rsidP="00586C5C">
      <w:pPr>
        <w:spacing w:line="240" w:lineRule="exact"/>
        <w:rPr>
          <w:rFonts w:ascii="VW Head Office" w:hAnsi="VW Head Office"/>
          <w:bCs/>
          <w:sz w:val="19"/>
        </w:rPr>
      </w:pPr>
    </w:p>
    <w:p w14:paraId="091A367B" w14:textId="33F650E7" w:rsidR="004F55C5" w:rsidRDefault="003F3781" w:rsidP="001D50CC">
      <w:pPr>
        <w:pStyle w:val="Listenabsatz"/>
        <w:numPr>
          <w:ilvl w:val="0"/>
          <w:numId w:val="15"/>
        </w:numPr>
        <w:spacing w:line="240" w:lineRule="exact"/>
        <w:rPr>
          <w:rFonts w:ascii="VW Head Office" w:hAnsi="VW Head Office"/>
          <w:bCs/>
          <w:sz w:val="19"/>
        </w:rPr>
      </w:pPr>
      <w:r>
        <w:rPr>
          <w:rFonts w:ascii="VW Head Office" w:hAnsi="VW Head Office"/>
          <w:bCs/>
          <w:sz w:val="19"/>
        </w:rPr>
        <w:t>Nouvelle stratégie de design de Volkswagen :</w:t>
      </w:r>
      <w:r w:rsidR="00A038C4">
        <w:rPr>
          <w:rFonts w:ascii="VW Head Office" w:hAnsi="VW Head Office"/>
          <w:bCs/>
          <w:sz w:val="19"/>
        </w:rPr>
        <w:br/>
      </w:r>
      <w:r>
        <w:rPr>
          <w:rFonts w:ascii="VW Head Office" w:hAnsi="VW Head Office"/>
          <w:bCs/>
          <w:sz w:val="19"/>
        </w:rPr>
        <w:t>l’ID. 2all réinterprète l’ADN des grandes icônes Volkswagen</w:t>
      </w:r>
    </w:p>
    <w:p w14:paraId="4B444F42" w14:textId="5D786449" w:rsidR="001D50CC" w:rsidRDefault="00F7324E" w:rsidP="001D50CC">
      <w:pPr>
        <w:pStyle w:val="Listenabsatz"/>
        <w:numPr>
          <w:ilvl w:val="0"/>
          <w:numId w:val="15"/>
        </w:numPr>
        <w:spacing w:line="240" w:lineRule="exact"/>
        <w:rPr>
          <w:rFonts w:ascii="VW Head Office" w:hAnsi="VW Head Office"/>
          <w:bCs/>
          <w:sz w:val="19"/>
        </w:rPr>
      </w:pPr>
      <w:r>
        <w:rPr>
          <w:rFonts w:ascii="VW Head Office" w:hAnsi="VW Head Office"/>
          <w:bCs/>
          <w:sz w:val="19"/>
        </w:rPr>
        <w:t>Le modèle compact ID. 2all est bien plus qu’un show car :</w:t>
      </w:r>
      <w:r w:rsidR="00A038C4">
        <w:rPr>
          <w:rFonts w:ascii="VW Head Office" w:hAnsi="VW Head Office"/>
          <w:bCs/>
          <w:sz w:val="19"/>
        </w:rPr>
        <w:br/>
      </w:r>
      <w:r>
        <w:rPr>
          <w:rFonts w:ascii="VW Head Office" w:hAnsi="VW Head Office"/>
          <w:bCs/>
          <w:sz w:val="19"/>
        </w:rPr>
        <w:t>la version de série sera présentée dès 2025</w:t>
      </w:r>
    </w:p>
    <w:p w14:paraId="31DC21EF" w14:textId="03811963" w:rsidR="0007723F" w:rsidRPr="0007723F" w:rsidRDefault="0007723F" w:rsidP="0007723F">
      <w:pPr>
        <w:pStyle w:val="Listenabsatz"/>
        <w:numPr>
          <w:ilvl w:val="0"/>
          <w:numId w:val="15"/>
        </w:numPr>
        <w:spacing w:line="240" w:lineRule="exact"/>
        <w:rPr>
          <w:rFonts w:ascii="VW Head Office" w:hAnsi="VW Head Office"/>
          <w:bCs/>
          <w:sz w:val="19"/>
        </w:rPr>
      </w:pPr>
      <w:r>
        <w:rPr>
          <w:rFonts w:ascii="VW Head Office" w:hAnsi="VW Head Office"/>
          <w:bCs/>
          <w:sz w:val="19"/>
        </w:rPr>
        <w:t>Une VW électrique à un prix de départ inférieur à 25 000 euros :</w:t>
      </w:r>
      <w:r w:rsidR="00A038C4">
        <w:rPr>
          <w:rFonts w:ascii="VW Head Office" w:hAnsi="VW Head Office"/>
          <w:bCs/>
          <w:sz w:val="19"/>
        </w:rPr>
        <w:br/>
      </w:r>
      <w:r>
        <w:rPr>
          <w:rFonts w:ascii="VW Head Office" w:hAnsi="VW Head Office"/>
          <w:bCs/>
          <w:sz w:val="19"/>
        </w:rPr>
        <w:t>l’ID.</w:t>
      </w:r>
      <w:r w:rsidR="00CC37F4">
        <w:rPr>
          <w:rFonts w:ascii="VW Head Office" w:hAnsi="VW Head Office"/>
          <w:bCs/>
          <w:sz w:val="19"/>
        </w:rPr>
        <w:t xml:space="preserve"> </w:t>
      </w:r>
      <w:r>
        <w:rPr>
          <w:rFonts w:ascii="VW Head Office" w:hAnsi="VW Head Office"/>
          <w:bCs/>
          <w:sz w:val="19"/>
        </w:rPr>
        <w:t>2</w:t>
      </w:r>
      <w:r w:rsidR="00CC37F4">
        <w:rPr>
          <w:rFonts w:ascii="VW Head Office" w:hAnsi="VW Head Office"/>
          <w:bCs/>
          <w:sz w:val="19"/>
        </w:rPr>
        <w:t>all</w:t>
      </w:r>
      <w:r>
        <w:rPr>
          <w:rFonts w:ascii="VW Head Office" w:hAnsi="VW Head Office"/>
          <w:bCs/>
          <w:sz w:val="19"/>
        </w:rPr>
        <w:t xml:space="preserve"> sera commercialisée avec des fonctionnalités high-tech comme </w:t>
      </w:r>
      <w:proofErr w:type="spellStart"/>
      <w:r>
        <w:rPr>
          <w:rFonts w:ascii="VW Head Office" w:hAnsi="VW Head Office"/>
          <w:bCs/>
          <w:sz w:val="19"/>
        </w:rPr>
        <w:t>Travel</w:t>
      </w:r>
      <w:proofErr w:type="spellEnd"/>
      <w:r>
        <w:rPr>
          <w:rFonts w:ascii="VW Head Office" w:hAnsi="VW Head Office"/>
          <w:bCs/>
          <w:sz w:val="19"/>
        </w:rPr>
        <w:t xml:space="preserve"> </w:t>
      </w:r>
      <w:proofErr w:type="spellStart"/>
      <w:r>
        <w:rPr>
          <w:rFonts w:ascii="VW Head Office" w:hAnsi="VW Head Office"/>
          <w:bCs/>
          <w:sz w:val="19"/>
        </w:rPr>
        <w:t>Assist</w:t>
      </w:r>
      <w:proofErr w:type="spellEnd"/>
      <w:r>
        <w:rPr>
          <w:rFonts w:ascii="VW Head Office" w:hAnsi="VW Head Office"/>
          <w:bCs/>
          <w:sz w:val="19"/>
        </w:rPr>
        <w:t xml:space="preserve"> et IQ.LIGHT</w:t>
      </w:r>
    </w:p>
    <w:p w14:paraId="57530F94" w14:textId="11B80FC0" w:rsidR="008B2FDF" w:rsidRDefault="001D50CC" w:rsidP="00652988">
      <w:pPr>
        <w:pStyle w:val="Listenabsatz"/>
        <w:numPr>
          <w:ilvl w:val="0"/>
          <w:numId w:val="15"/>
        </w:numPr>
        <w:spacing w:line="240" w:lineRule="exact"/>
        <w:rPr>
          <w:rFonts w:ascii="VW Head Office" w:hAnsi="VW Head Office"/>
          <w:bCs/>
          <w:sz w:val="19"/>
        </w:rPr>
      </w:pPr>
      <w:r>
        <w:rPr>
          <w:rFonts w:ascii="VW Head Office" w:hAnsi="VW Head Office"/>
          <w:bCs/>
          <w:sz w:val="19"/>
        </w:rPr>
        <w:t>Jusqu’à 450 kilomètres d’autonomie :</w:t>
      </w:r>
      <w:r w:rsidR="00A038C4">
        <w:rPr>
          <w:rFonts w:ascii="VW Head Office" w:hAnsi="VW Head Office"/>
          <w:bCs/>
          <w:sz w:val="19"/>
        </w:rPr>
        <w:br/>
      </w:r>
      <w:r>
        <w:rPr>
          <w:rFonts w:ascii="VW Head Office" w:hAnsi="VW Head Office"/>
          <w:bCs/>
          <w:sz w:val="19"/>
        </w:rPr>
        <w:t>l’ID. 2all est une voiture électrique à part entière pour tous les jours de l’année</w:t>
      </w:r>
    </w:p>
    <w:p w14:paraId="6B6B1087" w14:textId="205CAB9B" w:rsidR="001D50CC" w:rsidRPr="00652988" w:rsidRDefault="000D4C8B" w:rsidP="00652988">
      <w:pPr>
        <w:pStyle w:val="Listenabsatz"/>
        <w:numPr>
          <w:ilvl w:val="0"/>
          <w:numId w:val="15"/>
        </w:numPr>
        <w:spacing w:line="240" w:lineRule="exact"/>
        <w:rPr>
          <w:rFonts w:ascii="VW Head Office" w:hAnsi="VW Head Office"/>
          <w:bCs/>
          <w:sz w:val="19"/>
        </w:rPr>
      </w:pPr>
      <w:r>
        <w:rPr>
          <w:rFonts w:ascii="VW Head Office" w:hAnsi="VW Head Office"/>
          <w:bCs/>
          <w:sz w:val="19"/>
        </w:rPr>
        <w:t>Un empattement long et des porte-à-faux courts :</w:t>
      </w:r>
      <w:r w:rsidR="00A038C4">
        <w:rPr>
          <w:rFonts w:ascii="VW Head Office" w:hAnsi="VW Head Office"/>
          <w:bCs/>
          <w:sz w:val="19"/>
        </w:rPr>
        <w:br/>
      </w:r>
      <w:r>
        <w:rPr>
          <w:rFonts w:ascii="VW Head Office" w:hAnsi="VW Head Office"/>
          <w:bCs/>
          <w:sz w:val="19"/>
        </w:rPr>
        <w:t>l’ID. 2all sera aussi spacieuse qu’une Golf et aussi abordable qu’une Polo</w:t>
      </w:r>
    </w:p>
    <w:p w14:paraId="34409EDD" w14:textId="34EB86BE" w:rsidR="001D50CC" w:rsidRDefault="003D162F" w:rsidP="001D50CC">
      <w:pPr>
        <w:pStyle w:val="Listenabsatz"/>
        <w:numPr>
          <w:ilvl w:val="0"/>
          <w:numId w:val="15"/>
        </w:numPr>
        <w:spacing w:line="240" w:lineRule="exact"/>
        <w:rPr>
          <w:rFonts w:ascii="VW Head Office" w:hAnsi="VW Head Office"/>
          <w:bCs/>
          <w:sz w:val="19"/>
        </w:rPr>
      </w:pPr>
      <w:r>
        <w:rPr>
          <w:rFonts w:ascii="VW Head Office" w:hAnsi="VW Head Office"/>
          <w:bCs/>
          <w:sz w:val="19"/>
        </w:rPr>
        <w:t>La plateforme modulaire électrique présente une grande variabilité :</w:t>
      </w:r>
      <w:r w:rsidR="00A038C4">
        <w:rPr>
          <w:rFonts w:ascii="VW Head Office" w:hAnsi="VW Head Office"/>
          <w:bCs/>
          <w:sz w:val="19"/>
        </w:rPr>
        <w:br/>
      </w:r>
      <w:r>
        <w:rPr>
          <w:rFonts w:ascii="VW Head Office" w:hAnsi="VW Head Office"/>
          <w:bCs/>
          <w:sz w:val="19"/>
        </w:rPr>
        <w:t>la version de série de l’ID. 2all sera basée sur la nouvelle plateforme « MEB Entry »</w:t>
      </w:r>
    </w:p>
    <w:p w14:paraId="55FEEDD1" w14:textId="047BECDB" w:rsidR="00202742" w:rsidRDefault="00202742" w:rsidP="001D50CC">
      <w:pPr>
        <w:pStyle w:val="Listenabsatz"/>
        <w:numPr>
          <w:ilvl w:val="0"/>
          <w:numId w:val="15"/>
        </w:numPr>
        <w:spacing w:line="240" w:lineRule="exact"/>
        <w:rPr>
          <w:rFonts w:ascii="VW Head Office" w:hAnsi="VW Head Office"/>
          <w:bCs/>
          <w:sz w:val="19"/>
        </w:rPr>
      </w:pPr>
      <w:r>
        <w:rPr>
          <w:rFonts w:ascii="VW Head Office" w:hAnsi="VW Head Office"/>
          <w:bCs/>
          <w:sz w:val="19"/>
        </w:rPr>
        <w:t>Premier modèle ID. à traction :</w:t>
      </w:r>
      <w:r w:rsidR="00A038C4">
        <w:rPr>
          <w:rFonts w:ascii="VW Head Office" w:hAnsi="VW Head Office"/>
          <w:bCs/>
          <w:sz w:val="19"/>
        </w:rPr>
        <w:br/>
      </w:r>
      <w:r>
        <w:rPr>
          <w:rFonts w:ascii="VW Head Office" w:hAnsi="VW Head Office"/>
          <w:bCs/>
          <w:sz w:val="19"/>
        </w:rPr>
        <w:t>le nouveau plan carrossier de l’ID. 2all permet de réaliser un volume de rangement de 490 à 1 330 litres</w:t>
      </w:r>
    </w:p>
    <w:p w14:paraId="2E1B48EC" w14:textId="55396CC8" w:rsidR="001D50CC" w:rsidRPr="008561DC" w:rsidRDefault="00100029" w:rsidP="001D50CC">
      <w:pPr>
        <w:pStyle w:val="Listenabsatz"/>
        <w:numPr>
          <w:ilvl w:val="0"/>
          <w:numId w:val="15"/>
        </w:numPr>
        <w:spacing w:line="240" w:lineRule="exact"/>
        <w:rPr>
          <w:rFonts w:ascii="VW Head Office" w:hAnsi="VW Head Office"/>
          <w:b/>
          <w:sz w:val="19"/>
        </w:rPr>
      </w:pPr>
      <w:r>
        <w:rPr>
          <w:rFonts w:ascii="VW Head Office" w:hAnsi="VW Head Office"/>
          <w:bCs/>
          <w:sz w:val="19"/>
        </w:rPr>
        <w:t>Volkswagen accélère l’offensive électrique :</w:t>
      </w:r>
      <w:r w:rsidR="00A038C4">
        <w:rPr>
          <w:rFonts w:ascii="VW Head Office" w:hAnsi="VW Head Office"/>
          <w:bCs/>
          <w:sz w:val="19"/>
        </w:rPr>
        <w:br/>
      </w:r>
      <w:r>
        <w:rPr>
          <w:rFonts w:ascii="VW Head Office" w:hAnsi="VW Head Office"/>
          <w:bCs/>
          <w:sz w:val="19"/>
        </w:rPr>
        <w:t>dix nouveaux modèles électriques d’ici 2026</w:t>
      </w:r>
    </w:p>
    <w:p w14:paraId="3388DA16" w14:textId="5557B72D" w:rsidR="001D50CC" w:rsidRDefault="001D50CC" w:rsidP="00DF6F2A">
      <w:pPr>
        <w:pStyle w:val="Listenabsatz"/>
        <w:spacing w:line="240" w:lineRule="exact"/>
        <w:ind w:left="357"/>
        <w:rPr>
          <w:rFonts w:ascii="VW Head Office" w:hAnsi="VW Head Office"/>
          <w:bCs/>
          <w:sz w:val="19"/>
        </w:rPr>
      </w:pPr>
    </w:p>
    <w:p w14:paraId="7BA74899" w14:textId="667C1192" w:rsidR="001D50CC" w:rsidRPr="009651DB" w:rsidRDefault="001D50CC" w:rsidP="001D50CC">
      <w:pPr>
        <w:spacing w:line="240" w:lineRule="exact"/>
        <w:rPr>
          <w:rFonts w:ascii="VW Head Office" w:hAnsi="VW Head Office"/>
          <w:b/>
          <w:bCs/>
          <w:sz w:val="19"/>
        </w:rPr>
      </w:pPr>
      <w:r>
        <w:rPr>
          <w:rFonts w:ascii="VW Head Office" w:hAnsi="VW Head Office"/>
          <w:b/>
          <w:sz w:val="19"/>
        </w:rPr>
        <w:t>Wolfsburg – La marque Volkswagen</w:t>
      </w:r>
      <w:r>
        <w:rPr>
          <w:rFonts w:ascii="VW Head Office" w:hAnsi="VW Head Office"/>
          <w:b/>
          <w:bCs/>
          <w:sz w:val="19"/>
        </w:rPr>
        <w:t xml:space="preserve"> poursuit l’histoire à succès de ses voitures compactes à l’ère de l’électromobilité et donne, avec le concept ID. 2all, un premier aperçu de la Volkswagen entièrement électrique à moins de 25 000 euros. Premières informations : Traction, jusqu’à 450 kilomètres d’autonomie, des caractéristiques techniques innovantes comme </w:t>
      </w:r>
      <w:proofErr w:type="spellStart"/>
      <w:r>
        <w:rPr>
          <w:rFonts w:ascii="VW Head Office" w:hAnsi="VW Head Office"/>
          <w:b/>
          <w:bCs/>
          <w:sz w:val="19"/>
        </w:rPr>
        <w:t>Travel</w:t>
      </w:r>
      <w:proofErr w:type="spellEnd"/>
      <w:r>
        <w:rPr>
          <w:rFonts w:ascii="VW Head Office" w:hAnsi="VW Head Office"/>
          <w:b/>
          <w:bCs/>
          <w:sz w:val="19"/>
        </w:rPr>
        <w:t xml:space="preserve"> </w:t>
      </w:r>
      <w:proofErr w:type="spellStart"/>
      <w:r>
        <w:rPr>
          <w:rFonts w:ascii="VW Head Office" w:hAnsi="VW Head Office"/>
          <w:b/>
          <w:bCs/>
          <w:sz w:val="19"/>
        </w:rPr>
        <w:t>Assist</w:t>
      </w:r>
      <w:proofErr w:type="spellEnd"/>
      <w:r>
        <w:rPr>
          <w:rFonts w:ascii="VW Head Office" w:hAnsi="VW Head Office"/>
          <w:b/>
          <w:bCs/>
          <w:sz w:val="19"/>
        </w:rPr>
        <w:t>, IQ.LIGHT ou le planificateur d’itinéraire électrique et un nouveau langage de design Volkswagen. La version de série sera basée sur la plateforme « MEB Entry » et sera l’un des dix nouveaux modèles électriques que VW lancera sur le marché d’ici 2026.</w:t>
      </w:r>
    </w:p>
    <w:p w14:paraId="5B990287" w14:textId="77777777" w:rsidR="001D50CC" w:rsidRPr="002B50AD" w:rsidRDefault="001D50CC" w:rsidP="001D50CC">
      <w:pPr>
        <w:pStyle w:val="EinleitungSubline"/>
        <w:spacing w:line="276" w:lineRule="auto"/>
        <w:rPr>
          <w:b w:val="0"/>
          <w:bCs w:val="0"/>
          <w:sz w:val="18"/>
          <w:szCs w:val="18"/>
        </w:rPr>
      </w:pPr>
    </w:p>
    <w:p w14:paraId="1802D315" w14:textId="40BB083F" w:rsidR="001D50CC" w:rsidRPr="009D7F77" w:rsidRDefault="001D50CC" w:rsidP="001D50CC">
      <w:pPr>
        <w:rPr>
          <w:sz w:val="19"/>
        </w:rPr>
      </w:pPr>
      <w:r>
        <w:rPr>
          <w:sz w:val="19"/>
        </w:rPr>
        <w:t>Thomas Schäfer, CEO de la marque Volkswagen : « Nous réalisons une transformation rapide et en profondeur de notre entreprise, avec un objectif clair : faire de Volkswagen une véritable marque passion. L’ID. 2all indique la direction générale où nous souhaitons conduire la marque : au plus près de la clientèle, avec un haut niveau de technologie et un design excellent. Nous accélérons notre transformation afin d’élargir le champ de l’électromobilité. »</w:t>
      </w:r>
    </w:p>
    <w:p w14:paraId="3F687E88" w14:textId="77777777" w:rsidR="001D50CC" w:rsidRPr="009D7F77" w:rsidRDefault="001D50CC" w:rsidP="001D50CC">
      <w:pPr>
        <w:rPr>
          <w:sz w:val="19"/>
        </w:rPr>
      </w:pPr>
    </w:p>
    <w:p w14:paraId="26CB0033" w14:textId="77777777" w:rsidR="001D50CC" w:rsidRDefault="001D50CC" w:rsidP="001D50CC">
      <w:pPr>
        <w:rPr>
          <w:sz w:val="19"/>
        </w:rPr>
      </w:pPr>
      <w:r>
        <w:rPr>
          <w:sz w:val="19"/>
        </w:rPr>
        <w:t xml:space="preserve">La version de série de l’ID. 2all sera présentée par Volkswagen en 2025 pour le marché européen. L’objectif : un prix de départ inférieur à 25 000 euros. </w:t>
      </w:r>
    </w:p>
    <w:p w14:paraId="54D3615E" w14:textId="77777777" w:rsidR="001D50CC" w:rsidRDefault="001D50CC" w:rsidP="001D50CC">
      <w:pPr>
        <w:rPr>
          <w:sz w:val="19"/>
        </w:rPr>
      </w:pPr>
    </w:p>
    <w:p w14:paraId="73893FD6" w14:textId="62383C8A" w:rsidR="00C50641" w:rsidRDefault="001D50CC" w:rsidP="001D50CC">
      <w:pPr>
        <w:rPr>
          <w:sz w:val="19"/>
        </w:rPr>
      </w:pPr>
      <w:r>
        <w:rPr>
          <w:b/>
          <w:bCs/>
          <w:sz w:val="19"/>
        </w:rPr>
        <w:t xml:space="preserve">Imelda </w:t>
      </w:r>
      <w:proofErr w:type="spellStart"/>
      <w:r>
        <w:rPr>
          <w:b/>
          <w:bCs/>
          <w:sz w:val="19"/>
        </w:rPr>
        <w:t>Labbé</w:t>
      </w:r>
      <w:proofErr w:type="spellEnd"/>
      <w:r>
        <w:rPr>
          <w:b/>
          <w:bCs/>
          <w:sz w:val="19"/>
        </w:rPr>
        <w:t>, Membre du Directoire de la Marque en charge des Ventes, du Marketing et de l’Après-vente</w:t>
      </w:r>
      <w:r>
        <w:rPr>
          <w:sz w:val="19"/>
        </w:rPr>
        <w:t xml:space="preserve"> : « Nous transposons les vertus typiques de VW au nouveau monde de la mobilité : une qualité et une finition de pointe, des logiciels convaincants et des </w:t>
      </w:r>
      <w:r>
        <w:rPr>
          <w:sz w:val="19"/>
        </w:rPr>
        <w:lastRenderedPageBreak/>
        <w:t>services numériques offrant une réelle valeur ajoutée. Sans jamais perdre de vue : les besoins et les exigences de nos clients. »</w:t>
      </w:r>
    </w:p>
    <w:p w14:paraId="2F732D80" w14:textId="116FBC91" w:rsidR="001D50CC" w:rsidRDefault="001D50CC" w:rsidP="001D50CC">
      <w:pPr>
        <w:rPr>
          <w:sz w:val="19"/>
        </w:rPr>
      </w:pPr>
    </w:p>
    <w:p w14:paraId="2629F950" w14:textId="2CEF4836" w:rsidR="001D50CC" w:rsidRDefault="001D50CC" w:rsidP="001D50CC">
      <w:pPr>
        <w:rPr>
          <w:sz w:val="19"/>
        </w:rPr>
      </w:pPr>
      <w:r>
        <w:rPr>
          <w:sz w:val="19"/>
        </w:rPr>
        <w:t>L’ID. 2all est développée sur la base du tout dernier stade d’évolution de la plateforme modulaire électrique (MEB).</w:t>
      </w:r>
      <w:r>
        <w:rPr>
          <w:b/>
          <w:bCs/>
          <w:sz w:val="19"/>
        </w:rPr>
        <w:t xml:space="preserve"> Kai </w:t>
      </w:r>
      <w:proofErr w:type="spellStart"/>
      <w:r>
        <w:rPr>
          <w:b/>
          <w:bCs/>
          <w:sz w:val="19"/>
        </w:rPr>
        <w:t>Grünitz</w:t>
      </w:r>
      <w:proofErr w:type="spellEnd"/>
      <w:r>
        <w:rPr>
          <w:b/>
          <w:bCs/>
          <w:sz w:val="19"/>
        </w:rPr>
        <w:t>, Membre du Directoire de la Marque en charge du Service Développement</w:t>
      </w:r>
      <w:r>
        <w:rPr>
          <w:sz w:val="19"/>
        </w:rPr>
        <w:t xml:space="preserve"> : « L’ID. 2all sera le premier véhicule MEB à traction. Nous exploitons la grande flexibilité de notre plateforme modulaire électrique, et nous allons établir de nouvelles références en matière de technologies et d’aptitude à l’utilisation quotidienne grâce à la MEB Entry. » </w:t>
      </w:r>
    </w:p>
    <w:p w14:paraId="334E34F9" w14:textId="77777777" w:rsidR="001D50CC" w:rsidRDefault="001D50CC" w:rsidP="001D50CC">
      <w:pPr>
        <w:rPr>
          <w:sz w:val="19"/>
        </w:rPr>
      </w:pPr>
    </w:p>
    <w:p w14:paraId="5A53162A" w14:textId="010787D0" w:rsidR="001D50CC" w:rsidRDefault="001D50CC" w:rsidP="001D50CC">
      <w:pPr>
        <w:rPr>
          <w:sz w:val="19"/>
        </w:rPr>
      </w:pPr>
      <w:r>
        <w:rPr>
          <w:sz w:val="19"/>
        </w:rPr>
        <w:t>Grâce aux dernières évolutions de la plateforme modulaire électrique MEB Entry, des technologies de propulsion, de batterie et de recharge particulièrement performantes font leur entrée dans l’ID. 2all. Elle est équipée d’un moteur électrique de 166 kW/226 </w:t>
      </w:r>
      <w:proofErr w:type="spellStart"/>
      <w:r>
        <w:rPr>
          <w:sz w:val="19"/>
        </w:rPr>
        <w:t>ch</w:t>
      </w:r>
      <w:proofErr w:type="spellEnd"/>
      <w:r>
        <w:rPr>
          <w:sz w:val="19"/>
        </w:rPr>
        <w:t xml:space="preserve"> et aura une autonomie WLTP théorique allant jusqu’à 450 kilomètres.</w:t>
      </w:r>
    </w:p>
    <w:p w14:paraId="40861DB4" w14:textId="77777777" w:rsidR="001D50CC" w:rsidRPr="00515CE9" w:rsidRDefault="001D50CC" w:rsidP="001D50CC">
      <w:pPr>
        <w:rPr>
          <w:sz w:val="19"/>
        </w:rPr>
      </w:pPr>
    </w:p>
    <w:p w14:paraId="742E5110" w14:textId="77777777" w:rsidR="001D50CC" w:rsidRDefault="001D50CC" w:rsidP="001D50CC">
      <w:pPr>
        <w:rPr>
          <w:sz w:val="19"/>
        </w:rPr>
      </w:pPr>
      <w:r>
        <w:rPr>
          <w:sz w:val="19"/>
        </w:rPr>
        <w:t>Volkswagen recentre par ailleurs son attention sur le design.</w:t>
      </w:r>
      <w:r>
        <w:rPr>
          <w:b/>
          <w:bCs/>
          <w:sz w:val="19"/>
        </w:rPr>
        <w:t xml:space="preserve"> Andreas </w:t>
      </w:r>
      <w:proofErr w:type="spellStart"/>
      <w:r>
        <w:rPr>
          <w:b/>
          <w:bCs/>
          <w:sz w:val="19"/>
        </w:rPr>
        <w:t>Mindt</w:t>
      </w:r>
      <w:proofErr w:type="spellEnd"/>
      <w:r>
        <w:rPr>
          <w:b/>
          <w:bCs/>
          <w:sz w:val="19"/>
        </w:rPr>
        <w:t>, Directeur du Design de la marque Volkswagen</w:t>
      </w:r>
      <w:r>
        <w:rPr>
          <w:sz w:val="19"/>
        </w:rPr>
        <w:t> : « L’ID. 2all laisse entrevoir le nouveau langage stylistique de VW, basé sur les trois piliers que sont la stabilité, la sympathie et l’enthousiasme. »</w:t>
      </w:r>
    </w:p>
    <w:p w14:paraId="28F6BE0B" w14:textId="422E1165" w:rsidR="00283B8A" w:rsidRDefault="00283B8A" w:rsidP="001D50CC">
      <w:pPr>
        <w:rPr>
          <w:bCs/>
          <w:szCs w:val="22"/>
        </w:rPr>
      </w:pPr>
    </w:p>
    <w:p w14:paraId="17DC58F8" w14:textId="77777777" w:rsidR="002E70BC" w:rsidRPr="002A29E0" w:rsidRDefault="002E70BC" w:rsidP="002E70BC">
      <w:pPr>
        <w:rPr>
          <w:b/>
          <w:bCs/>
          <w:sz w:val="19"/>
        </w:rPr>
      </w:pPr>
      <w:r>
        <w:rPr>
          <w:b/>
          <w:bCs/>
          <w:sz w:val="19"/>
        </w:rPr>
        <w:t>Design extérieur : un visage sympathique, une dynamique marquée et une nouvelle signature des montants C</w:t>
      </w:r>
    </w:p>
    <w:p w14:paraId="7B4DEA52" w14:textId="77777777" w:rsidR="002E70BC" w:rsidRDefault="002E70BC" w:rsidP="002E70BC">
      <w:pPr>
        <w:rPr>
          <w:sz w:val="19"/>
        </w:rPr>
      </w:pPr>
      <w:r>
        <w:rPr>
          <w:sz w:val="19"/>
        </w:rPr>
        <w:t xml:space="preserve">L’un des éléments de ce nouveau langage stylistique est le design des montants C développé pour la première Golf. L’ID. 2all est la première Volkswagen à présenter une réinterprétation de cette signature visuelle. Autres caractéristiques de design du concept : une carrosserie bien campée sur ses roues, un visage sympathique, une pointe de dynamique manifeste et une élégance intemporelle. </w:t>
      </w:r>
    </w:p>
    <w:p w14:paraId="77234FE2" w14:textId="77777777" w:rsidR="002E70BC" w:rsidRDefault="002E70BC" w:rsidP="002E70BC">
      <w:pPr>
        <w:rPr>
          <w:sz w:val="19"/>
        </w:rPr>
      </w:pPr>
    </w:p>
    <w:p w14:paraId="20BC9A4C" w14:textId="77777777" w:rsidR="002E70BC" w:rsidRPr="00384668" w:rsidRDefault="002E70BC" w:rsidP="002E70BC">
      <w:pPr>
        <w:rPr>
          <w:b/>
          <w:bCs/>
          <w:sz w:val="19"/>
        </w:rPr>
      </w:pPr>
      <w:r>
        <w:rPr>
          <w:b/>
          <w:bCs/>
          <w:sz w:val="19"/>
        </w:rPr>
        <w:t>Design intérieur : généreux, qualité irréprochable, utilisation intuitive</w:t>
      </w:r>
    </w:p>
    <w:p w14:paraId="7E781F8F" w14:textId="22776A4D" w:rsidR="002E70BC" w:rsidRDefault="002E70BC" w:rsidP="002E70BC">
      <w:pPr>
        <w:rPr>
          <w:sz w:val="19"/>
        </w:rPr>
      </w:pPr>
      <w:r>
        <w:rPr>
          <w:sz w:val="19"/>
        </w:rPr>
        <w:t>L’habitacle mise lui aussi sur un design épuré et se caractérise par une grande qualité de finition, un système d’</w:t>
      </w:r>
      <w:proofErr w:type="spellStart"/>
      <w:r>
        <w:rPr>
          <w:sz w:val="19"/>
        </w:rPr>
        <w:t>infodivertissement</w:t>
      </w:r>
      <w:proofErr w:type="spellEnd"/>
      <w:r>
        <w:rPr>
          <w:sz w:val="19"/>
        </w:rPr>
        <w:t xml:space="preserve"> intuitif incluant un réglage classique du volume sonore et une barre de climatisation distincte. Le volume de rangement est généreux, avec 490 à 1 330 litres, et donc supérieur à celui des véhicules de catégories supérieures. </w:t>
      </w:r>
    </w:p>
    <w:p w14:paraId="615FBBDD" w14:textId="77777777" w:rsidR="002E70BC" w:rsidRDefault="002E70BC" w:rsidP="002E70BC">
      <w:pPr>
        <w:rPr>
          <w:sz w:val="19"/>
        </w:rPr>
      </w:pPr>
    </w:p>
    <w:p w14:paraId="30B7047F" w14:textId="77777777" w:rsidR="002E70BC" w:rsidRPr="006564B1" w:rsidRDefault="002E70BC" w:rsidP="002E70BC">
      <w:pPr>
        <w:rPr>
          <w:b/>
          <w:bCs/>
          <w:sz w:val="19"/>
        </w:rPr>
      </w:pPr>
      <w:r>
        <w:rPr>
          <w:b/>
          <w:bCs/>
          <w:sz w:val="19"/>
        </w:rPr>
        <w:t>L’offensive électrique s’accélère : dix nouveaux modèles électriques d’ici 2026</w:t>
      </w:r>
    </w:p>
    <w:p w14:paraId="78345599" w14:textId="5A35E297" w:rsidR="002E70BC" w:rsidRDefault="002E70BC" w:rsidP="002E70BC">
      <w:pPr>
        <w:rPr>
          <w:sz w:val="19"/>
        </w:rPr>
      </w:pPr>
      <w:r>
        <w:rPr>
          <w:sz w:val="19"/>
        </w:rPr>
        <w:t xml:space="preserve">La version de série de </w:t>
      </w:r>
      <w:proofErr w:type="spellStart"/>
      <w:r>
        <w:rPr>
          <w:sz w:val="19"/>
        </w:rPr>
        <w:t>lD</w:t>
      </w:r>
      <w:proofErr w:type="spellEnd"/>
      <w:r>
        <w:rPr>
          <w:sz w:val="19"/>
        </w:rPr>
        <w:t>. 2all est l’un des dix nouveaux modèles électriques que VW va lancer sur le marché d’ici 2026. Dès cette année, la nouvelle ID.3, l’ID. Buzz à empattement long et l’ID.7 berline feront leur entrée. Le SUV compact électrique est prévu pour 2026 et, en dépit de tous les défis, VW prépare une voiture électrique à moins de 20 000 euros.</w:t>
      </w:r>
      <w:r>
        <w:rPr>
          <w:sz w:val="20"/>
          <w:szCs w:val="20"/>
        </w:rPr>
        <w:t xml:space="preserve"> </w:t>
      </w:r>
      <w:r>
        <w:rPr>
          <w:sz w:val="19"/>
        </w:rPr>
        <w:t>Le constructeur automobile disposera ainsi de la gamme de voitures électriques la plus vaste par rapport à la concurrence et s’est donné pour objectif un pourcentage de voitures électriques de 80 % en Europe. La marque Volkswagen prévoyait jusqu’à présent une part de 70 pour cent.</w:t>
      </w:r>
    </w:p>
    <w:p w14:paraId="7C5E190B" w14:textId="280A13D4" w:rsidR="002E70BC" w:rsidRDefault="002E70BC" w:rsidP="001D50CC">
      <w:pPr>
        <w:rPr>
          <w:bCs/>
          <w:szCs w:val="22"/>
        </w:rPr>
      </w:pPr>
    </w:p>
    <w:p w14:paraId="25A772E6" w14:textId="71708172" w:rsidR="002E70BC" w:rsidRDefault="002E70BC" w:rsidP="001D50CC">
      <w:pPr>
        <w:rPr>
          <w:bCs/>
          <w:szCs w:val="22"/>
        </w:rPr>
      </w:pPr>
    </w:p>
    <w:p w14:paraId="0422F04C" w14:textId="77777777" w:rsidR="002E70BC" w:rsidRPr="00C50641" w:rsidRDefault="002E70BC" w:rsidP="001D50CC">
      <w:pPr>
        <w:rPr>
          <w:bCs/>
          <w:szCs w:val="22"/>
        </w:rPr>
      </w:pPr>
    </w:p>
    <w:p w14:paraId="0EAC26E8" w14:textId="77777777" w:rsidR="00D705AA" w:rsidRDefault="00D705AA">
      <w:pPr>
        <w:spacing w:line="240" w:lineRule="auto"/>
        <w:rPr>
          <w:rFonts w:ascii="VW Head Office" w:hAnsi="VW Head Office"/>
          <w:b/>
          <w:sz w:val="19"/>
        </w:rPr>
      </w:pPr>
      <w:r>
        <w:rPr>
          <w:rFonts w:ascii="VW Head Office" w:hAnsi="VW Head Office"/>
          <w:b/>
          <w:sz w:val="19"/>
        </w:rPr>
        <w:br w:type="page"/>
      </w:r>
    </w:p>
    <w:p w14:paraId="1A7E6F93" w14:textId="09202B47" w:rsidR="006610A5" w:rsidRDefault="00CF2D8E" w:rsidP="00B27A14">
      <w:pPr>
        <w:rPr>
          <w:rFonts w:ascii="VW Head" w:hAnsi="VW Head"/>
          <w:b/>
          <w:bCs/>
          <w:caps/>
          <w:sz w:val="19"/>
        </w:rPr>
      </w:pPr>
      <w:r>
        <w:rPr>
          <w:rFonts w:ascii="VW Head" w:hAnsi="VW Head"/>
          <w:b/>
          <w:bCs/>
          <w:caps/>
          <w:sz w:val="19"/>
        </w:rPr>
        <w:lastRenderedPageBreak/>
        <w:t>Le design de l’ID. 2all</w:t>
      </w:r>
    </w:p>
    <w:p w14:paraId="3228F466" w14:textId="77777777" w:rsidR="0051385C" w:rsidRPr="00CF2D8E" w:rsidRDefault="0051385C" w:rsidP="00B27A14">
      <w:pPr>
        <w:rPr>
          <w:rFonts w:ascii="VW Head" w:hAnsi="VW Head"/>
          <w:b/>
          <w:bCs/>
          <w:caps/>
          <w:sz w:val="19"/>
        </w:rPr>
      </w:pPr>
    </w:p>
    <w:p w14:paraId="1CEE2445" w14:textId="77777777" w:rsidR="0051385C" w:rsidRDefault="0051385C" w:rsidP="0051385C">
      <w:pPr>
        <w:ind w:right="-567"/>
        <w:rPr>
          <w:b/>
          <w:bCs/>
          <w:sz w:val="19"/>
        </w:rPr>
      </w:pPr>
      <w:r>
        <w:rPr>
          <w:b/>
          <w:bCs/>
          <w:sz w:val="19"/>
        </w:rPr>
        <w:t xml:space="preserve">Andreas </w:t>
      </w:r>
      <w:proofErr w:type="spellStart"/>
      <w:r>
        <w:rPr>
          <w:b/>
          <w:bCs/>
          <w:sz w:val="19"/>
        </w:rPr>
        <w:t>Mindt</w:t>
      </w:r>
      <w:proofErr w:type="spellEnd"/>
      <w:r>
        <w:rPr>
          <w:b/>
          <w:bCs/>
          <w:sz w:val="19"/>
        </w:rPr>
        <w:t xml:space="preserve">, Designer en chef : </w:t>
      </w:r>
    </w:p>
    <w:p w14:paraId="76F226A2" w14:textId="77777777" w:rsidR="0051385C" w:rsidRPr="007867D5" w:rsidRDefault="0051385C" w:rsidP="0051385C">
      <w:pPr>
        <w:ind w:right="-567"/>
        <w:rPr>
          <w:sz w:val="19"/>
        </w:rPr>
      </w:pPr>
      <w:r>
        <w:rPr>
          <w:b/>
          <w:bCs/>
          <w:sz w:val="19"/>
        </w:rPr>
        <w:t>« Nous transposons l’ADN de nos icônes dans le futur. »</w:t>
      </w:r>
    </w:p>
    <w:p w14:paraId="42C0FE33" w14:textId="7BA17021" w:rsidR="0051385C" w:rsidRPr="002B50AD" w:rsidRDefault="0051385C" w:rsidP="003E2D91">
      <w:pPr>
        <w:rPr>
          <w:sz w:val="19"/>
        </w:rPr>
      </w:pPr>
      <w:r>
        <w:rPr>
          <w:sz w:val="19"/>
        </w:rPr>
        <w:t xml:space="preserve">L’esquisse du concept ID. 2all a été réalisée par Andreas </w:t>
      </w:r>
      <w:proofErr w:type="spellStart"/>
      <w:r>
        <w:rPr>
          <w:sz w:val="19"/>
        </w:rPr>
        <w:t>Mindt</w:t>
      </w:r>
      <w:proofErr w:type="spellEnd"/>
      <w:r>
        <w:rPr>
          <w:sz w:val="19"/>
        </w:rPr>
        <w:t xml:space="preserve"> – le nouveau chef du design de la marque Volkswagen depuis le 1</w:t>
      </w:r>
      <w:r>
        <w:rPr>
          <w:sz w:val="19"/>
          <w:vertAlign w:val="superscript"/>
        </w:rPr>
        <w:t>er</w:t>
      </w:r>
      <w:r>
        <w:rPr>
          <w:sz w:val="19"/>
        </w:rPr>
        <w:t xml:space="preserve"> février 2023. VW est inscrit dans ses gènes : son père était déjà designer à Wolfsburg. En 1996, après ses études de design, Andreas </w:t>
      </w:r>
      <w:proofErr w:type="spellStart"/>
      <w:r>
        <w:rPr>
          <w:sz w:val="19"/>
        </w:rPr>
        <w:t>Mindt</w:t>
      </w:r>
      <w:proofErr w:type="spellEnd"/>
      <w:r>
        <w:rPr>
          <w:sz w:val="19"/>
        </w:rPr>
        <w:t xml:space="preserve"> entre à son tour chez Volkswagen. Il dessine des modèles à succès, comme le premier Tiguan et la septième génération de la Golf. En 2014, il passe chez Audi et devient Directeur du design extérieur à Ingolstadt. Puis vient l’étape suivante, en 2021 : Andreas </w:t>
      </w:r>
      <w:proofErr w:type="spellStart"/>
      <w:r>
        <w:rPr>
          <w:sz w:val="19"/>
        </w:rPr>
        <w:t>Mindt</w:t>
      </w:r>
      <w:proofErr w:type="spellEnd"/>
      <w:r>
        <w:rPr>
          <w:sz w:val="19"/>
        </w:rPr>
        <w:t xml:space="preserve"> devient Directeur du design de Bentley, dans la ville anglaise de </w:t>
      </w:r>
      <w:proofErr w:type="spellStart"/>
      <w:r>
        <w:rPr>
          <w:sz w:val="19"/>
        </w:rPr>
        <w:t>Crewe</w:t>
      </w:r>
      <w:proofErr w:type="spellEnd"/>
      <w:r>
        <w:rPr>
          <w:sz w:val="19"/>
        </w:rPr>
        <w:t xml:space="preserve">. À aucun moment il ne perd sa proximité avec Volkswagen : à ce jour, il est toujours propriétaire d’une Coccinelle. Andreas </w:t>
      </w:r>
      <w:proofErr w:type="spellStart"/>
      <w:r>
        <w:rPr>
          <w:sz w:val="19"/>
        </w:rPr>
        <w:t>Mindt</w:t>
      </w:r>
      <w:proofErr w:type="spellEnd"/>
      <w:r>
        <w:rPr>
          <w:sz w:val="19"/>
        </w:rPr>
        <w:t xml:space="preserve">, à propos de son premier projet en tant que Designer en chef Volkswagen : « Nous transposons l’ADN de nos icônes dans le futur. L’ID. 2all est donc également un hommage à la Coccinelle, à la Golf et à la Polo. » </w:t>
      </w:r>
    </w:p>
    <w:p w14:paraId="7F8B0D20" w14:textId="77777777" w:rsidR="00CF2D8E" w:rsidRDefault="00CF2D8E" w:rsidP="00B27A14">
      <w:pPr>
        <w:rPr>
          <w:sz w:val="19"/>
        </w:rPr>
      </w:pPr>
    </w:p>
    <w:p w14:paraId="148383B5" w14:textId="7B57A4BC" w:rsidR="00450851" w:rsidRPr="002B50AD" w:rsidRDefault="001D2510" w:rsidP="00B27A14">
      <w:pPr>
        <w:rPr>
          <w:b/>
          <w:bCs/>
          <w:sz w:val="19"/>
        </w:rPr>
      </w:pPr>
      <w:r>
        <w:rPr>
          <w:b/>
          <w:bCs/>
          <w:sz w:val="19"/>
        </w:rPr>
        <w:t>L’ADN du design Volkswagen : une nouvelle stratégie</w:t>
      </w:r>
    </w:p>
    <w:p w14:paraId="14606CA1" w14:textId="1E4F2E60" w:rsidR="000533B8" w:rsidRDefault="00ED321B" w:rsidP="00B27A14">
      <w:pPr>
        <w:rPr>
          <w:sz w:val="19"/>
        </w:rPr>
      </w:pPr>
      <w:r>
        <w:rPr>
          <w:sz w:val="19"/>
        </w:rPr>
        <w:t xml:space="preserve">Andreas </w:t>
      </w:r>
      <w:proofErr w:type="spellStart"/>
      <w:r>
        <w:rPr>
          <w:sz w:val="19"/>
        </w:rPr>
        <w:t>Mindt</w:t>
      </w:r>
      <w:proofErr w:type="spellEnd"/>
      <w:r>
        <w:rPr>
          <w:sz w:val="19"/>
        </w:rPr>
        <w:t xml:space="preserve"> a développé une nouvelle stratégie de design pour Volkswagen. Une stratégie qui permettra à l’ADN de la marque de rester clairement reconnaissable à l’avenir. M. </w:t>
      </w:r>
      <w:proofErr w:type="spellStart"/>
      <w:r>
        <w:rPr>
          <w:sz w:val="19"/>
        </w:rPr>
        <w:t>Mindt</w:t>
      </w:r>
      <w:proofErr w:type="spellEnd"/>
      <w:r>
        <w:rPr>
          <w:sz w:val="19"/>
        </w:rPr>
        <w:t xml:space="preserve"> explique : « Je mise sur trois piliers : la stabilité, la sympathie et l’enthousiasme. » </w:t>
      </w:r>
    </w:p>
    <w:p w14:paraId="523426F7" w14:textId="77777777" w:rsidR="000533B8" w:rsidRDefault="000533B8" w:rsidP="00B27A14">
      <w:pPr>
        <w:rPr>
          <w:sz w:val="19"/>
        </w:rPr>
      </w:pPr>
    </w:p>
    <w:p w14:paraId="35C7C0B3" w14:textId="7DB47BDF" w:rsidR="00F3552A" w:rsidRPr="002B50AD" w:rsidRDefault="007970D4" w:rsidP="00B27A14">
      <w:pPr>
        <w:rPr>
          <w:sz w:val="19"/>
        </w:rPr>
      </w:pPr>
      <w:r>
        <w:rPr>
          <w:sz w:val="19"/>
        </w:rPr>
        <w:t xml:space="preserve">« La valeur la plus importante pour le design Volkswagen est la stabilité », esquisse Andreas </w:t>
      </w:r>
      <w:proofErr w:type="spellStart"/>
      <w:r>
        <w:rPr>
          <w:sz w:val="19"/>
        </w:rPr>
        <w:t>Mindt</w:t>
      </w:r>
      <w:proofErr w:type="spellEnd"/>
      <w:r>
        <w:rPr>
          <w:sz w:val="19"/>
        </w:rPr>
        <w:t xml:space="preserve">. Ce concept regroupe la stabilité de la valeur, la stabilité de la forme, la fiabilité et le caractère reconnaissable. « Un second aspect central de la marque est la sympathie », explique le designer. La Coccinelle et le Combi VW, la New </w:t>
      </w:r>
      <w:proofErr w:type="spellStart"/>
      <w:r>
        <w:rPr>
          <w:sz w:val="19"/>
        </w:rPr>
        <w:t>Beetle</w:t>
      </w:r>
      <w:proofErr w:type="spellEnd"/>
      <w:r>
        <w:rPr>
          <w:sz w:val="19"/>
        </w:rPr>
        <w:t xml:space="preserve"> et</w:t>
      </w:r>
      <w:r w:rsidR="00D705AA">
        <w:rPr>
          <w:sz w:val="19"/>
        </w:rPr>
        <w:br/>
      </w:r>
      <w:r>
        <w:rPr>
          <w:sz w:val="19"/>
        </w:rPr>
        <w:t>l’ID. Buzz l’illustrent on ne peut plus clairement. « Stabilité et sympathie : nous devons atteindre ces deux valeurs à tous les égards. » Mais il entre d’autres ingrédients encore dans le succès d’une Volkswagen : « Nous voulons susciter de l’enthousiasme chez notre clientèle. » Par exemple grâce à une bonne dynamique de conduite, un meilleur confort d’utilisation ou le célèbre principe « </w:t>
      </w:r>
      <w:proofErr w:type="spellStart"/>
      <w:r>
        <w:rPr>
          <w:sz w:val="19"/>
        </w:rPr>
        <w:t>Form</w:t>
      </w:r>
      <w:proofErr w:type="spellEnd"/>
      <w:r>
        <w:rPr>
          <w:sz w:val="19"/>
        </w:rPr>
        <w:t xml:space="preserve"> </w:t>
      </w:r>
      <w:proofErr w:type="spellStart"/>
      <w:r>
        <w:rPr>
          <w:sz w:val="19"/>
        </w:rPr>
        <w:t>follows</w:t>
      </w:r>
      <w:proofErr w:type="spellEnd"/>
      <w:r>
        <w:rPr>
          <w:sz w:val="19"/>
        </w:rPr>
        <w:t xml:space="preserve"> </w:t>
      </w:r>
      <w:proofErr w:type="spellStart"/>
      <w:r>
        <w:rPr>
          <w:sz w:val="19"/>
        </w:rPr>
        <w:t>function</w:t>
      </w:r>
      <w:proofErr w:type="spellEnd"/>
      <w:r>
        <w:rPr>
          <w:sz w:val="19"/>
        </w:rPr>
        <w:t xml:space="preserve"> » d’un ID. Buzz ou d’une Golf. Ce sont ses technologies, ses formes et ses concepts qui rendent une Volkswagen attirante. La stabilité, la sympathie et l’enthousiasme définissent à eux trois le design Volkswagen, l’esprit Volkswagen. À chacune de ces valeurs, Andreas </w:t>
      </w:r>
      <w:proofErr w:type="spellStart"/>
      <w:r>
        <w:rPr>
          <w:sz w:val="19"/>
        </w:rPr>
        <w:t>Mindt</w:t>
      </w:r>
      <w:proofErr w:type="spellEnd"/>
      <w:r>
        <w:rPr>
          <w:sz w:val="19"/>
        </w:rPr>
        <w:t xml:space="preserve"> associe trois éléments de design. Tous trouvent leur expression dans l’ID. 2all.</w:t>
      </w:r>
    </w:p>
    <w:p w14:paraId="4B386D3E" w14:textId="77777777" w:rsidR="00290FBE" w:rsidRPr="002B50AD" w:rsidRDefault="00290FBE" w:rsidP="00B27A14">
      <w:pPr>
        <w:rPr>
          <w:sz w:val="19"/>
        </w:rPr>
      </w:pPr>
    </w:p>
    <w:p w14:paraId="12EA9DAA" w14:textId="77777777" w:rsidR="00D705AA" w:rsidRDefault="00D705AA">
      <w:pPr>
        <w:spacing w:line="240" w:lineRule="auto"/>
        <w:rPr>
          <w:b/>
          <w:bCs/>
          <w:sz w:val="19"/>
        </w:rPr>
      </w:pPr>
      <w:r>
        <w:rPr>
          <w:b/>
          <w:bCs/>
          <w:sz w:val="19"/>
        </w:rPr>
        <w:br w:type="page"/>
      </w:r>
    </w:p>
    <w:p w14:paraId="4EC3B1AC" w14:textId="10010A08" w:rsidR="00383EA3" w:rsidRPr="002B50AD" w:rsidRDefault="00C12997" w:rsidP="00B27A14">
      <w:pPr>
        <w:rPr>
          <w:b/>
          <w:bCs/>
          <w:sz w:val="19"/>
        </w:rPr>
      </w:pPr>
      <w:r>
        <w:rPr>
          <w:b/>
          <w:bCs/>
          <w:sz w:val="19"/>
        </w:rPr>
        <w:t>Le design extérieur de l’ID. 2all : trois valeurs de marque, neuf éléments de design</w:t>
      </w:r>
    </w:p>
    <w:p w14:paraId="4483FEA2" w14:textId="32F9D4B6" w:rsidR="00F85685" w:rsidRDefault="00227384" w:rsidP="00B27A14">
      <w:pPr>
        <w:rPr>
          <w:sz w:val="19"/>
        </w:rPr>
      </w:pPr>
      <w:r>
        <w:rPr>
          <w:b/>
          <w:bCs/>
          <w:sz w:val="19"/>
        </w:rPr>
        <w:t>Stabilité :</w:t>
      </w:r>
      <w:r>
        <w:rPr>
          <w:sz w:val="19"/>
        </w:rPr>
        <w:t xml:space="preserve"> un élément de stabilité charismatique réside dans le design du montant C, conçu à l’origine pour la première Golf, qui rappelle la corde tendue d’un arc dirigé vers le sens de la marche. Le designer en chef a réinterprété cet élément comme une caractéristique générique des modèles compacts Volkswagen. L’ID. 2all est la première Volkswagen dotée de la signature visuelle de ce nouveau montant C. Andreas </w:t>
      </w:r>
      <w:proofErr w:type="spellStart"/>
      <w:r>
        <w:rPr>
          <w:sz w:val="19"/>
        </w:rPr>
        <w:t>Mindt</w:t>
      </w:r>
      <w:proofErr w:type="spellEnd"/>
      <w:r>
        <w:rPr>
          <w:sz w:val="19"/>
        </w:rPr>
        <w:t xml:space="preserve"> : « Le montant </w:t>
      </w:r>
      <w:proofErr w:type="spellStart"/>
      <w:r>
        <w:rPr>
          <w:sz w:val="19"/>
        </w:rPr>
        <w:t>C est</w:t>
      </w:r>
      <w:proofErr w:type="spellEnd"/>
      <w:r>
        <w:rPr>
          <w:sz w:val="19"/>
        </w:rPr>
        <w:t xml:space="preserve"> l’épine dorsale du design Volkswagen. Sur l’ID. 2all, la stabilité du montant C rayonne pour la première fois de l’épine dorsale dans les pièces latérales de la carrosserie. » Le montant C se prolonge ainsi dans la courbure latérale de la silhouette, et forme un design entièrement nouveau, pourtant typique de Volkswagen, comme en arborait par exemple la Golf 7. Le modèle se passe volontairement d’un épaulement. L’ensemble du flanc acquiert de ce fait un fort volume et une grande originalité.</w:t>
      </w:r>
    </w:p>
    <w:p w14:paraId="16CC5CF4" w14:textId="77777777" w:rsidR="00F85685" w:rsidRDefault="00F85685" w:rsidP="00B27A14">
      <w:pPr>
        <w:rPr>
          <w:sz w:val="19"/>
        </w:rPr>
      </w:pPr>
    </w:p>
    <w:p w14:paraId="3916B6C9" w14:textId="282E0A4D" w:rsidR="000C1BC4" w:rsidRDefault="000E3385" w:rsidP="00B27A14">
      <w:pPr>
        <w:rPr>
          <w:sz w:val="19"/>
        </w:rPr>
      </w:pPr>
      <w:r>
        <w:rPr>
          <w:sz w:val="19"/>
        </w:rPr>
        <w:t xml:space="preserve">Le second élément de stabilité est un flanc entièrement linéaire – la ligne latérale reliant le montant A au montant C. M. </w:t>
      </w:r>
      <w:proofErr w:type="spellStart"/>
      <w:r>
        <w:rPr>
          <w:sz w:val="19"/>
        </w:rPr>
        <w:t>Mindt</w:t>
      </w:r>
      <w:proofErr w:type="spellEnd"/>
      <w:r>
        <w:rPr>
          <w:sz w:val="19"/>
        </w:rPr>
        <w:t xml:space="preserve"> explique : « Le rebord de fenêtre, la « </w:t>
      </w:r>
      <w:proofErr w:type="spellStart"/>
      <w:r>
        <w:rPr>
          <w:sz w:val="19"/>
        </w:rPr>
        <w:t>feature</w:t>
      </w:r>
      <w:proofErr w:type="spellEnd"/>
      <w:r>
        <w:rPr>
          <w:sz w:val="19"/>
        </w:rPr>
        <w:t xml:space="preserve"> line » (ligne caractéristique) juste en dessous et le bas de caisse doivent dégager, avec l’avant de carrosserie, une impression de tension positive. Comme c’est le cas sur l’ID. 2all. » Ce tracé rectiligne de la ligne de fenêtre est un trait de style marquant pour des générations de Volkswagen depuis des décennies.</w:t>
      </w:r>
    </w:p>
    <w:p w14:paraId="376F1510" w14:textId="77777777" w:rsidR="000C1BC4" w:rsidRDefault="000C1BC4" w:rsidP="00B27A14">
      <w:pPr>
        <w:rPr>
          <w:sz w:val="19"/>
        </w:rPr>
      </w:pPr>
    </w:p>
    <w:p w14:paraId="3B87CAB3" w14:textId="183F1EC9" w:rsidR="00C50F3E" w:rsidRPr="002B50AD" w:rsidRDefault="008D5603" w:rsidP="00B27A14">
      <w:pPr>
        <w:rPr>
          <w:sz w:val="19"/>
        </w:rPr>
      </w:pPr>
      <w:r>
        <w:rPr>
          <w:sz w:val="19"/>
        </w:rPr>
        <w:t xml:space="preserve">Le troisième élément est appelé « stance » (posture, attitude) dans le langage des designers ; il s’agit de la stabilité visuelle. Andreas </w:t>
      </w:r>
      <w:proofErr w:type="spellStart"/>
      <w:r>
        <w:rPr>
          <w:sz w:val="19"/>
        </w:rPr>
        <w:t>Mindt</w:t>
      </w:r>
      <w:proofErr w:type="spellEnd"/>
      <w:r>
        <w:rPr>
          <w:sz w:val="19"/>
        </w:rPr>
        <w:t> : « Le volume au-dessus des roues doit être comprimé vers le bas, de sorte que la voiture dégage également au plan visuel une impression de grande stabilité sur la route. C’est bien le cas de l’ID. 2all. » Un « stance » puissant dégage notamment une sensation positive lorsque les roues avant sont braquées. Dans le cas de l’ID. 2all, la stabilité résulte donc de la combinaison du montant C, qui rayonne fortement dans le flanc, de la tension positive de la silhouette ainsi que du « stance » plein d’assurance.</w:t>
      </w:r>
    </w:p>
    <w:p w14:paraId="6377FE3B" w14:textId="77777777" w:rsidR="00C50F3E" w:rsidRPr="002B50AD" w:rsidRDefault="00C50F3E" w:rsidP="00B27A14">
      <w:pPr>
        <w:rPr>
          <w:sz w:val="19"/>
        </w:rPr>
      </w:pPr>
    </w:p>
    <w:p w14:paraId="0D610909" w14:textId="488CB965" w:rsidR="00EF7B97" w:rsidRDefault="00C62A6A" w:rsidP="00B27A14">
      <w:pPr>
        <w:rPr>
          <w:sz w:val="19"/>
        </w:rPr>
      </w:pPr>
      <w:r>
        <w:rPr>
          <w:b/>
          <w:bCs/>
          <w:sz w:val="19"/>
        </w:rPr>
        <w:t>Sympathie :</w:t>
      </w:r>
      <w:r>
        <w:rPr>
          <w:sz w:val="19"/>
        </w:rPr>
        <w:t xml:space="preserve"> le design automobile est une forme d’art. Toute créativité obéit à des lois. Notamment à celle du nombre d’or. Comme l’explique Andreas </w:t>
      </w:r>
      <w:proofErr w:type="spellStart"/>
      <w:r>
        <w:rPr>
          <w:sz w:val="19"/>
        </w:rPr>
        <w:t>Mindt</w:t>
      </w:r>
      <w:proofErr w:type="spellEnd"/>
      <w:r>
        <w:rPr>
          <w:sz w:val="19"/>
        </w:rPr>
        <w:t xml:space="preserve"> : « La sympathie naît du nombre d’or. Il s’agit tout simplement du rapport entre trois cinquièmes et deux cinquièmes. » Léonard de Vinci suivait déjà ce principe géométrique pour des œuvres telles que la Joconde. Le designer poursuit : « La </w:t>
      </w:r>
      <w:proofErr w:type="spellStart"/>
      <w:r>
        <w:rPr>
          <w:sz w:val="19"/>
        </w:rPr>
        <w:t>feature</w:t>
      </w:r>
      <w:proofErr w:type="spellEnd"/>
      <w:r>
        <w:rPr>
          <w:sz w:val="19"/>
        </w:rPr>
        <w:t xml:space="preserve"> line qui passe sous le rebord de fenêtre se situe exactement au niveau du nombre d’or de l’ID. 2all. La Coccinelle et la Golf suivent elles aussi toujours le nombre d’or. » Les êtres humains perçoivent cette proportion naturelle comme agréable et sympathique.</w:t>
      </w:r>
    </w:p>
    <w:p w14:paraId="5EA44B73" w14:textId="77777777" w:rsidR="00EF7B97" w:rsidRDefault="00EF7B97" w:rsidP="00B27A14">
      <w:pPr>
        <w:rPr>
          <w:sz w:val="19"/>
        </w:rPr>
      </w:pPr>
    </w:p>
    <w:p w14:paraId="5FEF68EC" w14:textId="094DF5B5" w:rsidR="00C50F3E" w:rsidRPr="002B50AD" w:rsidRDefault="00EF7B97" w:rsidP="00B27A14">
      <w:pPr>
        <w:rPr>
          <w:sz w:val="19"/>
        </w:rPr>
      </w:pPr>
      <w:r>
        <w:rPr>
          <w:sz w:val="19"/>
        </w:rPr>
        <w:t xml:space="preserve">Le second élément marquant en ce qui concerne la sympathie est le graphisme de la face avant. Andreas </w:t>
      </w:r>
      <w:proofErr w:type="spellStart"/>
      <w:r>
        <w:rPr>
          <w:sz w:val="19"/>
        </w:rPr>
        <w:t>Mindt</w:t>
      </w:r>
      <w:proofErr w:type="spellEnd"/>
      <w:r>
        <w:rPr>
          <w:sz w:val="19"/>
        </w:rPr>
        <w:t xml:space="preserve"> : « La face avant de l’ID. 2all est marquée par le mouvement ascendant de certains éléments. Bien dosés, ces derniers dessinent un sourire souverain. » Dans ce tableau, le troisième élément de la sympathie trouve sa place : l’humanité. M. </w:t>
      </w:r>
      <w:proofErr w:type="spellStart"/>
      <w:r>
        <w:rPr>
          <w:sz w:val="19"/>
        </w:rPr>
        <w:t>Mindt</w:t>
      </w:r>
      <w:proofErr w:type="spellEnd"/>
      <w:r>
        <w:rPr>
          <w:sz w:val="19"/>
        </w:rPr>
        <w:t xml:space="preserve"> explique : « Pour nous, il est important qu’un visage VW dégage une impression d’humanité. Comme celui de l’ID. 2all. »</w:t>
      </w:r>
    </w:p>
    <w:p w14:paraId="7E990005" w14:textId="77777777" w:rsidR="00B579AF" w:rsidRPr="002B50AD" w:rsidRDefault="00B579AF" w:rsidP="00B27A14">
      <w:pPr>
        <w:rPr>
          <w:sz w:val="19"/>
        </w:rPr>
      </w:pPr>
    </w:p>
    <w:p w14:paraId="4EA2BB4C" w14:textId="61BBD34B" w:rsidR="00D16C04" w:rsidRDefault="00EE7CBF" w:rsidP="00B27A14">
      <w:pPr>
        <w:rPr>
          <w:sz w:val="19"/>
        </w:rPr>
      </w:pPr>
      <w:r>
        <w:rPr>
          <w:b/>
          <w:bCs/>
          <w:sz w:val="19"/>
        </w:rPr>
        <w:t>Enthousiasme :</w:t>
      </w:r>
      <w:r>
        <w:rPr>
          <w:sz w:val="19"/>
        </w:rPr>
        <w:t xml:space="preserve"> le premier élément est la dynamique. Elle est conçue de telle manière qu’il serait facile de créer un modèle sportif à partir de l’ID. 2all. Cela ne serait guère possible sans la mise en œuvre d’un concept de dynamique global. Le haut niveau de qualité est le second élément de design qui relève de l’enthousiasme. Le designer en chef cite un exemple : « L’habitacle du concept possède </w:t>
      </w:r>
      <w:r>
        <w:rPr>
          <w:color w:val="000000"/>
          <w:sz w:val="19"/>
        </w:rPr>
        <w:t>un système 4MOTION Active Control, composé de matières haut de gamme, qui permet une commande précise. Un détail que l’on ne s’attendrait pas à trouver dans un véhicule de cette catégorie de prix</w:t>
      </w:r>
      <w:r>
        <w:rPr>
          <w:sz w:val="19"/>
        </w:rPr>
        <w:t>. » Le troisième élément est l’élégance, un trait de style qui rend une Volkswagen intemporelle et permet de conserver sa valeur. L’ID. 2all affiche notamment cette élégance dans le mariage du capot avant et de la silhouette rectiligne, qui donne au concept un aspect élancé et assuré.</w:t>
      </w:r>
    </w:p>
    <w:p w14:paraId="53F839A3" w14:textId="77777777" w:rsidR="00D708E5" w:rsidRPr="002B50AD" w:rsidRDefault="00D708E5" w:rsidP="00B27A14">
      <w:pPr>
        <w:rPr>
          <w:sz w:val="19"/>
        </w:rPr>
      </w:pPr>
    </w:p>
    <w:p w14:paraId="74C7F2AF" w14:textId="77777777" w:rsidR="00D16C04" w:rsidRDefault="00D16C04" w:rsidP="00B27A14">
      <w:pPr>
        <w:rPr>
          <w:sz w:val="19"/>
        </w:rPr>
      </w:pPr>
    </w:p>
    <w:p w14:paraId="35B626ED" w14:textId="693D2974" w:rsidR="00ED45AD" w:rsidRPr="0096787F" w:rsidRDefault="00C12997" w:rsidP="00B27A14">
      <w:pPr>
        <w:rPr>
          <w:rFonts w:ascii="VW Head" w:hAnsi="VW Head"/>
          <w:b/>
          <w:bCs/>
          <w:caps/>
          <w:sz w:val="19"/>
        </w:rPr>
      </w:pPr>
      <w:r>
        <w:rPr>
          <w:rFonts w:ascii="VW Head" w:hAnsi="VW Head"/>
          <w:b/>
          <w:bCs/>
          <w:caps/>
          <w:sz w:val="19"/>
        </w:rPr>
        <w:t>Le concept technologique de l’ID. 2all</w:t>
      </w:r>
    </w:p>
    <w:p w14:paraId="2800159C" w14:textId="77777777" w:rsidR="00ED45AD" w:rsidRPr="00ED45AD" w:rsidRDefault="00ED45AD" w:rsidP="00B27A14">
      <w:pPr>
        <w:rPr>
          <w:sz w:val="19"/>
        </w:rPr>
      </w:pPr>
    </w:p>
    <w:p w14:paraId="2649CE66" w14:textId="0ED7E10C" w:rsidR="00C12997" w:rsidRPr="002B50AD" w:rsidRDefault="002D5385" w:rsidP="00B27A14">
      <w:pPr>
        <w:rPr>
          <w:b/>
          <w:bCs/>
          <w:sz w:val="19"/>
        </w:rPr>
      </w:pPr>
      <w:r>
        <w:rPr>
          <w:b/>
          <w:bCs/>
          <w:sz w:val="19"/>
        </w:rPr>
        <w:t xml:space="preserve">Avec la </w:t>
      </w:r>
      <w:r>
        <w:rPr>
          <w:b/>
          <w:bCs/>
          <w:color w:val="000000" w:themeColor="text1"/>
          <w:sz w:val="19"/>
        </w:rPr>
        <w:t xml:space="preserve">MEB Entry </w:t>
      </w:r>
      <w:r>
        <w:rPr>
          <w:b/>
          <w:bCs/>
          <w:sz w:val="19"/>
        </w:rPr>
        <w:t>pour base : le développement de la plateforme modulaire électrique se poursuit</w:t>
      </w:r>
    </w:p>
    <w:p w14:paraId="14EE6414" w14:textId="6C57BF26" w:rsidR="00EA2387" w:rsidRPr="00FD43EA" w:rsidRDefault="00AC3454" w:rsidP="003E2D91">
      <w:pPr>
        <w:rPr>
          <w:sz w:val="19"/>
        </w:rPr>
      </w:pPr>
      <w:r>
        <w:rPr>
          <w:sz w:val="19"/>
        </w:rPr>
        <w:t xml:space="preserve">La conception de l’ID. 2all s’appuie sur le processus évolutif de la plateforme modulaire électrique (MEB). Kai </w:t>
      </w:r>
      <w:proofErr w:type="spellStart"/>
      <w:r>
        <w:rPr>
          <w:sz w:val="19"/>
        </w:rPr>
        <w:t>Grünitz</w:t>
      </w:r>
      <w:proofErr w:type="spellEnd"/>
      <w:r>
        <w:rPr>
          <w:sz w:val="19"/>
        </w:rPr>
        <w:t> : « La variabilité de la MEB offre de grands avantages pour notre clientèle. En effet, les économies d’échelle de la MEB nous permettent, exactement comme avec la MQB, d’intégrer à coût réduit les technologies des catégories supérieures dans l’ID. 2all. Ce dont chaque client retire les bénéfices. »</w:t>
      </w:r>
    </w:p>
    <w:p w14:paraId="607C3ADD" w14:textId="77777777" w:rsidR="001847A1" w:rsidRDefault="001847A1" w:rsidP="00B27A14">
      <w:pPr>
        <w:rPr>
          <w:sz w:val="19"/>
        </w:rPr>
      </w:pPr>
    </w:p>
    <w:p w14:paraId="18EB09D4" w14:textId="0AE136FF" w:rsidR="001847A1" w:rsidRPr="00E44EDB" w:rsidRDefault="0009471E" w:rsidP="00B27A14">
      <w:pPr>
        <w:rPr>
          <w:b/>
          <w:bCs/>
          <w:sz w:val="19"/>
        </w:rPr>
      </w:pPr>
      <w:r>
        <w:rPr>
          <w:b/>
          <w:bCs/>
          <w:sz w:val="19"/>
        </w:rPr>
        <w:t>L’ID. 2all sera dotée des systèmes les plus modernes – assistant de conduite (</w:t>
      </w:r>
      <w:proofErr w:type="spellStart"/>
      <w:r>
        <w:rPr>
          <w:b/>
          <w:bCs/>
          <w:sz w:val="19"/>
        </w:rPr>
        <w:t>Travel</w:t>
      </w:r>
      <w:proofErr w:type="spellEnd"/>
      <w:r>
        <w:rPr>
          <w:b/>
          <w:bCs/>
          <w:sz w:val="19"/>
        </w:rPr>
        <w:t xml:space="preserve"> </w:t>
      </w:r>
      <w:proofErr w:type="spellStart"/>
      <w:r>
        <w:rPr>
          <w:b/>
          <w:bCs/>
          <w:sz w:val="19"/>
        </w:rPr>
        <w:t>Assist</w:t>
      </w:r>
      <w:proofErr w:type="spellEnd"/>
      <w:r>
        <w:rPr>
          <w:b/>
          <w:bCs/>
          <w:sz w:val="19"/>
        </w:rPr>
        <w:t>) pour la conduite partiellement automatisée</w:t>
      </w:r>
    </w:p>
    <w:p w14:paraId="0BE4BFD1" w14:textId="641AF10F" w:rsidR="00C12997" w:rsidRDefault="00002174" w:rsidP="00B27A14">
      <w:pPr>
        <w:rPr>
          <w:sz w:val="19"/>
        </w:rPr>
      </w:pPr>
      <w:r>
        <w:rPr>
          <w:sz w:val="19"/>
        </w:rPr>
        <w:t>Volkswagen prévoit de mettre la version de série de l’ID. 2all sur le marché avec de nombreuses technologies haut de gamme des modèles ID. de segments supérieurs. La dernière version de l’assistant de conduite (</w:t>
      </w:r>
      <w:proofErr w:type="spellStart"/>
      <w:r>
        <w:rPr>
          <w:sz w:val="19"/>
        </w:rPr>
        <w:t>Travel</w:t>
      </w:r>
      <w:proofErr w:type="spellEnd"/>
      <w:r>
        <w:rPr>
          <w:sz w:val="19"/>
        </w:rPr>
        <w:t xml:space="preserve"> </w:t>
      </w:r>
      <w:proofErr w:type="spellStart"/>
      <w:r>
        <w:rPr>
          <w:sz w:val="19"/>
        </w:rPr>
        <w:t>Assist</w:t>
      </w:r>
      <w:proofErr w:type="spellEnd"/>
      <w:r>
        <w:rPr>
          <w:sz w:val="19"/>
        </w:rPr>
        <w:t xml:space="preserve">) – un système pour la conduite partiellement automatisée – en fera également partie. Aperçu des autres fonctionnalités proposées sur l’ID. 2all : « IQ.LIGHT – projecteurs à LED à faisceau matriciel », blocs de feux arrière à LED 3D séparés par une barre transversale à LED, assistant de stationnement (Park Assist Plus) avec fonction mémoire, </w:t>
      </w:r>
      <w:proofErr w:type="spellStart"/>
      <w:r>
        <w:rPr>
          <w:sz w:val="19"/>
        </w:rPr>
        <w:t>ID.Light</w:t>
      </w:r>
      <w:proofErr w:type="spellEnd"/>
      <w:r>
        <w:rPr>
          <w:sz w:val="19"/>
        </w:rPr>
        <w:t xml:space="preserve"> (signaux lumineux intuitifs pour le conducteur) et sièges à réglage électrique avec fonction massage. Un grand toit panoramique fournit en outre un supplément de bien-être dans l’habitacle.</w:t>
      </w:r>
    </w:p>
    <w:p w14:paraId="619F786F" w14:textId="77777777" w:rsidR="00B145A7" w:rsidRDefault="00B145A7" w:rsidP="00B27A14">
      <w:pPr>
        <w:rPr>
          <w:sz w:val="19"/>
        </w:rPr>
      </w:pPr>
    </w:p>
    <w:p w14:paraId="3DDC2D6A" w14:textId="2B1ED066" w:rsidR="009904B4" w:rsidRPr="004828D5" w:rsidRDefault="004828D5" w:rsidP="00B27A14">
      <w:pPr>
        <w:rPr>
          <w:b/>
          <w:bCs/>
          <w:sz w:val="19"/>
        </w:rPr>
      </w:pPr>
      <w:r>
        <w:rPr>
          <w:b/>
          <w:bCs/>
          <w:sz w:val="19"/>
        </w:rPr>
        <w:t>Une mobilité quotidienne qui ne requiert aucune question – commande intuitive</w:t>
      </w:r>
    </w:p>
    <w:p w14:paraId="03ABCFEB" w14:textId="7835B377" w:rsidR="00004048" w:rsidRDefault="00677569" w:rsidP="006902D1">
      <w:pPr>
        <w:rPr>
          <w:sz w:val="19"/>
        </w:rPr>
      </w:pPr>
      <w:r>
        <w:rPr>
          <w:sz w:val="19"/>
        </w:rPr>
        <w:t xml:space="preserve">L’intérieur du concept ID. 2all présente un design clair et une commande intuitive. L’écran tactile (diamètre : </w:t>
      </w:r>
      <w:r>
        <w:rPr>
          <w:color w:val="000000" w:themeColor="text1"/>
          <w:sz w:val="19"/>
        </w:rPr>
        <w:t xml:space="preserve">32,7 </w:t>
      </w:r>
      <w:r>
        <w:rPr>
          <w:sz w:val="19"/>
        </w:rPr>
        <w:t>cm / 12,9 pouces) du système d’</w:t>
      </w:r>
      <w:proofErr w:type="spellStart"/>
      <w:r>
        <w:rPr>
          <w:sz w:val="19"/>
        </w:rPr>
        <w:t>infodivertissement</w:t>
      </w:r>
      <w:proofErr w:type="spellEnd"/>
      <w:r>
        <w:rPr>
          <w:sz w:val="19"/>
        </w:rPr>
        <w:t xml:space="preserve"> est doté d’une nouvelle structure de menu. En dessous se trouve un bloc de gestion de la climatisation distinct, issu d’un nouveau développement. La commande des principales fonctions de climatisation s’effectue au moyen de touches éclairées. Au milieu de la barre de climatisation – aussi facilement accessible par le conducteur que par le passager avant – se trouve un petit bouton rotatif, qui permet de régler facilement le volume du système d’</w:t>
      </w:r>
      <w:proofErr w:type="spellStart"/>
      <w:r>
        <w:rPr>
          <w:sz w:val="19"/>
        </w:rPr>
        <w:t>infodivertissement</w:t>
      </w:r>
      <w:proofErr w:type="spellEnd"/>
      <w:r>
        <w:rPr>
          <w:sz w:val="19"/>
        </w:rPr>
        <w:t xml:space="preserve">. Un étage plus bas sur la console centrale, on trouve deux grandes interfaces de recharge par induction pour smartphones ; ces derniers y sont fixés par aimantation. </w:t>
      </w:r>
      <w:r>
        <w:t>D’autres fonctions sont réglées au moyen du bouton de menus dans la console centrale, qui permet également de modifier l’apparence des cadrans numériques.</w:t>
      </w:r>
      <w:r>
        <w:rPr>
          <w:color w:val="000000" w:themeColor="text1"/>
          <w:sz w:val="19"/>
        </w:rPr>
        <w:t xml:space="preserve"> </w:t>
      </w:r>
      <w:r>
        <w:rPr>
          <w:sz w:val="19"/>
        </w:rPr>
        <w:t>Simple et intuitif : le nouveau volant multifonction – deux boutons rotatifs et deux touches à gauche et à droite, et c’est tout. Le conducteur du concept car peut consulter toutes les informations importantes sur un même axe visuel via le poste de conduite numérique (27,7 cm / 10,9 pouces) et un affichage tête haute. De nombreuses interfaces USB-C (45 watts) réparties dans l’habitacle et des supports magnétiques avec fonction de recharge par induction dans le dossier des sièges avant alimentent les smartphones en énergie. Une prise de courant 230 V pleinement utilisable permet d’alimenter tous les appareils de plus grande taille imaginables.</w:t>
      </w:r>
    </w:p>
    <w:p w14:paraId="43F594E6" w14:textId="77777777" w:rsidR="00004048" w:rsidRDefault="00004048" w:rsidP="00E521F0">
      <w:pPr>
        <w:rPr>
          <w:sz w:val="19"/>
        </w:rPr>
      </w:pPr>
    </w:p>
    <w:p w14:paraId="42C71559" w14:textId="057816DE" w:rsidR="00C74127" w:rsidRDefault="004F3F30" w:rsidP="003E2D91">
      <w:pPr>
        <w:rPr>
          <w:sz w:val="19"/>
        </w:rPr>
      </w:pPr>
      <w:r>
        <w:rPr>
          <w:color w:val="000000" w:themeColor="text1"/>
          <w:sz w:val="19"/>
        </w:rPr>
        <w:t>L’habitacle du</w:t>
      </w:r>
      <w:r>
        <w:rPr>
          <w:sz w:val="19"/>
        </w:rPr>
        <w:t xml:space="preserve"> concept car permet en outre une utilisation maximale de l’espace. Un dossier de siège passager avant rabattable est à noter parmi les solutions mises en œuvre. Combiné au dossier de banquette arrière rabattable 40/60 et au plancher du coffre à bagages, le dossier avant rabattu offre une surface de chargement continue de 2,20 mètres de long. Le coffre, avec ses 440 litres, est au format XL. Avec une caractéristique vedette : sous le double plancher de chargement se trouve un casier de rangement rectangulaire où peuvent par exemple tenir plusieurs caisses de boisson. Un autre rangement de 50 litres est situé sous la banquette arrière relevable au moyen d’une poignée : il a été spécialement conçu pour le câble de recharge et des ustensiles tels que la trousse de premiers secours, les gilets rétro-réfléchissants et le kit de crevaison. Ce rangement verrouillable (sécurisé) offre par ailleurs suffisamment de volume pour des appareils d’assez grande taille, comme des ordinateurs portables et des tablettes, qui peuvent également y être rechargés. Si l’on rabat la banquette arrière, le volume du coffre s’élève à 1 330 litres.</w:t>
      </w:r>
    </w:p>
    <w:p w14:paraId="2624EA24" w14:textId="77777777" w:rsidR="00283B8A" w:rsidRDefault="00283B8A" w:rsidP="00E521F0">
      <w:pPr>
        <w:rPr>
          <w:sz w:val="19"/>
        </w:rPr>
      </w:pPr>
    </w:p>
    <w:p w14:paraId="694E04C0" w14:textId="5EB3A449" w:rsidR="00167341" w:rsidRPr="00170537" w:rsidRDefault="001D50CC" w:rsidP="00933BD4">
      <w:pPr>
        <w:spacing w:line="240" w:lineRule="auto"/>
        <w:rPr>
          <w:b/>
          <w:bCs/>
          <w:sz w:val="19"/>
        </w:rPr>
      </w:pPr>
      <w:r>
        <w:rPr>
          <w:b/>
          <w:bCs/>
          <w:sz w:val="19"/>
        </w:rPr>
        <w:t>Rechargée à 80 pour cent en moins de 20 minutes</w:t>
      </w:r>
    </w:p>
    <w:p w14:paraId="71192E56" w14:textId="5EEF2BA9" w:rsidR="00971A72" w:rsidRDefault="00167341" w:rsidP="003E2D91">
      <w:pPr>
        <w:rPr>
          <w:sz w:val="19"/>
        </w:rPr>
      </w:pPr>
      <w:r>
        <w:rPr>
          <w:sz w:val="19"/>
        </w:rPr>
        <w:t xml:space="preserve">Grâce à la MEB Entry, des technologies de propulsion, de batterie et de recharge particulièrement performantes font leur entrée dans l’ID. 2all. Le moteur électrique de 166 kW/226 </w:t>
      </w:r>
      <w:proofErr w:type="spellStart"/>
      <w:r>
        <w:rPr>
          <w:sz w:val="19"/>
        </w:rPr>
        <w:t>ch</w:t>
      </w:r>
      <w:proofErr w:type="spellEnd"/>
      <w:r>
        <w:rPr>
          <w:sz w:val="19"/>
        </w:rPr>
        <w:t xml:space="preserve"> de cette Volkswagen qui atteint les 100 km/h en 7 secondes est intégré dans l’essieu avant et entraîne ce dernier. La batterie permet théoriquement d’atteindre une autonomie WLTP maximale de 450 kilomètres. Sur les bornes de recharge rapide CC (courant continu), la batterie peut être rechargée de 10 à 80 % en 20 minutes. À domicile ou sur les bornes de recharge CA (courant alternatif) publiques, la batterie est rechargée avec jusqu’à 11 kW. Kai </w:t>
      </w:r>
      <w:proofErr w:type="spellStart"/>
      <w:r>
        <w:rPr>
          <w:sz w:val="19"/>
        </w:rPr>
        <w:t>Grünitz</w:t>
      </w:r>
      <w:proofErr w:type="spellEnd"/>
      <w:r>
        <w:rPr>
          <w:sz w:val="19"/>
        </w:rPr>
        <w:t xml:space="preserve"> souligne : « La version de série de l’ID. 2all sera un véritable véhicule électrique pour tous les jours de l’année. Une Volkswagen typique. Avec un espace suffisant et une grande autonomie qui permettra d’atteindre sans problème sa destination, même sur des trajets longs. Grâce à la grande modularité de la MEB, notre clientèle sera en mesure d’accéder aux technologies dernier cri tout en restant dans une catégorie de prix de 25 000 euros. Une fois de plus, Volkswagen démocratise le progrès. C’est exactement notre objectif. » </w:t>
      </w:r>
    </w:p>
    <w:p w14:paraId="75DC4DE1" w14:textId="77777777" w:rsidR="004A5A3B" w:rsidRDefault="004A5A3B" w:rsidP="0049114F">
      <w:pPr>
        <w:rPr>
          <w:sz w:val="19"/>
        </w:rPr>
      </w:pPr>
    </w:p>
    <w:p w14:paraId="0BC8E371" w14:textId="5D7A505E" w:rsidR="00AE6083" w:rsidRDefault="00AE6083">
      <w:pPr>
        <w:spacing w:line="240" w:lineRule="auto"/>
        <w:rPr>
          <w:i/>
          <w:iCs/>
          <w:sz w:val="16"/>
          <w:szCs w:val="16"/>
        </w:rPr>
      </w:pPr>
      <w:r>
        <w:rPr>
          <w:i/>
          <w:iCs/>
          <w:sz w:val="16"/>
          <w:szCs w:val="16"/>
        </w:rPr>
        <w:br w:type="page"/>
      </w:r>
    </w:p>
    <w:p w14:paraId="34CA0A78" w14:textId="16740F9C" w:rsidR="00370A5B" w:rsidRPr="007157E1" w:rsidRDefault="001D50CC" w:rsidP="00586C5C">
      <w:pPr>
        <w:rPr>
          <w:i/>
          <w:iCs/>
          <w:sz w:val="16"/>
          <w:szCs w:val="16"/>
        </w:rPr>
      </w:pPr>
      <w:bookmarkStart w:id="0" w:name="_GoBack"/>
      <w:bookmarkEnd w:id="0"/>
      <w:r>
        <w:rPr>
          <w:i/>
          <w:iCs/>
          <w:sz w:val="16"/>
          <w:szCs w:val="16"/>
          <w:vertAlign w:val="superscript"/>
        </w:rPr>
        <w:t>1</w:t>
      </w:r>
      <w:r>
        <w:rPr>
          <w:i/>
          <w:iCs/>
          <w:sz w:val="16"/>
          <w:szCs w:val="16"/>
        </w:rPr>
        <w:t xml:space="preserve"> ID. 2all : le véhicule est un concept et n’est pas proposé à la vente.</w:t>
      </w:r>
    </w:p>
    <w:p w14:paraId="46005BB6" w14:textId="01413659" w:rsidR="00A11517" w:rsidRDefault="00A11517">
      <w:pPr>
        <w:rPr>
          <w:sz w:val="19"/>
        </w:rPr>
      </w:pPr>
    </w:p>
    <w:p w14:paraId="3DCE98F9" w14:textId="783B1B3D" w:rsidR="0046741A" w:rsidRDefault="0046741A" w:rsidP="001D50CC">
      <w:pPr>
        <w:rPr>
          <w:sz w:val="19"/>
        </w:rPr>
      </w:pPr>
    </w:p>
    <w:tbl>
      <w:tblPr>
        <w:tblStyle w:val="Tabellenraster"/>
        <w:tblW w:w="0" w:type="auto"/>
        <w:tblLook w:val="04A0" w:firstRow="1" w:lastRow="0" w:firstColumn="1" w:lastColumn="0" w:noHBand="0" w:noVBand="1"/>
      </w:tblPr>
      <w:tblGrid>
        <w:gridCol w:w="3535"/>
        <w:gridCol w:w="3535"/>
      </w:tblGrid>
      <w:tr w:rsidR="0051385C" w:rsidRPr="0051385C" w14:paraId="53589289" w14:textId="77777777" w:rsidTr="0023400A">
        <w:tc>
          <w:tcPr>
            <w:tcW w:w="7070" w:type="dxa"/>
            <w:gridSpan w:val="2"/>
          </w:tcPr>
          <w:p w14:paraId="1C285BDB" w14:textId="77777777" w:rsidR="0051385C" w:rsidRPr="0051385C" w:rsidRDefault="0051385C" w:rsidP="0051385C">
            <w:pPr>
              <w:rPr>
                <w:b/>
                <w:bCs/>
                <w:sz w:val="19"/>
              </w:rPr>
            </w:pPr>
            <w:r>
              <w:rPr>
                <w:b/>
                <w:bCs/>
                <w:sz w:val="19"/>
              </w:rPr>
              <w:t>Caractéristiques techniques de l’ID. 2all</w:t>
            </w:r>
          </w:p>
        </w:tc>
      </w:tr>
      <w:tr w:rsidR="0051385C" w:rsidRPr="0051385C" w14:paraId="5803E3B8" w14:textId="77777777" w:rsidTr="0023400A">
        <w:tc>
          <w:tcPr>
            <w:tcW w:w="3535" w:type="dxa"/>
          </w:tcPr>
          <w:p w14:paraId="07FA7188" w14:textId="77777777" w:rsidR="0051385C" w:rsidRPr="0051385C" w:rsidRDefault="0051385C" w:rsidP="0051385C">
            <w:pPr>
              <w:rPr>
                <w:sz w:val="19"/>
              </w:rPr>
            </w:pPr>
            <w:r>
              <w:rPr>
                <w:sz w:val="19"/>
              </w:rPr>
              <w:t>Entraînement</w:t>
            </w:r>
          </w:p>
        </w:tc>
        <w:tc>
          <w:tcPr>
            <w:tcW w:w="3535" w:type="dxa"/>
          </w:tcPr>
          <w:p w14:paraId="2DE22721" w14:textId="77777777" w:rsidR="0051385C" w:rsidRPr="0051385C" w:rsidRDefault="0051385C" w:rsidP="0051385C">
            <w:pPr>
              <w:rPr>
                <w:sz w:val="19"/>
              </w:rPr>
            </w:pPr>
            <w:r>
              <w:rPr>
                <w:sz w:val="19"/>
              </w:rPr>
              <w:t>MEB Entry, traction</w:t>
            </w:r>
          </w:p>
        </w:tc>
      </w:tr>
      <w:tr w:rsidR="0051385C" w:rsidRPr="0051385C" w14:paraId="3ECECA09" w14:textId="77777777" w:rsidTr="0023400A">
        <w:tc>
          <w:tcPr>
            <w:tcW w:w="3535" w:type="dxa"/>
          </w:tcPr>
          <w:p w14:paraId="2843F5AB" w14:textId="77777777" w:rsidR="0051385C" w:rsidRPr="0051385C" w:rsidRDefault="0051385C" w:rsidP="0051385C">
            <w:pPr>
              <w:rPr>
                <w:sz w:val="19"/>
              </w:rPr>
            </w:pPr>
            <w:r>
              <w:rPr>
                <w:sz w:val="19"/>
              </w:rPr>
              <w:t>Puissance</w:t>
            </w:r>
          </w:p>
        </w:tc>
        <w:tc>
          <w:tcPr>
            <w:tcW w:w="3535" w:type="dxa"/>
          </w:tcPr>
          <w:p w14:paraId="52346335" w14:textId="77777777" w:rsidR="0051385C" w:rsidRPr="0051385C" w:rsidRDefault="0051385C" w:rsidP="0051385C">
            <w:pPr>
              <w:rPr>
                <w:sz w:val="19"/>
              </w:rPr>
            </w:pPr>
            <w:r>
              <w:rPr>
                <w:sz w:val="19"/>
              </w:rPr>
              <w:t>166 kW/226 </w:t>
            </w:r>
            <w:proofErr w:type="spellStart"/>
            <w:r>
              <w:rPr>
                <w:sz w:val="19"/>
              </w:rPr>
              <w:t>ch</w:t>
            </w:r>
            <w:proofErr w:type="spellEnd"/>
          </w:p>
        </w:tc>
      </w:tr>
      <w:tr w:rsidR="0051385C" w:rsidRPr="0051385C" w14:paraId="0F3AFB91" w14:textId="77777777" w:rsidTr="0023400A">
        <w:tc>
          <w:tcPr>
            <w:tcW w:w="3535" w:type="dxa"/>
          </w:tcPr>
          <w:p w14:paraId="1E2996AF" w14:textId="77777777" w:rsidR="0051385C" w:rsidRPr="0051385C" w:rsidRDefault="0051385C" w:rsidP="0051385C">
            <w:pPr>
              <w:rPr>
                <w:sz w:val="19"/>
              </w:rPr>
            </w:pPr>
            <w:r>
              <w:rPr>
                <w:sz w:val="19"/>
              </w:rPr>
              <w:t>Autonomie</w:t>
            </w:r>
          </w:p>
        </w:tc>
        <w:tc>
          <w:tcPr>
            <w:tcW w:w="3535" w:type="dxa"/>
          </w:tcPr>
          <w:p w14:paraId="3C868221" w14:textId="47ABD1A9" w:rsidR="0051385C" w:rsidRPr="0051385C" w:rsidRDefault="000A7253" w:rsidP="0051385C">
            <w:pPr>
              <w:rPr>
                <w:sz w:val="19"/>
              </w:rPr>
            </w:pPr>
            <w:r>
              <w:rPr>
                <w:sz w:val="19"/>
              </w:rPr>
              <w:t>env. 450 km (WLTP)</w:t>
            </w:r>
          </w:p>
        </w:tc>
      </w:tr>
      <w:tr w:rsidR="0051385C" w:rsidRPr="0051385C" w14:paraId="38C70CF6" w14:textId="77777777" w:rsidTr="0023400A">
        <w:tc>
          <w:tcPr>
            <w:tcW w:w="3535" w:type="dxa"/>
          </w:tcPr>
          <w:p w14:paraId="64D19967" w14:textId="77777777" w:rsidR="0051385C" w:rsidRPr="0051385C" w:rsidRDefault="0051385C" w:rsidP="0051385C">
            <w:pPr>
              <w:rPr>
                <w:sz w:val="19"/>
              </w:rPr>
            </w:pPr>
            <w:r>
              <w:rPr>
                <w:sz w:val="19"/>
              </w:rPr>
              <w:t>Temps de recharge</w:t>
            </w:r>
          </w:p>
        </w:tc>
        <w:tc>
          <w:tcPr>
            <w:tcW w:w="3535" w:type="dxa"/>
          </w:tcPr>
          <w:p w14:paraId="57F6F94E" w14:textId="52253C2C" w:rsidR="0051385C" w:rsidRPr="0051385C" w:rsidRDefault="0051385C" w:rsidP="0051385C">
            <w:pPr>
              <w:rPr>
                <w:sz w:val="19"/>
              </w:rPr>
            </w:pPr>
            <w:r>
              <w:rPr>
                <w:sz w:val="19"/>
              </w:rPr>
              <w:t>10 à 80 % en env. 20 min</w:t>
            </w:r>
          </w:p>
        </w:tc>
      </w:tr>
      <w:tr w:rsidR="0051385C" w:rsidRPr="0051385C" w14:paraId="365C04CA" w14:textId="77777777" w:rsidTr="0023400A">
        <w:tc>
          <w:tcPr>
            <w:tcW w:w="3535" w:type="dxa"/>
          </w:tcPr>
          <w:p w14:paraId="47491B39" w14:textId="186AE137" w:rsidR="0051385C" w:rsidRPr="0051385C" w:rsidRDefault="0051385C" w:rsidP="0051385C">
            <w:pPr>
              <w:rPr>
                <w:sz w:val="19"/>
              </w:rPr>
            </w:pPr>
            <w:r>
              <w:rPr>
                <w:sz w:val="19"/>
              </w:rPr>
              <w:t>0-100 km/h</w:t>
            </w:r>
          </w:p>
        </w:tc>
        <w:tc>
          <w:tcPr>
            <w:tcW w:w="3535" w:type="dxa"/>
          </w:tcPr>
          <w:p w14:paraId="5AA63C16" w14:textId="77777777" w:rsidR="0051385C" w:rsidRPr="0051385C" w:rsidRDefault="0051385C" w:rsidP="0051385C">
            <w:pPr>
              <w:rPr>
                <w:sz w:val="19"/>
              </w:rPr>
            </w:pPr>
            <w:r>
              <w:rPr>
                <w:sz w:val="19"/>
              </w:rPr>
              <w:t>&lt; 7 s</w:t>
            </w:r>
          </w:p>
        </w:tc>
      </w:tr>
      <w:tr w:rsidR="0051385C" w:rsidRPr="0051385C" w14:paraId="4BE1A010" w14:textId="77777777" w:rsidTr="0023400A">
        <w:tc>
          <w:tcPr>
            <w:tcW w:w="3535" w:type="dxa"/>
          </w:tcPr>
          <w:p w14:paraId="03308956" w14:textId="77777777" w:rsidR="0051385C" w:rsidRPr="0051385C" w:rsidRDefault="0051385C" w:rsidP="0051385C">
            <w:pPr>
              <w:rPr>
                <w:sz w:val="19"/>
              </w:rPr>
            </w:pPr>
            <w:r>
              <w:rPr>
                <w:sz w:val="19"/>
              </w:rPr>
              <w:t>Vmax</w:t>
            </w:r>
          </w:p>
        </w:tc>
        <w:tc>
          <w:tcPr>
            <w:tcW w:w="3535" w:type="dxa"/>
          </w:tcPr>
          <w:p w14:paraId="78115472" w14:textId="77777777" w:rsidR="0051385C" w:rsidRPr="0051385C" w:rsidRDefault="0051385C" w:rsidP="0051385C">
            <w:pPr>
              <w:rPr>
                <w:sz w:val="19"/>
              </w:rPr>
            </w:pPr>
            <w:r>
              <w:rPr>
                <w:sz w:val="19"/>
              </w:rPr>
              <w:t>160 km/h</w:t>
            </w:r>
          </w:p>
        </w:tc>
      </w:tr>
      <w:tr w:rsidR="0051385C" w:rsidRPr="0051385C" w14:paraId="70E6998E" w14:textId="77777777" w:rsidTr="0023400A">
        <w:tc>
          <w:tcPr>
            <w:tcW w:w="3535" w:type="dxa"/>
          </w:tcPr>
          <w:p w14:paraId="29C65FF4" w14:textId="77777777" w:rsidR="0051385C" w:rsidRPr="0051385C" w:rsidRDefault="0051385C" w:rsidP="0051385C">
            <w:pPr>
              <w:rPr>
                <w:sz w:val="19"/>
              </w:rPr>
            </w:pPr>
            <w:r>
              <w:rPr>
                <w:sz w:val="19"/>
              </w:rPr>
              <w:t>Longueur</w:t>
            </w:r>
          </w:p>
        </w:tc>
        <w:tc>
          <w:tcPr>
            <w:tcW w:w="3535" w:type="dxa"/>
          </w:tcPr>
          <w:p w14:paraId="3A5BDAD3" w14:textId="77777777" w:rsidR="0051385C" w:rsidRPr="0051385C" w:rsidRDefault="0051385C" w:rsidP="0051385C">
            <w:pPr>
              <w:rPr>
                <w:sz w:val="19"/>
              </w:rPr>
            </w:pPr>
            <w:r>
              <w:rPr>
                <w:sz w:val="19"/>
              </w:rPr>
              <w:t>4 050 mm</w:t>
            </w:r>
          </w:p>
        </w:tc>
      </w:tr>
      <w:tr w:rsidR="0051385C" w:rsidRPr="0051385C" w14:paraId="445C323C" w14:textId="77777777" w:rsidTr="0023400A">
        <w:tc>
          <w:tcPr>
            <w:tcW w:w="3535" w:type="dxa"/>
          </w:tcPr>
          <w:p w14:paraId="599DD2AC" w14:textId="77777777" w:rsidR="0051385C" w:rsidRPr="0051385C" w:rsidRDefault="0051385C" w:rsidP="0051385C">
            <w:pPr>
              <w:rPr>
                <w:sz w:val="19"/>
              </w:rPr>
            </w:pPr>
            <w:r>
              <w:rPr>
                <w:sz w:val="19"/>
              </w:rPr>
              <w:t>Largeur</w:t>
            </w:r>
          </w:p>
        </w:tc>
        <w:tc>
          <w:tcPr>
            <w:tcW w:w="3535" w:type="dxa"/>
          </w:tcPr>
          <w:p w14:paraId="16A7F484" w14:textId="77777777" w:rsidR="0051385C" w:rsidRPr="0051385C" w:rsidRDefault="0051385C" w:rsidP="0051385C">
            <w:pPr>
              <w:rPr>
                <w:sz w:val="19"/>
              </w:rPr>
            </w:pPr>
            <w:r>
              <w:rPr>
                <w:sz w:val="19"/>
              </w:rPr>
              <w:t>1 812 mm</w:t>
            </w:r>
          </w:p>
        </w:tc>
      </w:tr>
      <w:tr w:rsidR="0051385C" w:rsidRPr="0051385C" w14:paraId="70046BA4" w14:textId="77777777" w:rsidTr="0023400A">
        <w:tc>
          <w:tcPr>
            <w:tcW w:w="3535" w:type="dxa"/>
          </w:tcPr>
          <w:p w14:paraId="2000102D" w14:textId="77777777" w:rsidR="0051385C" w:rsidRPr="0051385C" w:rsidRDefault="0051385C" w:rsidP="0051385C">
            <w:pPr>
              <w:rPr>
                <w:sz w:val="19"/>
              </w:rPr>
            </w:pPr>
            <w:r>
              <w:rPr>
                <w:sz w:val="19"/>
              </w:rPr>
              <w:t>Hauteur</w:t>
            </w:r>
          </w:p>
        </w:tc>
        <w:tc>
          <w:tcPr>
            <w:tcW w:w="3535" w:type="dxa"/>
          </w:tcPr>
          <w:p w14:paraId="3D7942CC" w14:textId="77777777" w:rsidR="0051385C" w:rsidRPr="0051385C" w:rsidRDefault="0051385C" w:rsidP="0051385C">
            <w:pPr>
              <w:rPr>
                <w:sz w:val="19"/>
              </w:rPr>
            </w:pPr>
            <w:r>
              <w:rPr>
                <w:sz w:val="19"/>
              </w:rPr>
              <w:t>1 530 mm</w:t>
            </w:r>
          </w:p>
        </w:tc>
      </w:tr>
      <w:tr w:rsidR="0051385C" w:rsidRPr="0051385C" w14:paraId="5BDFA092" w14:textId="77777777" w:rsidTr="0023400A">
        <w:tc>
          <w:tcPr>
            <w:tcW w:w="3535" w:type="dxa"/>
          </w:tcPr>
          <w:p w14:paraId="74A2631E" w14:textId="77777777" w:rsidR="0051385C" w:rsidRPr="0051385C" w:rsidRDefault="0051385C" w:rsidP="0051385C">
            <w:pPr>
              <w:rPr>
                <w:sz w:val="19"/>
              </w:rPr>
            </w:pPr>
            <w:r>
              <w:rPr>
                <w:sz w:val="19"/>
              </w:rPr>
              <w:t>Empattement</w:t>
            </w:r>
          </w:p>
        </w:tc>
        <w:tc>
          <w:tcPr>
            <w:tcW w:w="3535" w:type="dxa"/>
          </w:tcPr>
          <w:p w14:paraId="14C16F83" w14:textId="77777777" w:rsidR="0051385C" w:rsidRPr="0051385C" w:rsidRDefault="0051385C" w:rsidP="0051385C">
            <w:pPr>
              <w:rPr>
                <w:sz w:val="19"/>
              </w:rPr>
            </w:pPr>
            <w:r>
              <w:rPr>
                <w:sz w:val="19"/>
              </w:rPr>
              <w:t>2 600 mm</w:t>
            </w:r>
          </w:p>
        </w:tc>
      </w:tr>
      <w:tr w:rsidR="0051385C" w:rsidRPr="0051385C" w14:paraId="650C77A7" w14:textId="77777777" w:rsidTr="0023400A">
        <w:tc>
          <w:tcPr>
            <w:tcW w:w="3535" w:type="dxa"/>
          </w:tcPr>
          <w:p w14:paraId="2D1FF2C8" w14:textId="77777777" w:rsidR="0051385C" w:rsidRPr="0051385C" w:rsidRDefault="0051385C" w:rsidP="0051385C">
            <w:pPr>
              <w:rPr>
                <w:sz w:val="19"/>
              </w:rPr>
            </w:pPr>
            <w:r>
              <w:rPr>
                <w:sz w:val="19"/>
              </w:rPr>
              <w:t>Volume de rangement</w:t>
            </w:r>
          </w:p>
        </w:tc>
        <w:tc>
          <w:tcPr>
            <w:tcW w:w="3535" w:type="dxa"/>
          </w:tcPr>
          <w:p w14:paraId="3DB1B228" w14:textId="77777777" w:rsidR="0051385C" w:rsidRPr="0051385C" w:rsidRDefault="0051385C" w:rsidP="0051385C">
            <w:pPr>
              <w:rPr>
                <w:sz w:val="19"/>
              </w:rPr>
            </w:pPr>
            <w:r>
              <w:rPr>
                <w:sz w:val="19"/>
              </w:rPr>
              <w:t>490 à 1 330 l</w:t>
            </w:r>
          </w:p>
        </w:tc>
      </w:tr>
      <w:tr w:rsidR="0051385C" w:rsidRPr="0051385C" w14:paraId="25F23276" w14:textId="77777777" w:rsidTr="0023400A">
        <w:tc>
          <w:tcPr>
            <w:tcW w:w="3535" w:type="dxa"/>
          </w:tcPr>
          <w:p w14:paraId="2A573AAE" w14:textId="77777777" w:rsidR="0051385C" w:rsidRPr="0051385C" w:rsidRDefault="0051385C" w:rsidP="0051385C">
            <w:pPr>
              <w:rPr>
                <w:sz w:val="19"/>
              </w:rPr>
            </w:pPr>
            <w:r>
              <w:rPr>
                <w:sz w:val="19"/>
              </w:rPr>
              <w:t>Roues</w:t>
            </w:r>
          </w:p>
        </w:tc>
        <w:tc>
          <w:tcPr>
            <w:tcW w:w="3535" w:type="dxa"/>
          </w:tcPr>
          <w:p w14:paraId="6F72E619" w14:textId="77777777" w:rsidR="0051385C" w:rsidRPr="0051385C" w:rsidRDefault="0051385C" w:rsidP="0051385C">
            <w:pPr>
              <w:rPr>
                <w:sz w:val="19"/>
              </w:rPr>
            </w:pPr>
            <w:r>
              <w:rPr>
                <w:sz w:val="19"/>
              </w:rPr>
              <w:t>225/40 R20</w:t>
            </w:r>
          </w:p>
        </w:tc>
      </w:tr>
    </w:tbl>
    <w:p w14:paraId="69E07198" w14:textId="77777777" w:rsidR="0051385C" w:rsidRPr="002B50AD" w:rsidRDefault="0051385C" w:rsidP="001D50CC">
      <w:pPr>
        <w:rPr>
          <w:sz w:val="19"/>
        </w:rPr>
      </w:pPr>
    </w:p>
    <w:sectPr w:rsidR="0051385C" w:rsidRPr="002B50AD" w:rsidSect="00BE2E72">
      <w:headerReference w:type="even" r:id="rId17"/>
      <w:headerReference w:type="default" r:id="rId18"/>
      <w:footerReference w:type="even" r:id="rId19"/>
      <w:footerReference w:type="default" r:id="rId20"/>
      <w:headerReference w:type="first" r:id="rId21"/>
      <w:footerReference w:type="first" r:id="rId22"/>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74E46" w14:textId="77777777" w:rsidR="003054FE" w:rsidRDefault="003054FE">
      <w:r>
        <w:separator/>
      </w:r>
    </w:p>
  </w:endnote>
  <w:endnote w:type="continuationSeparator" w:id="0">
    <w:p w14:paraId="6DFF40F6" w14:textId="77777777" w:rsidR="003054FE" w:rsidRDefault="0030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Office">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VWText">
    <w:altName w:val="Times New Roman"/>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W Head">
    <w:panose1 w:val="020B0504040200000003"/>
    <w:charset w:val="00"/>
    <w:family w:val="swiss"/>
    <w:notTrueType/>
    <w:pitch w:val="variable"/>
    <w:sig w:usb0="A00002AF" w:usb1="5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AF437" w14:textId="77777777" w:rsidR="0097598E" w:rsidRDefault="009759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3D16" w14:textId="030017CB" w:rsidR="00C960CA" w:rsidRDefault="008D6F04">
    <w:pPr>
      <w:pStyle w:val="Fuzeile"/>
    </w:pPr>
    <w:r>
      <w:rPr>
        <w:noProof/>
        <w:lang w:val="de-DE" w:eastAsia="zh-CN"/>
      </w:rPr>
      <mc:AlternateContent>
        <mc:Choice Requires="wps">
          <w:drawing>
            <wp:anchor distT="0" distB="0" distL="114300" distR="114300" simplePos="0" relativeHeight="251656704" behindDoc="0" locked="0" layoutInCell="1" allowOverlap="1" wp14:anchorId="0CDFD682" wp14:editId="15D3F5C3">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8E7A0CB" w14:textId="32AFBDE0" w:rsidR="00425870" w:rsidRDefault="007E42EC" w:rsidP="00227E36">
                          <w:pPr>
                            <w:pStyle w:val="Kopfzeile"/>
                          </w:pPr>
                          <w:r>
                            <w:t xml:space="preserve">Page </w:t>
                          </w:r>
                          <w:r w:rsidR="00425870">
                            <w:fldChar w:fldCharType="begin"/>
                          </w:r>
                          <w:r w:rsidR="00425870">
                            <w:instrText>PAGE  \* Arabic  \* MERGEFORMAT</w:instrText>
                          </w:r>
                          <w:r w:rsidR="00425870">
                            <w:fldChar w:fldCharType="separate"/>
                          </w:r>
                          <w:r w:rsidR="00E9058E">
                            <w:rPr>
                              <w:noProof/>
                            </w:rPr>
                            <w:t>7</w:t>
                          </w:r>
                          <w:r w:rsidR="00425870">
                            <w:fldChar w:fldCharType="end"/>
                          </w:r>
                          <w:r>
                            <w:t xml:space="preserve"> de </w:t>
                          </w:r>
                          <w:r w:rsidR="00E9058E">
                            <w:fldChar w:fldCharType="begin"/>
                          </w:r>
                          <w:r w:rsidR="00E9058E">
                            <w:instrText>NUMPAGES  \* Arabic  \* MERGEFORMAT</w:instrText>
                          </w:r>
                          <w:r w:rsidR="00E9058E">
                            <w:fldChar w:fldCharType="separate"/>
                          </w:r>
                          <w:r w:rsidR="00E9058E">
                            <w:rPr>
                              <w:noProof/>
                            </w:rPr>
                            <w:t>7</w:t>
                          </w:r>
                          <w:r w:rsidR="00E9058E">
                            <w:fldChar w:fldCharType="end"/>
                          </w:r>
                        </w:p>
                        <w:p w14:paraId="591052ED" w14:textId="77777777" w:rsidR="005B01E8" w:rsidRDefault="005B01E8" w:rsidP="00AC717D">
                          <w:pPr>
                            <w:pStyle w:val="Kopfzeil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FD682" id="_x0000_t202" coordsize="21600,21600" o:spt="202" path="m,l,21600r21600,l21600,xe">
              <v:stroke joinstyle="miter"/>
              <v:path gradientshapeok="t" o:connecttype="rect"/>
            </v:shapetype>
            <v:shape id="_x0000_s1028"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" stroked="f">
              <v:path arrowok="t"/>
              <v:textbox inset="0,0,0,0">
                <w:txbxContent>
                  <w:p w14:paraId="28E7A0CB" w14:textId="32AFBDE0" w:rsidR="00425870" w:rsidRDefault="007E42EC" w:rsidP="00227E36">
                    <w:pPr>
                      <w:pStyle w:val="Kopfzeile"/>
                    </w:pPr>
                    <w:r>
                      <w:t xml:space="preserve">Page </w:t>
                    </w:r>
                    <w:r w:rsidR="00425870">
                      <w:fldChar w:fldCharType="begin"/>
                    </w:r>
                    <w:r w:rsidR="00425870">
                      <w:instrText>PAGE  \* Arabic  \* MERGEFORMAT</w:instrText>
                    </w:r>
                    <w:r w:rsidR="00425870">
                      <w:fldChar w:fldCharType="separate"/>
                    </w:r>
                    <w:r w:rsidR="00E9058E">
                      <w:rPr>
                        <w:noProof/>
                      </w:rPr>
                      <w:t>7</w:t>
                    </w:r>
                    <w:r w:rsidR="00425870">
                      <w:fldChar w:fldCharType="end"/>
                    </w:r>
                    <w:r>
                      <w:t xml:space="preserve"> de </w:t>
                    </w:r>
                    <w:r w:rsidR="00E9058E">
                      <w:fldChar w:fldCharType="begin"/>
                    </w:r>
                    <w:r w:rsidR="00E9058E">
                      <w:instrText>NUMPAGES  \* Arabic  \* MERGEFORMAT</w:instrText>
                    </w:r>
                    <w:r w:rsidR="00E9058E">
                      <w:fldChar w:fldCharType="separate"/>
                    </w:r>
                    <w:r w:rsidR="00E9058E">
                      <w:rPr>
                        <w:noProof/>
                      </w:rPr>
                      <w:t>7</w:t>
                    </w:r>
                    <w:r w:rsidR="00E9058E">
                      <w:fldChar w:fldCharType="end"/>
                    </w:r>
                  </w:p>
                  <w:p w14:paraId="591052ED" w14:textId="77777777" w:rsidR="005B01E8" w:rsidRDefault="005B01E8" w:rsidP="00AC717D">
                    <w:pPr>
                      <w:pStyle w:val="Kopfzeile"/>
                    </w:pP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9B09" w14:textId="77777777" w:rsidR="0097598E" w:rsidRDefault="009759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CAC87" w14:textId="77777777" w:rsidR="003054FE" w:rsidRDefault="003054FE">
      <w:r>
        <w:separator/>
      </w:r>
    </w:p>
  </w:footnote>
  <w:footnote w:type="continuationSeparator" w:id="0">
    <w:p w14:paraId="0F5F6893" w14:textId="77777777" w:rsidR="003054FE" w:rsidRDefault="0030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94676" w14:textId="77777777" w:rsidR="0097598E" w:rsidRDefault="009759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94950" w14:textId="77777777" w:rsidR="005B01E8" w:rsidRDefault="00A064C5">
    <w:pPr>
      <w:pStyle w:val="Kopfzeile"/>
    </w:pPr>
    <w:r>
      <w:rPr>
        <w:noProof/>
        <w:lang w:val="de-DE" w:eastAsia="zh-CN"/>
      </w:rPr>
      <w:drawing>
        <wp:anchor distT="0" distB="0" distL="114300" distR="114300" simplePos="0" relativeHeight="251655680" behindDoc="1" locked="0" layoutInCell="1" allowOverlap="1" wp14:anchorId="731C43B3" wp14:editId="1E5E1B8C">
          <wp:simplePos x="0" y="0"/>
          <wp:positionH relativeFrom="page">
            <wp:posOffset>6023321</wp:posOffset>
          </wp:positionH>
          <wp:positionV relativeFrom="page">
            <wp:posOffset>406400</wp:posOffset>
          </wp:positionV>
          <wp:extent cx="791845" cy="791845"/>
          <wp:effectExtent l="0" t="0" r="0" b="0"/>
          <wp:wrapNone/>
          <wp:docPr id="5"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zh-CN"/>
      </w:rPr>
      <mc:AlternateContent>
        <mc:Choice Requires="wps">
          <w:drawing>
            <wp:anchor distT="0" distB="0" distL="114300" distR="114300" simplePos="0" relativeHeight="251661824" behindDoc="0" locked="0" layoutInCell="1" allowOverlap="1" wp14:anchorId="1B538488" wp14:editId="6E10117F">
              <wp:simplePos x="0" y="0"/>
              <wp:positionH relativeFrom="margin">
                <wp:align>left</wp:align>
              </wp:positionH>
              <wp:positionV relativeFrom="paragraph">
                <wp:posOffset>757003</wp:posOffset>
              </wp:positionV>
              <wp:extent cx="3505200" cy="288290"/>
              <wp:effectExtent l="0" t="0" r="0" b="165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43A0249B" w14:textId="402096B1" w:rsidR="00586C5C" w:rsidRPr="00A038C4" w:rsidRDefault="00586C5C" w:rsidP="00586C5C">
                          <w:pPr>
                            <w:rPr>
                              <w:b/>
                              <w:bCs/>
                              <w:color w:val="00274A"/>
                              <w:sz w:val="36"/>
                              <w:szCs w:val="36"/>
                            </w:rPr>
                          </w:pPr>
                          <w:r w:rsidRPr="00A038C4">
                            <w:rPr>
                              <w:b/>
                              <w:bCs/>
                              <w:color w:val="00274A"/>
                              <w:sz w:val="36"/>
                              <w:szCs w:val="36"/>
                            </w:rPr>
                            <w:t>Media 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538488" id="_x0000_t202" coordsize="21600,21600" o:spt="202" path="m,l,21600r21600,l21600,xe">
              <v:stroke joinstyle="miter"/>
              <v:path gradientshapeok="t" o:connecttype="rect"/>
            </v:shapetype>
            <v:shape id="Textfeld 8" o:spid="_x0000_s1026" type="#_x0000_t202" style="position:absolute;margin-left:0;margin-top:59.6pt;width:276pt;height:22.7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" filled="f" stroked="f">
              <v:textbox inset="0,0,0,0">
                <w:txbxContent>
                  <w:p w14:paraId="43A0249B" w14:textId="402096B1" w:rsidR="00586C5C" w:rsidRPr="00A038C4" w:rsidRDefault="00586C5C" w:rsidP="00586C5C">
                    <w:pPr>
                      <w:rPr>
                        <w:b/>
                        <w:bCs/>
                        <w:color w:val="00274A"/>
                        <w:sz w:val="36"/>
                        <w:szCs w:val="36"/>
                      </w:rPr>
                    </w:pPr>
                    <w:r w:rsidRPr="00A038C4">
                      <w:rPr>
                        <w:b/>
                        <w:bCs/>
                        <w:color w:val="00274A"/>
                        <w:sz w:val="36"/>
                        <w:szCs w:val="36"/>
                      </w:rPr>
                      <w:t>Media Information</w:t>
                    </w:r>
                  </w:p>
                </w:txbxContent>
              </v:textbox>
              <w10:wrap anchorx="margin"/>
            </v:shape>
          </w:pict>
        </mc:Fallback>
      </mc:AlternateContent>
    </w:r>
    <w:r>
      <w:rPr>
        <w:noProof/>
        <w:lang w:val="de-DE" w:eastAsia="zh-CN"/>
      </w:rPr>
      <mc:AlternateContent>
        <mc:Choice Requires="wps">
          <w:drawing>
            <wp:anchor distT="0" distB="0" distL="114300" distR="114300" simplePos="0" relativeHeight="251659776" behindDoc="0" locked="0" layoutInCell="1" allowOverlap="1" wp14:anchorId="797C28E6" wp14:editId="2B39F1D2">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B61790" id="Rechteck 11"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" fillcolor="#e3ded1" stroked="f" strokeweight="2pt"/>
          </w:pict>
        </mc:Fallback>
      </mc:AlternateContent>
    </w:r>
    <w:r>
      <w:rPr>
        <w:noProof/>
        <w:lang w:val="de-DE" w:eastAsia="zh-CN"/>
      </w:rPr>
      <mc:AlternateContent>
        <mc:Choice Requires="wps">
          <w:drawing>
            <wp:anchor distT="0" distB="0" distL="114300" distR="114300" simplePos="0" relativeHeight="251657728" behindDoc="0" locked="0" layoutInCell="1" allowOverlap="1" wp14:anchorId="68FEDF47" wp14:editId="14C88668">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012885FA" w14:textId="77777777" w:rsidR="0007171A" w:rsidRPr="00BC24A2" w:rsidRDefault="0007171A" w:rsidP="0007171A">
                          <w:pPr>
                            <w:pStyle w:val="DatumAusgabe"/>
                          </w:pPr>
                          <w:r>
                            <w:t>N° xx/2019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FEDF47" id="Textfeld 2" o:spid="_x0000_s1027"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012885FA" w14:textId="77777777" w:rsidR="0007171A" w:rsidRPr="00BC24A2" w:rsidRDefault="0007171A" w:rsidP="0007171A">
                    <w:pPr>
                      <w:pStyle w:val="DatumAusgabe"/>
                    </w:pPr>
                    <w:r>
                      <w:t>N° xx/2019</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6DDA2" w14:textId="77777777" w:rsidR="0097598E" w:rsidRDefault="009759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3344FC"/>
    <w:multiLevelType w:val="multilevel"/>
    <w:tmpl w:val="6542E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757A35"/>
    <w:multiLevelType w:val="multilevel"/>
    <w:tmpl w:val="175EF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A850DF"/>
    <w:multiLevelType w:val="singleLevel"/>
    <w:tmpl w:val="60725EA8"/>
    <w:lvl w:ilvl="0">
      <w:start w:val="1"/>
      <w:numFmt w:val="bullet"/>
      <w:pStyle w:val="Aufzhlungszeichen"/>
      <w:lvlText w:val="–"/>
      <w:lvlJc w:val="left"/>
      <w:pPr>
        <w:tabs>
          <w:tab w:val="num" w:pos="360"/>
        </w:tabs>
        <w:ind w:left="210" w:hanging="210"/>
      </w:pPr>
      <w:rPr>
        <w:rFonts w:ascii="Times New Roman" w:hAnsi="Times New Roman" w:hint="default"/>
        <w:sz w:val="16"/>
      </w:rPr>
    </w:lvl>
  </w:abstractNum>
  <w:abstractNum w:abstractNumId="15"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577AA0"/>
    <w:multiLevelType w:val="hybridMultilevel"/>
    <w:tmpl w:val="78609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14"/>
  </w:num>
  <w:num w:numId="4">
    <w:abstractNumId w:val="0"/>
  </w:num>
  <w:num w:numId="5">
    <w:abstractNumId w:val="13"/>
  </w:num>
  <w:num w:numId="6">
    <w:abstractNumId w:val="12"/>
  </w:num>
  <w:num w:numId="7">
    <w:abstractNumId w:val="7"/>
  </w:num>
  <w:num w:numId="8">
    <w:abstractNumId w:val="5"/>
  </w:num>
  <w:num w:numId="9">
    <w:abstractNumId w:val="6"/>
  </w:num>
  <w:num w:numId="10">
    <w:abstractNumId w:val="9"/>
  </w:num>
  <w:num w:numId="11">
    <w:abstractNumId w:val="3"/>
  </w:num>
  <w:num w:numId="12">
    <w:abstractNumId w:val="15"/>
  </w:num>
  <w:num w:numId="13">
    <w:abstractNumId w:val="10"/>
  </w:num>
  <w:num w:numId="14">
    <w:abstractNumId w:val="2"/>
  </w:num>
  <w:num w:numId="15">
    <w:abstractNumId w:val="11"/>
  </w:num>
  <w:num w:numId="16">
    <w:abstractNumId w:val="4"/>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35"/>
    <w:rsid w:val="000011E3"/>
    <w:rsid w:val="00001797"/>
    <w:rsid w:val="0000186A"/>
    <w:rsid w:val="00002174"/>
    <w:rsid w:val="00003EB3"/>
    <w:rsid w:val="00004048"/>
    <w:rsid w:val="0000677F"/>
    <w:rsid w:val="000070F4"/>
    <w:rsid w:val="00007856"/>
    <w:rsid w:val="000079BE"/>
    <w:rsid w:val="0001028F"/>
    <w:rsid w:val="00012677"/>
    <w:rsid w:val="00012A5C"/>
    <w:rsid w:val="00016A5A"/>
    <w:rsid w:val="00017223"/>
    <w:rsid w:val="00017D45"/>
    <w:rsid w:val="00021AB6"/>
    <w:rsid w:val="00022DE7"/>
    <w:rsid w:val="000253F2"/>
    <w:rsid w:val="00031E2F"/>
    <w:rsid w:val="00032C07"/>
    <w:rsid w:val="00032E89"/>
    <w:rsid w:val="0003417E"/>
    <w:rsid w:val="000363DA"/>
    <w:rsid w:val="000401CA"/>
    <w:rsid w:val="00040AFC"/>
    <w:rsid w:val="00041023"/>
    <w:rsid w:val="000423BD"/>
    <w:rsid w:val="00042837"/>
    <w:rsid w:val="00043205"/>
    <w:rsid w:val="00043220"/>
    <w:rsid w:val="0004382E"/>
    <w:rsid w:val="0004492B"/>
    <w:rsid w:val="00044EFD"/>
    <w:rsid w:val="00046C16"/>
    <w:rsid w:val="00046D45"/>
    <w:rsid w:val="0004717E"/>
    <w:rsid w:val="00047FA3"/>
    <w:rsid w:val="00050003"/>
    <w:rsid w:val="00050301"/>
    <w:rsid w:val="0005068C"/>
    <w:rsid w:val="00051933"/>
    <w:rsid w:val="000519BF"/>
    <w:rsid w:val="000519E9"/>
    <w:rsid w:val="00051B28"/>
    <w:rsid w:val="00051DBB"/>
    <w:rsid w:val="00052C8A"/>
    <w:rsid w:val="000533B8"/>
    <w:rsid w:val="0005364E"/>
    <w:rsid w:val="00053753"/>
    <w:rsid w:val="000542E2"/>
    <w:rsid w:val="0005446D"/>
    <w:rsid w:val="000572DC"/>
    <w:rsid w:val="000575E4"/>
    <w:rsid w:val="00061851"/>
    <w:rsid w:val="00061B0B"/>
    <w:rsid w:val="00061BDF"/>
    <w:rsid w:val="00063AA8"/>
    <w:rsid w:val="00063AE1"/>
    <w:rsid w:val="000650DB"/>
    <w:rsid w:val="00065B1B"/>
    <w:rsid w:val="000667F0"/>
    <w:rsid w:val="000706D6"/>
    <w:rsid w:val="00070AB4"/>
    <w:rsid w:val="0007171A"/>
    <w:rsid w:val="00072E51"/>
    <w:rsid w:val="00073A70"/>
    <w:rsid w:val="00074B34"/>
    <w:rsid w:val="00074DB1"/>
    <w:rsid w:val="00075D0C"/>
    <w:rsid w:val="00075E9C"/>
    <w:rsid w:val="0007723F"/>
    <w:rsid w:val="00077506"/>
    <w:rsid w:val="000779F5"/>
    <w:rsid w:val="00077EE6"/>
    <w:rsid w:val="00080A6D"/>
    <w:rsid w:val="00081827"/>
    <w:rsid w:val="00082915"/>
    <w:rsid w:val="0008326A"/>
    <w:rsid w:val="00083659"/>
    <w:rsid w:val="000836A5"/>
    <w:rsid w:val="000869D6"/>
    <w:rsid w:val="00086E6D"/>
    <w:rsid w:val="00090CB7"/>
    <w:rsid w:val="00090DF6"/>
    <w:rsid w:val="0009206E"/>
    <w:rsid w:val="0009440B"/>
    <w:rsid w:val="0009471E"/>
    <w:rsid w:val="00096DC1"/>
    <w:rsid w:val="00096EF7"/>
    <w:rsid w:val="00096FAB"/>
    <w:rsid w:val="00097C6C"/>
    <w:rsid w:val="00097EE3"/>
    <w:rsid w:val="000A130E"/>
    <w:rsid w:val="000A224F"/>
    <w:rsid w:val="000A43C1"/>
    <w:rsid w:val="000A456C"/>
    <w:rsid w:val="000A56B7"/>
    <w:rsid w:val="000A59DE"/>
    <w:rsid w:val="000A7253"/>
    <w:rsid w:val="000A7D88"/>
    <w:rsid w:val="000B0D87"/>
    <w:rsid w:val="000B1E63"/>
    <w:rsid w:val="000B1F0B"/>
    <w:rsid w:val="000B2D57"/>
    <w:rsid w:val="000B2D6A"/>
    <w:rsid w:val="000B34B1"/>
    <w:rsid w:val="000B3EA5"/>
    <w:rsid w:val="000B58EC"/>
    <w:rsid w:val="000B6813"/>
    <w:rsid w:val="000B6A6C"/>
    <w:rsid w:val="000C0722"/>
    <w:rsid w:val="000C0895"/>
    <w:rsid w:val="000C1BC4"/>
    <w:rsid w:val="000C4B9F"/>
    <w:rsid w:val="000C57D5"/>
    <w:rsid w:val="000C5A43"/>
    <w:rsid w:val="000C7615"/>
    <w:rsid w:val="000D09DB"/>
    <w:rsid w:val="000D14DE"/>
    <w:rsid w:val="000D254B"/>
    <w:rsid w:val="000D281F"/>
    <w:rsid w:val="000D3676"/>
    <w:rsid w:val="000D43E6"/>
    <w:rsid w:val="000D4C8B"/>
    <w:rsid w:val="000D6650"/>
    <w:rsid w:val="000D6891"/>
    <w:rsid w:val="000D6D76"/>
    <w:rsid w:val="000E1806"/>
    <w:rsid w:val="000E3385"/>
    <w:rsid w:val="000E3927"/>
    <w:rsid w:val="000E54C9"/>
    <w:rsid w:val="000E5882"/>
    <w:rsid w:val="000E6425"/>
    <w:rsid w:val="000F03C9"/>
    <w:rsid w:val="000F4201"/>
    <w:rsid w:val="000F55DD"/>
    <w:rsid w:val="000F65EB"/>
    <w:rsid w:val="00100029"/>
    <w:rsid w:val="0010066B"/>
    <w:rsid w:val="00101F84"/>
    <w:rsid w:val="00102EC4"/>
    <w:rsid w:val="00106FF8"/>
    <w:rsid w:val="00107E29"/>
    <w:rsid w:val="001103CA"/>
    <w:rsid w:val="00110982"/>
    <w:rsid w:val="00112575"/>
    <w:rsid w:val="00112889"/>
    <w:rsid w:val="001148C8"/>
    <w:rsid w:val="001149C0"/>
    <w:rsid w:val="001168A6"/>
    <w:rsid w:val="001201B9"/>
    <w:rsid w:val="001212F5"/>
    <w:rsid w:val="0012200B"/>
    <w:rsid w:val="00122D7B"/>
    <w:rsid w:val="0012475F"/>
    <w:rsid w:val="00125465"/>
    <w:rsid w:val="00127B80"/>
    <w:rsid w:val="00131CB4"/>
    <w:rsid w:val="00132558"/>
    <w:rsid w:val="001328E5"/>
    <w:rsid w:val="00132DBD"/>
    <w:rsid w:val="001332D9"/>
    <w:rsid w:val="0013401E"/>
    <w:rsid w:val="00134B11"/>
    <w:rsid w:val="001413D3"/>
    <w:rsid w:val="001421D2"/>
    <w:rsid w:val="00143E5A"/>
    <w:rsid w:val="0014546A"/>
    <w:rsid w:val="00145B94"/>
    <w:rsid w:val="001460A3"/>
    <w:rsid w:val="0015198B"/>
    <w:rsid w:val="00151CBD"/>
    <w:rsid w:val="001522E2"/>
    <w:rsid w:val="00152B1F"/>
    <w:rsid w:val="00153769"/>
    <w:rsid w:val="00156A11"/>
    <w:rsid w:val="0016063E"/>
    <w:rsid w:val="00160B51"/>
    <w:rsid w:val="00161703"/>
    <w:rsid w:val="00161AFC"/>
    <w:rsid w:val="0016292A"/>
    <w:rsid w:val="00162F43"/>
    <w:rsid w:val="0016341A"/>
    <w:rsid w:val="00163E12"/>
    <w:rsid w:val="00163EF8"/>
    <w:rsid w:val="001645C6"/>
    <w:rsid w:val="00165E39"/>
    <w:rsid w:val="00166141"/>
    <w:rsid w:val="00166497"/>
    <w:rsid w:val="00167341"/>
    <w:rsid w:val="001674D6"/>
    <w:rsid w:val="00167CC6"/>
    <w:rsid w:val="001701EB"/>
    <w:rsid w:val="00170221"/>
    <w:rsid w:val="00170537"/>
    <w:rsid w:val="00172298"/>
    <w:rsid w:val="001735DC"/>
    <w:rsid w:val="00175551"/>
    <w:rsid w:val="00181685"/>
    <w:rsid w:val="00181EDF"/>
    <w:rsid w:val="00182FD4"/>
    <w:rsid w:val="001837D1"/>
    <w:rsid w:val="00184208"/>
    <w:rsid w:val="001845CC"/>
    <w:rsid w:val="001845F5"/>
    <w:rsid w:val="001847A1"/>
    <w:rsid w:val="00190614"/>
    <w:rsid w:val="001909A3"/>
    <w:rsid w:val="0019626C"/>
    <w:rsid w:val="00196434"/>
    <w:rsid w:val="001A030C"/>
    <w:rsid w:val="001A0CF2"/>
    <w:rsid w:val="001A1686"/>
    <w:rsid w:val="001A16FC"/>
    <w:rsid w:val="001A2ABD"/>
    <w:rsid w:val="001A2DB7"/>
    <w:rsid w:val="001A4026"/>
    <w:rsid w:val="001A5A3D"/>
    <w:rsid w:val="001A60F2"/>
    <w:rsid w:val="001A638B"/>
    <w:rsid w:val="001A6448"/>
    <w:rsid w:val="001A6EF8"/>
    <w:rsid w:val="001B13DC"/>
    <w:rsid w:val="001B23CB"/>
    <w:rsid w:val="001B5153"/>
    <w:rsid w:val="001B527C"/>
    <w:rsid w:val="001B589A"/>
    <w:rsid w:val="001B5E33"/>
    <w:rsid w:val="001B6BA4"/>
    <w:rsid w:val="001B6FC8"/>
    <w:rsid w:val="001B7383"/>
    <w:rsid w:val="001C0A99"/>
    <w:rsid w:val="001C1250"/>
    <w:rsid w:val="001C1689"/>
    <w:rsid w:val="001C2447"/>
    <w:rsid w:val="001C5CA3"/>
    <w:rsid w:val="001C6342"/>
    <w:rsid w:val="001D02B5"/>
    <w:rsid w:val="001D141A"/>
    <w:rsid w:val="001D1DF1"/>
    <w:rsid w:val="001D2510"/>
    <w:rsid w:val="001D2E10"/>
    <w:rsid w:val="001D3262"/>
    <w:rsid w:val="001D3F78"/>
    <w:rsid w:val="001D4CDB"/>
    <w:rsid w:val="001D50CC"/>
    <w:rsid w:val="001D559E"/>
    <w:rsid w:val="001D564A"/>
    <w:rsid w:val="001E017B"/>
    <w:rsid w:val="001E1ED6"/>
    <w:rsid w:val="001E2162"/>
    <w:rsid w:val="001E228D"/>
    <w:rsid w:val="001E2DEA"/>
    <w:rsid w:val="001E3DC9"/>
    <w:rsid w:val="001E6633"/>
    <w:rsid w:val="001E70B2"/>
    <w:rsid w:val="001E75B4"/>
    <w:rsid w:val="001F1B28"/>
    <w:rsid w:val="001F2B6E"/>
    <w:rsid w:val="001F2DE3"/>
    <w:rsid w:val="001F5A97"/>
    <w:rsid w:val="001F5EAA"/>
    <w:rsid w:val="001F694C"/>
    <w:rsid w:val="001F6EE2"/>
    <w:rsid w:val="001F78D2"/>
    <w:rsid w:val="00200DA2"/>
    <w:rsid w:val="002018E1"/>
    <w:rsid w:val="00202742"/>
    <w:rsid w:val="00202ED9"/>
    <w:rsid w:val="00203412"/>
    <w:rsid w:val="002037A4"/>
    <w:rsid w:val="00203D15"/>
    <w:rsid w:val="00203DE7"/>
    <w:rsid w:val="00204F4F"/>
    <w:rsid w:val="00205138"/>
    <w:rsid w:val="00205B9D"/>
    <w:rsid w:val="00207576"/>
    <w:rsid w:val="00207FB0"/>
    <w:rsid w:val="00210104"/>
    <w:rsid w:val="00210E87"/>
    <w:rsid w:val="00211ECC"/>
    <w:rsid w:val="00212005"/>
    <w:rsid w:val="00212034"/>
    <w:rsid w:val="00213C9A"/>
    <w:rsid w:val="00215D65"/>
    <w:rsid w:val="00215DDB"/>
    <w:rsid w:val="002170C8"/>
    <w:rsid w:val="00217102"/>
    <w:rsid w:val="00220527"/>
    <w:rsid w:val="00221088"/>
    <w:rsid w:val="0022231E"/>
    <w:rsid w:val="00222FAC"/>
    <w:rsid w:val="00223822"/>
    <w:rsid w:val="00223903"/>
    <w:rsid w:val="002251F1"/>
    <w:rsid w:val="0022556C"/>
    <w:rsid w:val="00225871"/>
    <w:rsid w:val="0022590C"/>
    <w:rsid w:val="00225BF9"/>
    <w:rsid w:val="00227384"/>
    <w:rsid w:val="00227E36"/>
    <w:rsid w:val="002302EE"/>
    <w:rsid w:val="00230D30"/>
    <w:rsid w:val="002317C1"/>
    <w:rsid w:val="002322F3"/>
    <w:rsid w:val="00232BB3"/>
    <w:rsid w:val="00232D3F"/>
    <w:rsid w:val="00233187"/>
    <w:rsid w:val="0023338A"/>
    <w:rsid w:val="00233E11"/>
    <w:rsid w:val="00234697"/>
    <w:rsid w:val="00234ACB"/>
    <w:rsid w:val="002354EA"/>
    <w:rsid w:val="00236B70"/>
    <w:rsid w:val="002402A8"/>
    <w:rsid w:val="0024065E"/>
    <w:rsid w:val="0024107B"/>
    <w:rsid w:val="002421B8"/>
    <w:rsid w:val="00242A2A"/>
    <w:rsid w:val="002440E6"/>
    <w:rsid w:val="0024514A"/>
    <w:rsid w:val="002451EE"/>
    <w:rsid w:val="00246960"/>
    <w:rsid w:val="00250D6D"/>
    <w:rsid w:val="00251201"/>
    <w:rsid w:val="002512F8"/>
    <w:rsid w:val="00251317"/>
    <w:rsid w:val="00251948"/>
    <w:rsid w:val="002523E2"/>
    <w:rsid w:val="00254688"/>
    <w:rsid w:val="0025581C"/>
    <w:rsid w:val="00257C51"/>
    <w:rsid w:val="002604BE"/>
    <w:rsid w:val="00260616"/>
    <w:rsid w:val="00260F66"/>
    <w:rsid w:val="00261DA1"/>
    <w:rsid w:val="00262482"/>
    <w:rsid w:val="00262996"/>
    <w:rsid w:val="00264D97"/>
    <w:rsid w:val="00265EFB"/>
    <w:rsid w:val="002678F8"/>
    <w:rsid w:val="0026797F"/>
    <w:rsid w:val="00270171"/>
    <w:rsid w:val="0028156B"/>
    <w:rsid w:val="0028253A"/>
    <w:rsid w:val="0028274C"/>
    <w:rsid w:val="0028396E"/>
    <w:rsid w:val="00283B8A"/>
    <w:rsid w:val="00283F09"/>
    <w:rsid w:val="00284753"/>
    <w:rsid w:val="00287114"/>
    <w:rsid w:val="002878BF"/>
    <w:rsid w:val="00287BF7"/>
    <w:rsid w:val="002904DF"/>
    <w:rsid w:val="00290755"/>
    <w:rsid w:val="00290FBE"/>
    <w:rsid w:val="00292435"/>
    <w:rsid w:val="00292F43"/>
    <w:rsid w:val="002936E6"/>
    <w:rsid w:val="00293807"/>
    <w:rsid w:val="00294E49"/>
    <w:rsid w:val="00295D52"/>
    <w:rsid w:val="0029685F"/>
    <w:rsid w:val="00296F53"/>
    <w:rsid w:val="002A05EE"/>
    <w:rsid w:val="002A67A0"/>
    <w:rsid w:val="002A7C53"/>
    <w:rsid w:val="002B01EC"/>
    <w:rsid w:val="002B0427"/>
    <w:rsid w:val="002B0A83"/>
    <w:rsid w:val="002B0E0C"/>
    <w:rsid w:val="002B36E8"/>
    <w:rsid w:val="002B50AD"/>
    <w:rsid w:val="002B5872"/>
    <w:rsid w:val="002B62BC"/>
    <w:rsid w:val="002B6708"/>
    <w:rsid w:val="002C126C"/>
    <w:rsid w:val="002C1979"/>
    <w:rsid w:val="002C293A"/>
    <w:rsid w:val="002C293E"/>
    <w:rsid w:val="002C3746"/>
    <w:rsid w:val="002C4994"/>
    <w:rsid w:val="002C554A"/>
    <w:rsid w:val="002C5C21"/>
    <w:rsid w:val="002C5D1C"/>
    <w:rsid w:val="002C6558"/>
    <w:rsid w:val="002C6BCB"/>
    <w:rsid w:val="002C6FDF"/>
    <w:rsid w:val="002D047E"/>
    <w:rsid w:val="002D1524"/>
    <w:rsid w:val="002D1EDD"/>
    <w:rsid w:val="002D43A3"/>
    <w:rsid w:val="002D5385"/>
    <w:rsid w:val="002E019A"/>
    <w:rsid w:val="002E2622"/>
    <w:rsid w:val="002E298F"/>
    <w:rsid w:val="002E2B60"/>
    <w:rsid w:val="002E3092"/>
    <w:rsid w:val="002E323E"/>
    <w:rsid w:val="002E3946"/>
    <w:rsid w:val="002E441F"/>
    <w:rsid w:val="002E4C2F"/>
    <w:rsid w:val="002E5079"/>
    <w:rsid w:val="002E507E"/>
    <w:rsid w:val="002E5F1F"/>
    <w:rsid w:val="002E609F"/>
    <w:rsid w:val="002E70BC"/>
    <w:rsid w:val="002E78BA"/>
    <w:rsid w:val="002F08C3"/>
    <w:rsid w:val="002F0E95"/>
    <w:rsid w:val="002F1704"/>
    <w:rsid w:val="002F18E7"/>
    <w:rsid w:val="002F3B73"/>
    <w:rsid w:val="002F46C3"/>
    <w:rsid w:val="002F57A0"/>
    <w:rsid w:val="002F5F62"/>
    <w:rsid w:val="002F6B44"/>
    <w:rsid w:val="002F7239"/>
    <w:rsid w:val="002F7E5E"/>
    <w:rsid w:val="00300E7A"/>
    <w:rsid w:val="00303ACC"/>
    <w:rsid w:val="0030427F"/>
    <w:rsid w:val="003054FE"/>
    <w:rsid w:val="00305732"/>
    <w:rsid w:val="00305A1A"/>
    <w:rsid w:val="0030668F"/>
    <w:rsid w:val="003072D8"/>
    <w:rsid w:val="003076D4"/>
    <w:rsid w:val="00307A39"/>
    <w:rsid w:val="0031044D"/>
    <w:rsid w:val="00311DFD"/>
    <w:rsid w:val="003129AF"/>
    <w:rsid w:val="00313333"/>
    <w:rsid w:val="003133DD"/>
    <w:rsid w:val="003134F6"/>
    <w:rsid w:val="00313728"/>
    <w:rsid w:val="00313CE1"/>
    <w:rsid w:val="003144CD"/>
    <w:rsid w:val="00314E9B"/>
    <w:rsid w:val="003172FD"/>
    <w:rsid w:val="00317628"/>
    <w:rsid w:val="003220F6"/>
    <w:rsid w:val="0032222C"/>
    <w:rsid w:val="00322BDF"/>
    <w:rsid w:val="0032342D"/>
    <w:rsid w:val="003256AE"/>
    <w:rsid w:val="00325B84"/>
    <w:rsid w:val="003262B1"/>
    <w:rsid w:val="00326896"/>
    <w:rsid w:val="00327075"/>
    <w:rsid w:val="00330614"/>
    <w:rsid w:val="00330E3C"/>
    <w:rsid w:val="00332E82"/>
    <w:rsid w:val="00333146"/>
    <w:rsid w:val="00333AFC"/>
    <w:rsid w:val="00333E3F"/>
    <w:rsid w:val="00333F5D"/>
    <w:rsid w:val="0033439F"/>
    <w:rsid w:val="00334B8D"/>
    <w:rsid w:val="003378E9"/>
    <w:rsid w:val="003424D8"/>
    <w:rsid w:val="0034295D"/>
    <w:rsid w:val="0034373E"/>
    <w:rsid w:val="00345008"/>
    <w:rsid w:val="003459F8"/>
    <w:rsid w:val="00345F3E"/>
    <w:rsid w:val="00345FF4"/>
    <w:rsid w:val="00346D4F"/>
    <w:rsid w:val="0035127D"/>
    <w:rsid w:val="003515B7"/>
    <w:rsid w:val="00351FDB"/>
    <w:rsid w:val="00354165"/>
    <w:rsid w:val="003546F9"/>
    <w:rsid w:val="003548F3"/>
    <w:rsid w:val="003567A4"/>
    <w:rsid w:val="003574C7"/>
    <w:rsid w:val="00357533"/>
    <w:rsid w:val="00360F86"/>
    <w:rsid w:val="003616C8"/>
    <w:rsid w:val="00362A23"/>
    <w:rsid w:val="00363387"/>
    <w:rsid w:val="0036354C"/>
    <w:rsid w:val="00367218"/>
    <w:rsid w:val="00367B61"/>
    <w:rsid w:val="00367BC6"/>
    <w:rsid w:val="00370A5B"/>
    <w:rsid w:val="00370C62"/>
    <w:rsid w:val="00370C9E"/>
    <w:rsid w:val="00370E9E"/>
    <w:rsid w:val="00372029"/>
    <w:rsid w:val="00372911"/>
    <w:rsid w:val="00372DED"/>
    <w:rsid w:val="00373A31"/>
    <w:rsid w:val="00376879"/>
    <w:rsid w:val="00376C27"/>
    <w:rsid w:val="0037712E"/>
    <w:rsid w:val="0038033A"/>
    <w:rsid w:val="003808AA"/>
    <w:rsid w:val="00380E8D"/>
    <w:rsid w:val="00380F49"/>
    <w:rsid w:val="0038136D"/>
    <w:rsid w:val="0038306E"/>
    <w:rsid w:val="00383AB8"/>
    <w:rsid w:val="00383EA3"/>
    <w:rsid w:val="00386A36"/>
    <w:rsid w:val="00387016"/>
    <w:rsid w:val="003876A7"/>
    <w:rsid w:val="00391EDD"/>
    <w:rsid w:val="00394D9C"/>
    <w:rsid w:val="003951A5"/>
    <w:rsid w:val="00395BE4"/>
    <w:rsid w:val="0039787D"/>
    <w:rsid w:val="00397E0E"/>
    <w:rsid w:val="003A0CDD"/>
    <w:rsid w:val="003A28F0"/>
    <w:rsid w:val="003A2988"/>
    <w:rsid w:val="003A3184"/>
    <w:rsid w:val="003A334F"/>
    <w:rsid w:val="003A47BE"/>
    <w:rsid w:val="003A4B93"/>
    <w:rsid w:val="003A4E41"/>
    <w:rsid w:val="003A5E6F"/>
    <w:rsid w:val="003A6731"/>
    <w:rsid w:val="003A78FE"/>
    <w:rsid w:val="003A7B5B"/>
    <w:rsid w:val="003B0D0D"/>
    <w:rsid w:val="003B1CA3"/>
    <w:rsid w:val="003B3D30"/>
    <w:rsid w:val="003B58E4"/>
    <w:rsid w:val="003B65AD"/>
    <w:rsid w:val="003B7EAE"/>
    <w:rsid w:val="003C1747"/>
    <w:rsid w:val="003C1E94"/>
    <w:rsid w:val="003C23A3"/>
    <w:rsid w:val="003C3A67"/>
    <w:rsid w:val="003C3FDA"/>
    <w:rsid w:val="003C4106"/>
    <w:rsid w:val="003C4594"/>
    <w:rsid w:val="003C7044"/>
    <w:rsid w:val="003D00B4"/>
    <w:rsid w:val="003D0596"/>
    <w:rsid w:val="003D162F"/>
    <w:rsid w:val="003D1EDE"/>
    <w:rsid w:val="003D2158"/>
    <w:rsid w:val="003D3FC1"/>
    <w:rsid w:val="003D614C"/>
    <w:rsid w:val="003D6A68"/>
    <w:rsid w:val="003E0D9E"/>
    <w:rsid w:val="003E2174"/>
    <w:rsid w:val="003E2D91"/>
    <w:rsid w:val="003E2F84"/>
    <w:rsid w:val="003E3374"/>
    <w:rsid w:val="003E3CC1"/>
    <w:rsid w:val="003E4179"/>
    <w:rsid w:val="003E43CC"/>
    <w:rsid w:val="003E679F"/>
    <w:rsid w:val="003E6A2F"/>
    <w:rsid w:val="003E6C13"/>
    <w:rsid w:val="003F021E"/>
    <w:rsid w:val="003F0650"/>
    <w:rsid w:val="003F2C93"/>
    <w:rsid w:val="003F2E62"/>
    <w:rsid w:val="003F3781"/>
    <w:rsid w:val="003F3EF3"/>
    <w:rsid w:val="003F3F97"/>
    <w:rsid w:val="003F45BE"/>
    <w:rsid w:val="003F52C2"/>
    <w:rsid w:val="003F6523"/>
    <w:rsid w:val="003F7F87"/>
    <w:rsid w:val="00400E7C"/>
    <w:rsid w:val="0040145A"/>
    <w:rsid w:val="00402349"/>
    <w:rsid w:val="004040D7"/>
    <w:rsid w:val="00404BAF"/>
    <w:rsid w:val="00404C98"/>
    <w:rsid w:val="00407526"/>
    <w:rsid w:val="004077D8"/>
    <w:rsid w:val="0040792A"/>
    <w:rsid w:val="004111F5"/>
    <w:rsid w:val="00411417"/>
    <w:rsid w:val="004118EA"/>
    <w:rsid w:val="0041208A"/>
    <w:rsid w:val="00413829"/>
    <w:rsid w:val="00413C1E"/>
    <w:rsid w:val="004151C9"/>
    <w:rsid w:val="0041603F"/>
    <w:rsid w:val="0041700A"/>
    <w:rsid w:val="00420B9F"/>
    <w:rsid w:val="00421452"/>
    <w:rsid w:val="00422F1C"/>
    <w:rsid w:val="004235FC"/>
    <w:rsid w:val="00423AAD"/>
    <w:rsid w:val="00423C61"/>
    <w:rsid w:val="00424B27"/>
    <w:rsid w:val="00425870"/>
    <w:rsid w:val="00425E17"/>
    <w:rsid w:val="004265B4"/>
    <w:rsid w:val="00426E04"/>
    <w:rsid w:val="00427244"/>
    <w:rsid w:val="00430730"/>
    <w:rsid w:val="00431A18"/>
    <w:rsid w:val="00432F64"/>
    <w:rsid w:val="0043368B"/>
    <w:rsid w:val="00436688"/>
    <w:rsid w:val="0043674C"/>
    <w:rsid w:val="00440646"/>
    <w:rsid w:val="00440ED3"/>
    <w:rsid w:val="00441152"/>
    <w:rsid w:val="00442B92"/>
    <w:rsid w:val="00443BC3"/>
    <w:rsid w:val="00443D89"/>
    <w:rsid w:val="004440E4"/>
    <w:rsid w:val="00444F5E"/>
    <w:rsid w:val="00445854"/>
    <w:rsid w:val="00445DF1"/>
    <w:rsid w:val="00445F20"/>
    <w:rsid w:val="00446F95"/>
    <w:rsid w:val="00447F81"/>
    <w:rsid w:val="00450851"/>
    <w:rsid w:val="00450ADD"/>
    <w:rsid w:val="0045196F"/>
    <w:rsid w:val="00451BE8"/>
    <w:rsid w:val="00452C92"/>
    <w:rsid w:val="004535A3"/>
    <w:rsid w:val="00454CF2"/>
    <w:rsid w:val="004550EB"/>
    <w:rsid w:val="0045550D"/>
    <w:rsid w:val="00455984"/>
    <w:rsid w:val="00456083"/>
    <w:rsid w:val="00456714"/>
    <w:rsid w:val="004567E7"/>
    <w:rsid w:val="00457952"/>
    <w:rsid w:val="00457A9A"/>
    <w:rsid w:val="00461D4A"/>
    <w:rsid w:val="0046211E"/>
    <w:rsid w:val="00462257"/>
    <w:rsid w:val="00462B32"/>
    <w:rsid w:val="004634D8"/>
    <w:rsid w:val="00463D86"/>
    <w:rsid w:val="00465ADE"/>
    <w:rsid w:val="0046741A"/>
    <w:rsid w:val="004705E0"/>
    <w:rsid w:val="00470CA8"/>
    <w:rsid w:val="004710D6"/>
    <w:rsid w:val="00471A11"/>
    <w:rsid w:val="00473DE7"/>
    <w:rsid w:val="004760AF"/>
    <w:rsid w:val="00481A59"/>
    <w:rsid w:val="00482131"/>
    <w:rsid w:val="004824E4"/>
    <w:rsid w:val="004828D5"/>
    <w:rsid w:val="00483927"/>
    <w:rsid w:val="00483A9E"/>
    <w:rsid w:val="00484276"/>
    <w:rsid w:val="00484426"/>
    <w:rsid w:val="00485B9E"/>
    <w:rsid w:val="00485C17"/>
    <w:rsid w:val="00485DB7"/>
    <w:rsid w:val="004867C7"/>
    <w:rsid w:val="00490080"/>
    <w:rsid w:val="004908B4"/>
    <w:rsid w:val="0049114F"/>
    <w:rsid w:val="0049132A"/>
    <w:rsid w:val="0049409B"/>
    <w:rsid w:val="004946F1"/>
    <w:rsid w:val="004948A3"/>
    <w:rsid w:val="00494AA8"/>
    <w:rsid w:val="004960FE"/>
    <w:rsid w:val="00496A62"/>
    <w:rsid w:val="004973D8"/>
    <w:rsid w:val="004978C2"/>
    <w:rsid w:val="004A1197"/>
    <w:rsid w:val="004A201F"/>
    <w:rsid w:val="004A4A9D"/>
    <w:rsid w:val="004A4CF4"/>
    <w:rsid w:val="004A5A3B"/>
    <w:rsid w:val="004B0372"/>
    <w:rsid w:val="004B03CE"/>
    <w:rsid w:val="004B07A2"/>
    <w:rsid w:val="004B18E6"/>
    <w:rsid w:val="004B24C1"/>
    <w:rsid w:val="004B5B0A"/>
    <w:rsid w:val="004B62FC"/>
    <w:rsid w:val="004B67C0"/>
    <w:rsid w:val="004B70FB"/>
    <w:rsid w:val="004B750F"/>
    <w:rsid w:val="004B7D33"/>
    <w:rsid w:val="004B7DE8"/>
    <w:rsid w:val="004C0CC2"/>
    <w:rsid w:val="004C2BA4"/>
    <w:rsid w:val="004C2C9A"/>
    <w:rsid w:val="004C34DE"/>
    <w:rsid w:val="004C38B6"/>
    <w:rsid w:val="004C59F8"/>
    <w:rsid w:val="004C5D9B"/>
    <w:rsid w:val="004C5D9D"/>
    <w:rsid w:val="004C6BB6"/>
    <w:rsid w:val="004C7E1D"/>
    <w:rsid w:val="004D144F"/>
    <w:rsid w:val="004D17E9"/>
    <w:rsid w:val="004D3A3B"/>
    <w:rsid w:val="004D3C00"/>
    <w:rsid w:val="004D6802"/>
    <w:rsid w:val="004D7274"/>
    <w:rsid w:val="004D7306"/>
    <w:rsid w:val="004D77A0"/>
    <w:rsid w:val="004D7C50"/>
    <w:rsid w:val="004E15CC"/>
    <w:rsid w:val="004E3653"/>
    <w:rsid w:val="004E42BE"/>
    <w:rsid w:val="004E4BCD"/>
    <w:rsid w:val="004E5058"/>
    <w:rsid w:val="004E5BCF"/>
    <w:rsid w:val="004E65F6"/>
    <w:rsid w:val="004E7778"/>
    <w:rsid w:val="004F09F4"/>
    <w:rsid w:val="004F0F96"/>
    <w:rsid w:val="004F162E"/>
    <w:rsid w:val="004F1A0B"/>
    <w:rsid w:val="004F2B4A"/>
    <w:rsid w:val="004F3B10"/>
    <w:rsid w:val="004F3F30"/>
    <w:rsid w:val="004F40E4"/>
    <w:rsid w:val="004F55C5"/>
    <w:rsid w:val="004F5849"/>
    <w:rsid w:val="004F74E6"/>
    <w:rsid w:val="004F75E9"/>
    <w:rsid w:val="004F7AF2"/>
    <w:rsid w:val="00500DD6"/>
    <w:rsid w:val="00503E15"/>
    <w:rsid w:val="005042E1"/>
    <w:rsid w:val="0050527C"/>
    <w:rsid w:val="00505A73"/>
    <w:rsid w:val="00505C9E"/>
    <w:rsid w:val="005064BF"/>
    <w:rsid w:val="005065EA"/>
    <w:rsid w:val="0050694C"/>
    <w:rsid w:val="005107D5"/>
    <w:rsid w:val="00510F5B"/>
    <w:rsid w:val="00512CAF"/>
    <w:rsid w:val="00512DCE"/>
    <w:rsid w:val="00513418"/>
    <w:rsid w:val="0051385C"/>
    <w:rsid w:val="005139AC"/>
    <w:rsid w:val="00514414"/>
    <w:rsid w:val="00515BCE"/>
    <w:rsid w:val="00517145"/>
    <w:rsid w:val="00517D09"/>
    <w:rsid w:val="00520FF2"/>
    <w:rsid w:val="005222CA"/>
    <w:rsid w:val="005226D6"/>
    <w:rsid w:val="005246E2"/>
    <w:rsid w:val="00525F9D"/>
    <w:rsid w:val="00525FD1"/>
    <w:rsid w:val="005277E0"/>
    <w:rsid w:val="00527FE9"/>
    <w:rsid w:val="00531188"/>
    <w:rsid w:val="00537456"/>
    <w:rsid w:val="005379F7"/>
    <w:rsid w:val="00537E03"/>
    <w:rsid w:val="005401AF"/>
    <w:rsid w:val="00542951"/>
    <w:rsid w:val="00547054"/>
    <w:rsid w:val="005473BC"/>
    <w:rsid w:val="00550081"/>
    <w:rsid w:val="00550DB1"/>
    <w:rsid w:val="005550B1"/>
    <w:rsid w:val="0055562F"/>
    <w:rsid w:val="00555F37"/>
    <w:rsid w:val="00557C54"/>
    <w:rsid w:val="005605BF"/>
    <w:rsid w:val="00560C33"/>
    <w:rsid w:val="00561BDC"/>
    <w:rsid w:val="005624A5"/>
    <w:rsid w:val="00564BE0"/>
    <w:rsid w:val="005658CD"/>
    <w:rsid w:val="0056652B"/>
    <w:rsid w:val="00567516"/>
    <w:rsid w:val="0057002E"/>
    <w:rsid w:val="00571125"/>
    <w:rsid w:val="0057183C"/>
    <w:rsid w:val="00571E37"/>
    <w:rsid w:val="00572024"/>
    <w:rsid w:val="00572404"/>
    <w:rsid w:val="00573CD5"/>
    <w:rsid w:val="00575A9E"/>
    <w:rsid w:val="00575BAA"/>
    <w:rsid w:val="0057682D"/>
    <w:rsid w:val="005768CF"/>
    <w:rsid w:val="00581CDB"/>
    <w:rsid w:val="00582B24"/>
    <w:rsid w:val="005849A7"/>
    <w:rsid w:val="005861F4"/>
    <w:rsid w:val="00586C5C"/>
    <w:rsid w:val="00587F3F"/>
    <w:rsid w:val="00587FBB"/>
    <w:rsid w:val="005914D5"/>
    <w:rsid w:val="005921C8"/>
    <w:rsid w:val="00593573"/>
    <w:rsid w:val="005953B8"/>
    <w:rsid w:val="005959C0"/>
    <w:rsid w:val="005963A7"/>
    <w:rsid w:val="005964B3"/>
    <w:rsid w:val="00596970"/>
    <w:rsid w:val="00596A46"/>
    <w:rsid w:val="00596D78"/>
    <w:rsid w:val="00597180"/>
    <w:rsid w:val="005A0496"/>
    <w:rsid w:val="005A085A"/>
    <w:rsid w:val="005A0A47"/>
    <w:rsid w:val="005A14EC"/>
    <w:rsid w:val="005A15D1"/>
    <w:rsid w:val="005A3280"/>
    <w:rsid w:val="005A4304"/>
    <w:rsid w:val="005A46B8"/>
    <w:rsid w:val="005A546E"/>
    <w:rsid w:val="005A55ED"/>
    <w:rsid w:val="005A5AE1"/>
    <w:rsid w:val="005A62F5"/>
    <w:rsid w:val="005A67BC"/>
    <w:rsid w:val="005A6A73"/>
    <w:rsid w:val="005A79BC"/>
    <w:rsid w:val="005B01E8"/>
    <w:rsid w:val="005B1FCE"/>
    <w:rsid w:val="005B2B79"/>
    <w:rsid w:val="005B494A"/>
    <w:rsid w:val="005B4A8D"/>
    <w:rsid w:val="005B5350"/>
    <w:rsid w:val="005B61F4"/>
    <w:rsid w:val="005C2D87"/>
    <w:rsid w:val="005C2F8B"/>
    <w:rsid w:val="005C3094"/>
    <w:rsid w:val="005C33AE"/>
    <w:rsid w:val="005C3A87"/>
    <w:rsid w:val="005C4364"/>
    <w:rsid w:val="005C4451"/>
    <w:rsid w:val="005C6358"/>
    <w:rsid w:val="005C75C5"/>
    <w:rsid w:val="005C7A56"/>
    <w:rsid w:val="005C7BB8"/>
    <w:rsid w:val="005D07B4"/>
    <w:rsid w:val="005D0C6F"/>
    <w:rsid w:val="005D3D4C"/>
    <w:rsid w:val="005D47E0"/>
    <w:rsid w:val="005D4B71"/>
    <w:rsid w:val="005D5319"/>
    <w:rsid w:val="005D5C69"/>
    <w:rsid w:val="005D5FC7"/>
    <w:rsid w:val="005D64EA"/>
    <w:rsid w:val="005D6F82"/>
    <w:rsid w:val="005D76F3"/>
    <w:rsid w:val="005D7E8D"/>
    <w:rsid w:val="005E035E"/>
    <w:rsid w:val="005E1609"/>
    <w:rsid w:val="005E2A4E"/>
    <w:rsid w:val="005E41A0"/>
    <w:rsid w:val="005E4CD9"/>
    <w:rsid w:val="005E4F4C"/>
    <w:rsid w:val="005F233F"/>
    <w:rsid w:val="005F2996"/>
    <w:rsid w:val="005F2C99"/>
    <w:rsid w:val="005F2E94"/>
    <w:rsid w:val="005F3D90"/>
    <w:rsid w:val="005F42B5"/>
    <w:rsid w:val="005F6D82"/>
    <w:rsid w:val="005F7D58"/>
    <w:rsid w:val="0060062E"/>
    <w:rsid w:val="00600F2B"/>
    <w:rsid w:val="006016F3"/>
    <w:rsid w:val="00601D9B"/>
    <w:rsid w:val="0060271F"/>
    <w:rsid w:val="006027F1"/>
    <w:rsid w:val="00603343"/>
    <w:rsid w:val="00603A63"/>
    <w:rsid w:val="00603B67"/>
    <w:rsid w:val="00604047"/>
    <w:rsid w:val="00605894"/>
    <w:rsid w:val="0060731E"/>
    <w:rsid w:val="00607939"/>
    <w:rsid w:val="00610267"/>
    <w:rsid w:val="00612B7E"/>
    <w:rsid w:val="006133D4"/>
    <w:rsid w:val="006154C9"/>
    <w:rsid w:val="006158BD"/>
    <w:rsid w:val="006163A9"/>
    <w:rsid w:val="00617254"/>
    <w:rsid w:val="00617C9D"/>
    <w:rsid w:val="0062081C"/>
    <w:rsid w:val="00620E31"/>
    <w:rsid w:val="006215EA"/>
    <w:rsid w:val="00621A29"/>
    <w:rsid w:val="00622644"/>
    <w:rsid w:val="006229F3"/>
    <w:rsid w:val="00622D6C"/>
    <w:rsid w:val="00623B60"/>
    <w:rsid w:val="006249DD"/>
    <w:rsid w:val="00624B51"/>
    <w:rsid w:val="00624C7C"/>
    <w:rsid w:val="00625E63"/>
    <w:rsid w:val="00626EF3"/>
    <w:rsid w:val="00627B2E"/>
    <w:rsid w:val="00627B33"/>
    <w:rsid w:val="00632695"/>
    <w:rsid w:val="00634BC6"/>
    <w:rsid w:val="006357FA"/>
    <w:rsid w:val="00637CCE"/>
    <w:rsid w:val="006404ED"/>
    <w:rsid w:val="006409A2"/>
    <w:rsid w:val="006424EF"/>
    <w:rsid w:val="006434E3"/>
    <w:rsid w:val="00643DE7"/>
    <w:rsid w:val="006444F6"/>
    <w:rsid w:val="00644511"/>
    <w:rsid w:val="0064455C"/>
    <w:rsid w:val="00644D9F"/>
    <w:rsid w:val="00645576"/>
    <w:rsid w:val="006466A1"/>
    <w:rsid w:val="00646C9F"/>
    <w:rsid w:val="00650452"/>
    <w:rsid w:val="0065065C"/>
    <w:rsid w:val="00650E7A"/>
    <w:rsid w:val="006510A3"/>
    <w:rsid w:val="0065251E"/>
    <w:rsid w:val="00652988"/>
    <w:rsid w:val="006538D3"/>
    <w:rsid w:val="00653EBC"/>
    <w:rsid w:val="00655FFE"/>
    <w:rsid w:val="00656631"/>
    <w:rsid w:val="00656F35"/>
    <w:rsid w:val="00657746"/>
    <w:rsid w:val="00660F04"/>
    <w:rsid w:val="006610A5"/>
    <w:rsid w:val="00661FCF"/>
    <w:rsid w:val="00662D59"/>
    <w:rsid w:val="006632DC"/>
    <w:rsid w:val="00663A8E"/>
    <w:rsid w:val="00663EF9"/>
    <w:rsid w:val="0066442A"/>
    <w:rsid w:val="00665943"/>
    <w:rsid w:val="006664D7"/>
    <w:rsid w:val="00666744"/>
    <w:rsid w:val="006679A8"/>
    <w:rsid w:val="00674153"/>
    <w:rsid w:val="006741A2"/>
    <w:rsid w:val="00674413"/>
    <w:rsid w:val="00676B35"/>
    <w:rsid w:val="00677569"/>
    <w:rsid w:val="00677A08"/>
    <w:rsid w:val="00677C40"/>
    <w:rsid w:val="00681D53"/>
    <w:rsid w:val="00682DEC"/>
    <w:rsid w:val="00683D31"/>
    <w:rsid w:val="00685346"/>
    <w:rsid w:val="006902D1"/>
    <w:rsid w:val="00690B13"/>
    <w:rsid w:val="00690BFF"/>
    <w:rsid w:val="00692D2D"/>
    <w:rsid w:val="006931C7"/>
    <w:rsid w:val="00694036"/>
    <w:rsid w:val="006971D1"/>
    <w:rsid w:val="00697593"/>
    <w:rsid w:val="00697EAB"/>
    <w:rsid w:val="006A0313"/>
    <w:rsid w:val="006A0797"/>
    <w:rsid w:val="006A0C9D"/>
    <w:rsid w:val="006A1E3F"/>
    <w:rsid w:val="006A2384"/>
    <w:rsid w:val="006A6612"/>
    <w:rsid w:val="006A7641"/>
    <w:rsid w:val="006A7A28"/>
    <w:rsid w:val="006B01F4"/>
    <w:rsid w:val="006B024D"/>
    <w:rsid w:val="006B0F3E"/>
    <w:rsid w:val="006B0FC7"/>
    <w:rsid w:val="006B103E"/>
    <w:rsid w:val="006B1540"/>
    <w:rsid w:val="006B25F1"/>
    <w:rsid w:val="006B3133"/>
    <w:rsid w:val="006B33B5"/>
    <w:rsid w:val="006B41D9"/>
    <w:rsid w:val="006B48F7"/>
    <w:rsid w:val="006B5EFB"/>
    <w:rsid w:val="006B67EA"/>
    <w:rsid w:val="006B69CA"/>
    <w:rsid w:val="006B7096"/>
    <w:rsid w:val="006B7764"/>
    <w:rsid w:val="006C0587"/>
    <w:rsid w:val="006C07E7"/>
    <w:rsid w:val="006C17CC"/>
    <w:rsid w:val="006C1839"/>
    <w:rsid w:val="006C1A02"/>
    <w:rsid w:val="006C2F50"/>
    <w:rsid w:val="006C3721"/>
    <w:rsid w:val="006C53EF"/>
    <w:rsid w:val="006C55DB"/>
    <w:rsid w:val="006C737A"/>
    <w:rsid w:val="006C7F47"/>
    <w:rsid w:val="006D265E"/>
    <w:rsid w:val="006D427F"/>
    <w:rsid w:val="006D50DE"/>
    <w:rsid w:val="006D5100"/>
    <w:rsid w:val="006D65AA"/>
    <w:rsid w:val="006D6D7F"/>
    <w:rsid w:val="006E03BF"/>
    <w:rsid w:val="006E0EFF"/>
    <w:rsid w:val="006E1AE8"/>
    <w:rsid w:val="006E5123"/>
    <w:rsid w:val="006E6C56"/>
    <w:rsid w:val="006E6FD7"/>
    <w:rsid w:val="006E70EE"/>
    <w:rsid w:val="006E7A9A"/>
    <w:rsid w:val="006E7FDE"/>
    <w:rsid w:val="006F1D68"/>
    <w:rsid w:val="006F1DB1"/>
    <w:rsid w:val="006F20C1"/>
    <w:rsid w:val="006F4A1F"/>
    <w:rsid w:val="006F4E7B"/>
    <w:rsid w:val="006F50A4"/>
    <w:rsid w:val="006F6076"/>
    <w:rsid w:val="006F653A"/>
    <w:rsid w:val="006F7452"/>
    <w:rsid w:val="006F75F8"/>
    <w:rsid w:val="006F7D97"/>
    <w:rsid w:val="00700077"/>
    <w:rsid w:val="007011A4"/>
    <w:rsid w:val="007055FB"/>
    <w:rsid w:val="007061F6"/>
    <w:rsid w:val="007073AE"/>
    <w:rsid w:val="007100DE"/>
    <w:rsid w:val="007153E2"/>
    <w:rsid w:val="00715445"/>
    <w:rsid w:val="007157E1"/>
    <w:rsid w:val="007158CE"/>
    <w:rsid w:val="00715B10"/>
    <w:rsid w:val="0072017E"/>
    <w:rsid w:val="007206B8"/>
    <w:rsid w:val="00720BEE"/>
    <w:rsid w:val="007228F6"/>
    <w:rsid w:val="00722C1B"/>
    <w:rsid w:val="007260AE"/>
    <w:rsid w:val="007260C5"/>
    <w:rsid w:val="00726DB4"/>
    <w:rsid w:val="0072734C"/>
    <w:rsid w:val="007279EC"/>
    <w:rsid w:val="0073039A"/>
    <w:rsid w:val="0073076F"/>
    <w:rsid w:val="007313E7"/>
    <w:rsid w:val="00732D6C"/>
    <w:rsid w:val="00733DD1"/>
    <w:rsid w:val="00734650"/>
    <w:rsid w:val="00734A59"/>
    <w:rsid w:val="00734AE5"/>
    <w:rsid w:val="00734D95"/>
    <w:rsid w:val="0073565E"/>
    <w:rsid w:val="0073691F"/>
    <w:rsid w:val="00736F1B"/>
    <w:rsid w:val="00736F85"/>
    <w:rsid w:val="0073748D"/>
    <w:rsid w:val="0074025C"/>
    <w:rsid w:val="007410E0"/>
    <w:rsid w:val="00741463"/>
    <w:rsid w:val="00741618"/>
    <w:rsid w:val="007417F2"/>
    <w:rsid w:val="00741B9E"/>
    <w:rsid w:val="007425C1"/>
    <w:rsid w:val="0074295C"/>
    <w:rsid w:val="00742E51"/>
    <w:rsid w:val="007445F9"/>
    <w:rsid w:val="00744BDE"/>
    <w:rsid w:val="0074530A"/>
    <w:rsid w:val="007509A6"/>
    <w:rsid w:val="00750DDE"/>
    <w:rsid w:val="0075186F"/>
    <w:rsid w:val="007521B0"/>
    <w:rsid w:val="007526AB"/>
    <w:rsid w:val="00755497"/>
    <w:rsid w:val="007623B1"/>
    <w:rsid w:val="00764927"/>
    <w:rsid w:val="00764DE4"/>
    <w:rsid w:val="00765A3B"/>
    <w:rsid w:val="00770487"/>
    <w:rsid w:val="0077076D"/>
    <w:rsid w:val="007714EA"/>
    <w:rsid w:val="0077632C"/>
    <w:rsid w:val="00777D22"/>
    <w:rsid w:val="007809CA"/>
    <w:rsid w:val="00780E92"/>
    <w:rsid w:val="007826D3"/>
    <w:rsid w:val="00783AFC"/>
    <w:rsid w:val="00783D11"/>
    <w:rsid w:val="00783EB1"/>
    <w:rsid w:val="007853F4"/>
    <w:rsid w:val="007867D5"/>
    <w:rsid w:val="007912ED"/>
    <w:rsid w:val="0079161B"/>
    <w:rsid w:val="00793994"/>
    <w:rsid w:val="007955FA"/>
    <w:rsid w:val="007959EE"/>
    <w:rsid w:val="007962F8"/>
    <w:rsid w:val="007970D4"/>
    <w:rsid w:val="00797105"/>
    <w:rsid w:val="007971D4"/>
    <w:rsid w:val="0079776E"/>
    <w:rsid w:val="007A1902"/>
    <w:rsid w:val="007A1EFE"/>
    <w:rsid w:val="007A26CE"/>
    <w:rsid w:val="007A284C"/>
    <w:rsid w:val="007A3166"/>
    <w:rsid w:val="007A3544"/>
    <w:rsid w:val="007A440E"/>
    <w:rsid w:val="007A5184"/>
    <w:rsid w:val="007A5552"/>
    <w:rsid w:val="007A5A5B"/>
    <w:rsid w:val="007A69B6"/>
    <w:rsid w:val="007A6BF6"/>
    <w:rsid w:val="007A75FA"/>
    <w:rsid w:val="007A776E"/>
    <w:rsid w:val="007B1F95"/>
    <w:rsid w:val="007B291D"/>
    <w:rsid w:val="007B2B91"/>
    <w:rsid w:val="007B3ACB"/>
    <w:rsid w:val="007B4082"/>
    <w:rsid w:val="007B4F01"/>
    <w:rsid w:val="007B6097"/>
    <w:rsid w:val="007B60A2"/>
    <w:rsid w:val="007B64EE"/>
    <w:rsid w:val="007B6C4B"/>
    <w:rsid w:val="007C036D"/>
    <w:rsid w:val="007C17C4"/>
    <w:rsid w:val="007C2ED1"/>
    <w:rsid w:val="007C4520"/>
    <w:rsid w:val="007C4544"/>
    <w:rsid w:val="007C5176"/>
    <w:rsid w:val="007C74B7"/>
    <w:rsid w:val="007C7E0B"/>
    <w:rsid w:val="007D09A7"/>
    <w:rsid w:val="007D0F46"/>
    <w:rsid w:val="007D1FE4"/>
    <w:rsid w:val="007D2140"/>
    <w:rsid w:val="007D274B"/>
    <w:rsid w:val="007D38FB"/>
    <w:rsid w:val="007D5100"/>
    <w:rsid w:val="007D617C"/>
    <w:rsid w:val="007D6C9E"/>
    <w:rsid w:val="007D756E"/>
    <w:rsid w:val="007E1877"/>
    <w:rsid w:val="007E2AEC"/>
    <w:rsid w:val="007E2CB0"/>
    <w:rsid w:val="007E38E8"/>
    <w:rsid w:val="007E42EC"/>
    <w:rsid w:val="007E5315"/>
    <w:rsid w:val="007E5A01"/>
    <w:rsid w:val="007F2EDD"/>
    <w:rsid w:val="007F32EF"/>
    <w:rsid w:val="007F3AAA"/>
    <w:rsid w:val="007F4AC2"/>
    <w:rsid w:val="00801150"/>
    <w:rsid w:val="00801267"/>
    <w:rsid w:val="00802957"/>
    <w:rsid w:val="00802DED"/>
    <w:rsid w:val="0080387E"/>
    <w:rsid w:val="00803B2F"/>
    <w:rsid w:val="00804E27"/>
    <w:rsid w:val="00807EDE"/>
    <w:rsid w:val="0081048B"/>
    <w:rsid w:val="008106FE"/>
    <w:rsid w:val="0081102F"/>
    <w:rsid w:val="0081166E"/>
    <w:rsid w:val="00811A6A"/>
    <w:rsid w:val="00811BD7"/>
    <w:rsid w:val="00812312"/>
    <w:rsid w:val="008127D7"/>
    <w:rsid w:val="00813E71"/>
    <w:rsid w:val="008140DC"/>
    <w:rsid w:val="00815BB8"/>
    <w:rsid w:val="00815BD2"/>
    <w:rsid w:val="0081688B"/>
    <w:rsid w:val="00820873"/>
    <w:rsid w:val="00820DF5"/>
    <w:rsid w:val="00821193"/>
    <w:rsid w:val="008216E5"/>
    <w:rsid w:val="00823227"/>
    <w:rsid w:val="00823E07"/>
    <w:rsid w:val="00824910"/>
    <w:rsid w:val="00824BB5"/>
    <w:rsid w:val="008259EF"/>
    <w:rsid w:val="00826DA3"/>
    <w:rsid w:val="00827A8B"/>
    <w:rsid w:val="00827F4F"/>
    <w:rsid w:val="008314EE"/>
    <w:rsid w:val="00831D04"/>
    <w:rsid w:val="00831F79"/>
    <w:rsid w:val="008403F8"/>
    <w:rsid w:val="0084077C"/>
    <w:rsid w:val="0084169D"/>
    <w:rsid w:val="00842BE8"/>
    <w:rsid w:val="00843D74"/>
    <w:rsid w:val="00844227"/>
    <w:rsid w:val="0084455C"/>
    <w:rsid w:val="008447C9"/>
    <w:rsid w:val="008448D0"/>
    <w:rsid w:val="0084503C"/>
    <w:rsid w:val="008451AE"/>
    <w:rsid w:val="00847B79"/>
    <w:rsid w:val="008514B8"/>
    <w:rsid w:val="0085182D"/>
    <w:rsid w:val="008530A0"/>
    <w:rsid w:val="00856F2F"/>
    <w:rsid w:val="00860A9E"/>
    <w:rsid w:val="008626FD"/>
    <w:rsid w:val="00862D8E"/>
    <w:rsid w:val="0086337E"/>
    <w:rsid w:val="00863517"/>
    <w:rsid w:val="00864EA3"/>
    <w:rsid w:val="00865FF3"/>
    <w:rsid w:val="0086667B"/>
    <w:rsid w:val="008673FD"/>
    <w:rsid w:val="00867687"/>
    <w:rsid w:val="00870195"/>
    <w:rsid w:val="00870CE8"/>
    <w:rsid w:val="00871283"/>
    <w:rsid w:val="00871D4C"/>
    <w:rsid w:val="00872AB8"/>
    <w:rsid w:val="008735DD"/>
    <w:rsid w:val="00874640"/>
    <w:rsid w:val="00874714"/>
    <w:rsid w:val="008751B6"/>
    <w:rsid w:val="008765CA"/>
    <w:rsid w:val="008770AD"/>
    <w:rsid w:val="00877B03"/>
    <w:rsid w:val="00880857"/>
    <w:rsid w:val="0088305F"/>
    <w:rsid w:val="008848C5"/>
    <w:rsid w:val="00884B0C"/>
    <w:rsid w:val="008857C8"/>
    <w:rsid w:val="0088641C"/>
    <w:rsid w:val="0088730D"/>
    <w:rsid w:val="008876AA"/>
    <w:rsid w:val="008877C8"/>
    <w:rsid w:val="00887FDD"/>
    <w:rsid w:val="0089004D"/>
    <w:rsid w:val="00891445"/>
    <w:rsid w:val="00891CE3"/>
    <w:rsid w:val="008920DB"/>
    <w:rsid w:val="00892748"/>
    <w:rsid w:val="00893E0D"/>
    <w:rsid w:val="00894BE5"/>
    <w:rsid w:val="008950FD"/>
    <w:rsid w:val="0089611B"/>
    <w:rsid w:val="0089623A"/>
    <w:rsid w:val="00897AF1"/>
    <w:rsid w:val="00897B0E"/>
    <w:rsid w:val="00897C1F"/>
    <w:rsid w:val="008A0031"/>
    <w:rsid w:val="008A088F"/>
    <w:rsid w:val="008A47FE"/>
    <w:rsid w:val="008A5E40"/>
    <w:rsid w:val="008A65FE"/>
    <w:rsid w:val="008A6D03"/>
    <w:rsid w:val="008A7B8C"/>
    <w:rsid w:val="008A7CE6"/>
    <w:rsid w:val="008B037B"/>
    <w:rsid w:val="008B0746"/>
    <w:rsid w:val="008B2FDF"/>
    <w:rsid w:val="008B3AB2"/>
    <w:rsid w:val="008B424E"/>
    <w:rsid w:val="008B4D24"/>
    <w:rsid w:val="008C14C9"/>
    <w:rsid w:val="008C2D9C"/>
    <w:rsid w:val="008C4B7B"/>
    <w:rsid w:val="008C5D3A"/>
    <w:rsid w:val="008D075A"/>
    <w:rsid w:val="008D51C9"/>
    <w:rsid w:val="008D5603"/>
    <w:rsid w:val="008D6F04"/>
    <w:rsid w:val="008D7484"/>
    <w:rsid w:val="008D7FDC"/>
    <w:rsid w:val="008E24AD"/>
    <w:rsid w:val="008E3659"/>
    <w:rsid w:val="008E4510"/>
    <w:rsid w:val="008E6187"/>
    <w:rsid w:val="008E626F"/>
    <w:rsid w:val="008E6474"/>
    <w:rsid w:val="008E6646"/>
    <w:rsid w:val="008E7970"/>
    <w:rsid w:val="008E7C5D"/>
    <w:rsid w:val="008E7FA5"/>
    <w:rsid w:val="008F0416"/>
    <w:rsid w:val="008F16D6"/>
    <w:rsid w:val="008F1F87"/>
    <w:rsid w:val="008F3016"/>
    <w:rsid w:val="008F3AF5"/>
    <w:rsid w:val="008F59A2"/>
    <w:rsid w:val="008F5B00"/>
    <w:rsid w:val="008F614A"/>
    <w:rsid w:val="008F6482"/>
    <w:rsid w:val="008F659D"/>
    <w:rsid w:val="008F6CC3"/>
    <w:rsid w:val="008F6FB5"/>
    <w:rsid w:val="008F6FFD"/>
    <w:rsid w:val="008F7D7E"/>
    <w:rsid w:val="00900085"/>
    <w:rsid w:val="0090030C"/>
    <w:rsid w:val="00900ACF"/>
    <w:rsid w:val="00900C17"/>
    <w:rsid w:val="00900F01"/>
    <w:rsid w:val="009017A3"/>
    <w:rsid w:val="00903ACD"/>
    <w:rsid w:val="00903D6C"/>
    <w:rsid w:val="00904256"/>
    <w:rsid w:val="0090428E"/>
    <w:rsid w:val="00904F1A"/>
    <w:rsid w:val="009057EC"/>
    <w:rsid w:val="00905A52"/>
    <w:rsid w:val="00905A6D"/>
    <w:rsid w:val="00905C2C"/>
    <w:rsid w:val="0090663E"/>
    <w:rsid w:val="00906A3A"/>
    <w:rsid w:val="00907C40"/>
    <w:rsid w:val="00913CA3"/>
    <w:rsid w:val="009142F9"/>
    <w:rsid w:val="00914760"/>
    <w:rsid w:val="00914827"/>
    <w:rsid w:val="00915153"/>
    <w:rsid w:val="00916839"/>
    <w:rsid w:val="00920A6F"/>
    <w:rsid w:val="009217B0"/>
    <w:rsid w:val="00921C3D"/>
    <w:rsid w:val="009220FC"/>
    <w:rsid w:val="00923D7F"/>
    <w:rsid w:val="0092404D"/>
    <w:rsid w:val="009245A4"/>
    <w:rsid w:val="009266FC"/>
    <w:rsid w:val="009267B3"/>
    <w:rsid w:val="0092745B"/>
    <w:rsid w:val="00932C25"/>
    <w:rsid w:val="00933BD4"/>
    <w:rsid w:val="00934DA1"/>
    <w:rsid w:val="00935CB5"/>
    <w:rsid w:val="00935DA8"/>
    <w:rsid w:val="0093644B"/>
    <w:rsid w:val="00936993"/>
    <w:rsid w:val="00936BF9"/>
    <w:rsid w:val="0094047D"/>
    <w:rsid w:val="00940B7B"/>
    <w:rsid w:val="009419D6"/>
    <w:rsid w:val="0094242D"/>
    <w:rsid w:val="00942E89"/>
    <w:rsid w:val="00944617"/>
    <w:rsid w:val="00944618"/>
    <w:rsid w:val="00944823"/>
    <w:rsid w:val="00945E22"/>
    <w:rsid w:val="00946ADF"/>
    <w:rsid w:val="00946C39"/>
    <w:rsid w:val="009472D8"/>
    <w:rsid w:val="00947C71"/>
    <w:rsid w:val="00950484"/>
    <w:rsid w:val="00954CDA"/>
    <w:rsid w:val="0095513A"/>
    <w:rsid w:val="009568B5"/>
    <w:rsid w:val="009610E0"/>
    <w:rsid w:val="00962A06"/>
    <w:rsid w:val="00963F57"/>
    <w:rsid w:val="009652F1"/>
    <w:rsid w:val="00965AD1"/>
    <w:rsid w:val="00965DEA"/>
    <w:rsid w:val="00965E94"/>
    <w:rsid w:val="0096787F"/>
    <w:rsid w:val="00970754"/>
    <w:rsid w:val="0097086F"/>
    <w:rsid w:val="00971995"/>
    <w:rsid w:val="00971A72"/>
    <w:rsid w:val="00971C05"/>
    <w:rsid w:val="00971CFE"/>
    <w:rsid w:val="00973D03"/>
    <w:rsid w:val="009740DD"/>
    <w:rsid w:val="00975198"/>
    <w:rsid w:val="0097598E"/>
    <w:rsid w:val="009762DA"/>
    <w:rsid w:val="0097707D"/>
    <w:rsid w:val="00977144"/>
    <w:rsid w:val="00980168"/>
    <w:rsid w:val="00980F4D"/>
    <w:rsid w:val="00981BB1"/>
    <w:rsid w:val="009824FF"/>
    <w:rsid w:val="009825AB"/>
    <w:rsid w:val="00982DA9"/>
    <w:rsid w:val="009839E9"/>
    <w:rsid w:val="00983A26"/>
    <w:rsid w:val="00984D3D"/>
    <w:rsid w:val="00985F78"/>
    <w:rsid w:val="00986861"/>
    <w:rsid w:val="00986CF7"/>
    <w:rsid w:val="0099029C"/>
    <w:rsid w:val="009904B4"/>
    <w:rsid w:val="0099090B"/>
    <w:rsid w:val="009917A4"/>
    <w:rsid w:val="00991F17"/>
    <w:rsid w:val="009A054A"/>
    <w:rsid w:val="009A3C92"/>
    <w:rsid w:val="009A52A4"/>
    <w:rsid w:val="009A58D5"/>
    <w:rsid w:val="009A7727"/>
    <w:rsid w:val="009A7977"/>
    <w:rsid w:val="009B0778"/>
    <w:rsid w:val="009B1369"/>
    <w:rsid w:val="009B1DEF"/>
    <w:rsid w:val="009B2510"/>
    <w:rsid w:val="009B41DB"/>
    <w:rsid w:val="009B5334"/>
    <w:rsid w:val="009B5AAC"/>
    <w:rsid w:val="009B630A"/>
    <w:rsid w:val="009B695F"/>
    <w:rsid w:val="009B7337"/>
    <w:rsid w:val="009B7657"/>
    <w:rsid w:val="009C04AB"/>
    <w:rsid w:val="009C09AD"/>
    <w:rsid w:val="009C1302"/>
    <w:rsid w:val="009C14C8"/>
    <w:rsid w:val="009C24B2"/>
    <w:rsid w:val="009C3405"/>
    <w:rsid w:val="009C4F92"/>
    <w:rsid w:val="009C4FD4"/>
    <w:rsid w:val="009C5B02"/>
    <w:rsid w:val="009C6A97"/>
    <w:rsid w:val="009C70E0"/>
    <w:rsid w:val="009C718E"/>
    <w:rsid w:val="009C75B5"/>
    <w:rsid w:val="009C75F0"/>
    <w:rsid w:val="009D1481"/>
    <w:rsid w:val="009D17D8"/>
    <w:rsid w:val="009D28A9"/>
    <w:rsid w:val="009D2C86"/>
    <w:rsid w:val="009D51BB"/>
    <w:rsid w:val="009D57B4"/>
    <w:rsid w:val="009D6529"/>
    <w:rsid w:val="009D6901"/>
    <w:rsid w:val="009D7581"/>
    <w:rsid w:val="009D7589"/>
    <w:rsid w:val="009E0375"/>
    <w:rsid w:val="009E11E1"/>
    <w:rsid w:val="009E1D9E"/>
    <w:rsid w:val="009E21A5"/>
    <w:rsid w:val="009E3D39"/>
    <w:rsid w:val="009E3EF1"/>
    <w:rsid w:val="009E5477"/>
    <w:rsid w:val="009E5D67"/>
    <w:rsid w:val="009E6022"/>
    <w:rsid w:val="009F0A6C"/>
    <w:rsid w:val="009F1DCC"/>
    <w:rsid w:val="009F3A4C"/>
    <w:rsid w:val="009F3E14"/>
    <w:rsid w:val="009F44E3"/>
    <w:rsid w:val="009F45A4"/>
    <w:rsid w:val="009F5837"/>
    <w:rsid w:val="009F7B76"/>
    <w:rsid w:val="009F7E09"/>
    <w:rsid w:val="00A0255A"/>
    <w:rsid w:val="00A03386"/>
    <w:rsid w:val="00A038C4"/>
    <w:rsid w:val="00A04241"/>
    <w:rsid w:val="00A04657"/>
    <w:rsid w:val="00A04BCA"/>
    <w:rsid w:val="00A04C02"/>
    <w:rsid w:val="00A064C5"/>
    <w:rsid w:val="00A07936"/>
    <w:rsid w:val="00A07CFA"/>
    <w:rsid w:val="00A101E0"/>
    <w:rsid w:val="00A10550"/>
    <w:rsid w:val="00A111B5"/>
    <w:rsid w:val="00A11517"/>
    <w:rsid w:val="00A11A35"/>
    <w:rsid w:val="00A12B6C"/>
    <w:rsid w:val="00A132E2"/>
    <w:rsid w:val="00A148B4"/>
    <w:rsid w:val="00A1490D"/>
    <w:rsid w:val="00A1493D"/>
    <w:rsid w:val="00A15D62"/>
    <w:rsid w:val="00A164A1"/>
    <w:rsid w:val="00A16856"/>
    <w:rsid w:val="00A173AC"/>
    <w:rsid w:val="00A17A34"/>
    <w:rsid w:val="00A2488C"/>
    <w:rsid w:val="00A25D20"/>
    <w:rsid w:val="00A25D24"/>
    <w:rsid w:val="00A301AD"/>
    <w:rsid w:val="00A309C8"/>
    <w:rsid w:val="00A31590"/>
    <w:rsid w:val="00A32312"/>
    <w:rsid w:val="00A33CB5"/>
    <w:rsid w:val="00A355CA"/>
    <w:rsid w:val="00A3590D"/>
    <w:rsid w:val="00A35DF7"/>
    <w:rsid w:val="00A37A58"/>
    <w:rsid w:val="00A40D98"/>
    <w:rsid w:val="00A419B7"/>
    <w:rsid w:val="00A41D23"/>
    <w:rsid w:val="00A423B1"/>
    <w:rsid w:val="00A42D4E"/>
    <w:rsid w:val="00A43CD3"/>
    <w:rsid w:val="00A445D1"/>
    <w:rsid w:val="00A46635"/>
    <w:rsid w:val="00A47EE0"/>
    <w:rsid w:val="00A524FF"/>
    <w:rsid w:val="00A52CF1"/>
    <w:rsid w:val="00A52E6F"/>
    <w:rsid w:val="00A602A9"/>
    <w:rsid w:val="00A60F22"/>
    <w:rsid w:val="00A611F8"/>
    <w:rsid w:val="00A61DAF"/>
    <w:rsid w:val="00A63249"/>
    <w:rsid w:val="00A642A6"/>
    <w:rsid w:val="00A65C31"/>
    <w:rsid w:val="00A67DD1"/>
    <w:rsid w:val="00A70C45"/>
    <w:rsid w:val="00A71139"/>
    <w:rsid w:val="00A739D3"/>
    <w:rsid w:val="00A74D41"/>
    <w:rsid w:val="00A7519B"/>
    <w:rsid w:val="00A760E0"/>
    <w:rsid w:val="00A76F09"/>
    <w:rsid w:val="00A77038"/>
    <w:rsid w:val="00A77905"/>
    <w:rsid w:val="00A77B30"/>
    <w:rsid w:val="00A806DD"/>
    <w:rsid w:val="00A80D55"/>
    <w:rsid w:val="00A80EF5"/>
    <w:rsid w:val="00A821DE"/>
    <w:rsid w:val="00A82950"/>
    <w:rsid w:val="00A84E56"/>
    <w:rsid w:val="00A8788D"/>
    <w:rsid w:val="00A942D0"/>
    <w:rsid w:val="00A94458"/>
    <w:rsid w:val="00A9470D"/>
    <w:rsid w:val="00A9498C"/>
    <w:rsid w:val="00A970E7"/>
    <w:rsid w:val="00AA2211"/>
    <w:rsid w:val="00AA2E94"/>
    <w:rsid w:val="00AA46F0"/>
    <w:rsid w:val="00AA47E4"/>
    <w:rsid w:val="00AB1096"/>
    <w:rsid w:val="00AB165F"/>
    <w:rsid w:val="00AB1D3D"/>
    <w:rsid w:val="00AB3C5B"/>
    <w:rsid w:val="00AB600E"/>
    <w:rsid w:val="00AB6308"/>
    <w:rsid w:val="00AB69B7"/>
    <w:rsid w:val="00AC033D"/>
    <w:rsid w:val="00AC12B6"/>
    <w:rsid w:val="00AC2F88"/>
    <w:rsid w:val="00AC3454"/>
    <w:rsid w:val="00AC4954"/>
    <w:rsid w:val="00AC717D"/>
    <w:rsid w:val="00AD0705"/>
    <w:rsid w:val="00AD1DC2"/>
    <w:rsid w:val="00AD2F1B"/>
    <w:rsid w:val="00AD32C9"/>
    <w:rsid w:val="00AD3396"/>
    <w:rsid w:val="00AD4DF2"/>
    <w:rsid w:val="00AD51EF"/>
    <w:rsid w:val="00AD56AF"/>
    <w:rsid w:val="00AD71CE"/>
    <w:rsid w:val="00AD7BE8"/>
    <w:rsid w:val="00AE1240"/>
    <w:rsid w:val="00AE143C"/>
    <w:rsid w:val="00AE19D4"/>
    <w:rsid w:val="00AE3514"/>
    <w:rsid w:val="00AE41C3"/>
    <w:rsid w:val="00AE454A"/>
    <w:rsid w:val="00AE6083"/>
    <w:rsid w:val="00AE61ED"/>
    <w:rsid w:val="00AE6348"/>
    <w:rsid w:val="00AE7112"/>
    <w:rsid w:val="00AF1108"/>
    <w:rsid w:val="00AF19A5"/>
    <w:rsid w:val="00AF2A08"/>
    <w:rsid w:val="00AF3BAB"/>
    <w:rsid w:val="00AF48A7"/>
    <w:rsid w:val="00AF50E8"/>
    <w:rsid w:val="00AF5E5B"/>
    <w:rsid w:val="00B0063B"/>
    <w:rsid w:val="00B00AB3"/>
    <w:rsid w:val="00B00D16"/>
    <w:rsid w:val="00B01689"/>
    <w:rsid w:val="00B01A5E"/>
    <w:rsid w:val="00B01A67"/>
    <w:rsid w:val="00B0385F"/>
    <w:rsid w:val="00B03C6D"/>
    <w:rsid w:val="00B056AA"/>
    <w:rsid w:val="00B06531"/>
    <w:rsid w:val="00B0742C"/>
    <w:rsid w:val="00B10046"/>
    <w:rsid w:val="00B105C6"/>
    <w:rsid w:val="00B10C3F"/>
    <w:rsid w:val="00B1166E"/>
    <w:rsid w:val="00B12B78"/>
    <w:rsid w:val="00B13AC3"/>
    <w:rsid w:val="00B13C92"/>
    <w:rsid w:val="00B145A7"/>
    <w:rsid w:val="00B14C12"/>
    <w:rsid w:val="00B15A62"/>
    <w:rsid w:val="00B16039"/>
    <w:rsid w:val="00B17178"/>
    <w:rsid w:val="00B17A19"/>
    <w:rsid w:val="00B20E2E"/>
    <w:rsid w:val="00B21BA4"/>
    <w:rsid w:val="00B243DF"/>
    <w:rsid w:val="00B244EB"/>
    <w:rsid w:val="00B26BBF"/>
    <w:rsid w:val="00B26ED8"/>
    <w:rsid w:val="00B27A14"/>
    <w:rsid w:val="00B301B3"/>
    <w:rsid w:val="00B3374B"/>
    <w:rsid w:val="00B34275"/>
    <w:rsid w:val="00B35604"/>
    <w:rsid w:val="00B36DED"/>
    <w:rsid w:val="00B375CA"/>
    <w:rsid w:val="00B376E3"/>
    <w:rsid w:val="00B37789"/>
    <w:rsid w:val="00B377EC"/>
    <w:rsid w:val="00B37E88"/>
    <w:rsid w:val="00B407F4"/>
    <w:rsid w:val="00B41BD4"/>
    <w:rsid w:val="00B4258C"/>
    <w:rsid w:val="00B45832"/>
    <w:rsid w:val="00B46BCB"/>
    <w:rsid w:val="00B470CA"/>
    <w:rsid w:val="00B5182D"/>
    <w:rsid w:val="00B52855"/>
    <w:rsid w:val="00B53633"/>
    <w:rsid w:val="00B559DB"/>
    <w:rsid w:val="00B55B59"/>
    <w:rsid w:val="00B55D44"/>
    <w:rsid w:val="00B57128"/>
    <w:rsid w:val="00B579AF"/>
    <w:rsid w:val="00B61E1E"/>
    <w:rsid w:val="00B62546"/>
    <w:rsid w:val="00B62D6A"/>
    <w:rsid w:val="00B633E0"/>
    <w:rsid w:val="00B6352B"/>
    <w:rsid w:val="00B63B09"/>
    <w:rsid w:val="00B64C97"/>
    <w:rsid w:val="00B6541A"/>
    <w:rsid w:val="00B67B97"/>
    <w:rsid w:val="00B7122F"/>
    <w:rsid w:val="00B71748"/>
    <w:rsid w:val="00B76EA7"/>
    <w:rsid w:val="00B77424"/>
    <w:rsid w:val="00B774F8"/>
    <w:rsid w:val="00B77C53"/>
    <w:rsid w:val="00B802CE"/>
    <w:rsid w:val="00B82213"/>
    <w:rsid w:val="00B82CF1"/>
    <w:rsid w:val="00B836F3"/>
    <w:rsid w:val="00B83841"/>
    <w:rsid w:val="00B83C39"/>
    <w:rsid w:val="00B86249"/>
    <w:rsid w:val="00B86BB0"/>
    <w:rsid w:val="00B86C11"/>
    <w:rsid w:val="00B9192D"/>
    <w:rsid w:val="00B9237B"/>
    <w:rsid w:val="00B93341"/>
    <w:rsid w:val="00B9455C"/>
    <w:rsid w:val="00B945FB"/>
    <w:rsid w:val="00B9552E"/>
    <w:rsid w:val="00B95759"/>
    <w:rsid w:val="00B968B8"/>
    <w:rsid w:val="00B96F6D"/>
    <w:rsid w:val="00B9792C"/>
    <w:rsid w:val="00BA09F1"/>
    <w:rsid w:val="00BA4537"/>
    <w:rsid w:val="00BA5B28"/>
    <w:rsid w:val="00BA7800"/>
    <w:rsid w:val="00BB20A9"/>
    <w:rsid w:val="00BB305C"/>
    <w:rsid w:val="00BB3C5F"/>
    <w:rsid w:val="00BB51CF"/>
    <w:rsid w:val="00BB5928"/>
    <w:rsid w:val="00BB6177"/>
    <w:rsid w:val="00BC106E"/>
    <w:rsid w:val="00BC1208"/>
    <w:rsid w:val="00BC139F"/>
    <w:rsid w:val="00BC16AA"/>
    <w:rsid w:val="00BC24A2"/>
    <w:rsid w:val="00BC29EF"/>
    <w:rsid w:val="00BC2F3A"/>
    <w:rsid w:val="00BC3308"/>
    <w:rsid w:val="00BC3A9D"/>
    <w:rsid w:val="00BC46E6"/>
    <w:rsid w:val="00BC600D"/>
    <w:rsid w:val="00BC677D"/>
    <w:rsid w:val="00BC6F47"/>
    <w:rsid w:val="00BC7594"/>
    <w:rsid w:val="00BC7BF7"/>
    <w:rsid w:val="00BC7D05"/>
    <w:rsid w:val="00BD0CD9"/>
    <w:rsid w:val="00BD23FD"/>
    <w:rsid w:val="00BD2C03"/>
    <w:rsid w:val="00BD5F8B"/>
    <w:rsid w:val="00BD76AF"/>
    <w:rsid w:val="00BD7755"/>
    <w:rsid w:val="00BE042C"/>
    <w:rsid w:val="00BE2E72"/>
    <w:rsid w:val="00BE57B4"/>
    <w:rsid w:val="00BE5E2D"/>
    <w:rsid w:val="00BE7E82"/>
    <w:rsid w:val="00BF0E83"/>
    <w:rsid w:val="00BF1A6F"/>
    <w:rsid w:val="00BF3C2A"/>
    <w:rsid w:val="00BF4E4E"/>
    <w:rsid w:val="00BF5202"/>
    <w:rsid w:val="00BF5A54"/>
    <w:rsid w:val="00BF5DF8"/>
    <w:rsid w:val="00BF671A"/>
    <w:rsid w:val="00BF7B16"/>
    <w:rsid w:val="00C01775"/>
    <w:rsid w:val="00C02C9E"/>
    <w:rsid w:val="00C056F4"/>
    <w:rsid w:val="00C060AD"/>
    <w:rsid w:val="00C06205"/>
    <w:rsid w:val="00C0662E"/>
    <w:rsid w:val="00C06F34"/>
    <w:rsid w:val="00C0700A"/>
    <w:rsid w:val="00C077FC"/>
    <w:rsid w:val="00C07903"/>
    <w:rsid w:val="00C07B43"/>
    <w:rsid w:val="00C1084A"/>
    <w:rsid w:val="00C10C5D"/>
    <w:rsid w:val="00C10C64"/>
    <w:rsid w:val="00C11B4F"/>
    <w:rsid w:val="00C12997"/>
    <w:rsid w:val="00C12A27"/>
    <w:rsid w:val="00C135E8"/>
    <w:rsid w:val="00C14E67"/>
    <w:rsid w:val="00C14F80"/>
    <w:rsid w:val="00C1580E"/>
    <w:rsid w:val="00C16D93"/>
    <w:rsid w:val="00C175BD"/>
    <w:rsid w:val="00C2089C"/>
    <w:rsid w:val="00C21278"/>
    <w:rsid w:val="00C21721"/>
    <w:rsid w:val="00C241D5"/>
    <w:rsid w:val="00C25834"/>
    <w:rsid w:val="00C25ECA"/>
    <w:rsid w:val="00C307CE"/>
    <w:rsid w:val="00C3135A"/>
    <w:rsid w:val="00C32D4A"/>
    <w:rsid w:val="00C33972"/>
    <w:rsid w:val="00C33B7D"/>
    <w:rsid w:val="00C3415C"/>
    <w:rsid w:val="00C3448D"/>
    <w:rsid w:val="00C34958"/>
    <w:rsid w:val="00C35591"/>
    <w:rsid w:val="00C35BDD"/>
    <w:rsid w:val="00C363C2"/>
    <w:rsid w:val="00C366A5"/>
    <w:rsid w:val="00C4033E"/>
    <w:rsid w:val="00C41597"/>
    <w:rsid w:val="00C41663"/>
    <w:rsid w:val="00C41B90"/>
    <w:rsid w:val="00C4213B"/>
    <w:rsid w:val="00C4251A"/>
    <w:rsid w:val="00C4296E"/>
    <w:rsid w:val="00C42FF2"/>
    <w:rsid w:val="00C43EBD"/>
    <w:rsid w:val="00C44EF2"/>
    <w:rsid w:val="00C45A72"/>
    <w:rsid w:val="00C46182"/>
    <w:rsid w:val="00C4683F"/>
    <w:rsid w:val="00C468A0"/>
    <w:rsid w:val="00C472CD"/>
    <w:rsid w:val="00C47376"/>
    <w:rsid w:val="00C47600"/>
    <w:rsid w:val="00C50641"/>
    <w:rsid w:val="00C508FC"/>
    <w:rsid w:val="00C5099D"/>
    <w:rsid w:val="00C50F3E"/>
    <w:rsid w:val="00C52E45"/>
    <w:rsid w:val="00C53487"/>
    <w:rsid w:val="00C53B19"/>
    <w:rsid w:val="00C53FF4"/>
    <w:rsid w:val="00C544D7"/>
    <w:rsid w:val="00C54511"/>
    <w:rsid w:val="00C551EB"/>
    <w:rsid w:val="00C5577F"/>
    <w:rsid w:val="00C558B2"/>
    <w:rsid w:val="00C57365"/>
    <w:rsid w:val="00C602A1"/>
    <w:rsid w:val="00C6220B"/>
    <w:rsid w:val="00C62A6A"/>
    <w:rsid w:val="00C641B6"/>
    <w:rsid w:val="00C641F5"/>
    <w:rsid w:val="00C64817"/>
    <w:rsid w:val="00C65ED7"/>
    <w:rsid w:val="00C66C68"/>
    <w:rsid w:val="00C67E44"/>
    <w:rsid w:val="00C70B8D"/>
    <w:rsid w:val="00C71E53"/>
    <w:rsid w:val="00C72027"/>
    <w:rsid w:val="00C721E7"/>
    <w:rsid w:val="00C72A20"/>
    <w:rsid w:val="00C731CF"/>
    <w:rsid w:val="00C73DC1"/>
    <w:rsid w:val="00C74127"/>
    <w:rsid w:val="00C77C8B"/>
    <w:rsid w:val="00C77CDD"/>
    <w:rsid w:val="00C80C2A"/>
    <w:rsid w:val="00C822C7"/>
    <w:rsid w:val="00C82D53"/>
    <w:rsid w:val="00C83096"/>
    <w:rsid w:val="00C856EB"/>
    <w:rsid w:val="00C86366"/>
    <w:rsid w:val="00C86E2A"/>
    <w:rsid w:val="00C87ABD"/>
    <w:rsid w:val="00C90035"/>
    <w:rsid w:val="00C903C9"/>
    <w:rsid w:val="00C90A13"/>
    <w:rsid w:val="00C90CB5"/>
    <w:rsid w:val="00C921DD"/>
    <w:rsid w:val="00C935B2"/>
    <w:rsid w:val="00C93D84"/>
    <w:rsid w:val="00C93DF3"/>
    <w:rsid w:val="00C946FB"/>
    <w:rsid w:val="00C94CF6"/>
    <w:rsid w:val="00C94F86"/>
    <w:rsid w:val="00C960CA"/>
    <w:rsid w:val="00C96194"/>
    <w:rsid w:val="00C965C6"/>
    <w:rsid w:val="00C96A6B"/>
    <w:rsid w:val="00C97F89"/>
    <w:rsid w:val="00CA18AA"/>
    <w:rsid w:val="00CA1BF9"/>
    <w:rsid w:val="00CA24B6"/>
    <w:rsid w:val="00CA2771"/>
    <w:rsid w:val="00CA3B2E"/>
    <w:rsid w:val="00CA61AE"/>
    <w:rsid w:val="00CA7077"/>
    <w:rsid w:val="00CA7D1A"/>
    <w:rsid w:val="00CB0974"/>
    <w:rsid w:val="00CB118B"/>
    <w:rsid w:val="00CB285D"/>
    <w:rsid w:val="00CB2944"/>
    <w:rsid w:val="00CB307D"/>
    <w:rsid w:val="00CB42EB"/>
    <w:rsid w:val="00CB4356"/>
    <w:rsid w:val="00CB53C2"/>
    <w:rsid w:val="00CB5C94"/>
    <w:rsid w:val="00CB5F2B"/>
    <w:rsid w:val="00CB65C9"/>
    <w:rsid w:val="00CB6B25"/>
    <w:rsid w:val="00CB6C42"/>
    <w:rsid w:val="00CB7750"/>
    <w:rsid w:val="00CC01CB"/>
    <w:rsid w:val="00CC0AA7"/>
    <w:rsid w:val="00CC2512"/>
    <w:rsid w:val="00CC37F4"/>
    <w:rsid w:val="00CC6880"/>
    <w:rsid w:val="00CC6A35"/>
    <w:rsid w:val="00CC6C2A"/>
    <w:rsid w:val="00CC7116"/>
    <w:rsid w:val="00CD0070"/>
    <w:rsid w:val="00CD0CC2"/>
    <w:rsid w:val="00CD1B8C"/>
    <w:rsid w:val="00CD24FA"/>
    <w:rsid w:val="00CD28B0"/>
    <w:rsid w:val="00CD4F92"/>
    <w:rsid w:val="00CD5568"/>
    <w:rsid w:val="00CD67E5"/>
    <w:rsid w:val="00CD791C"/>
    <w:rsid w:val="00CD7B07"/>
    <w:rsid w:val="00CE08AC"/>
    <w:rsid w:val="00CE17FD"/>
    <w:rsid w:val="00CE1C38"/>
    <w:rsid w:val="00CE317A"/>
    <w:rsid w:val="00CE3CC6"/>
    <w:rsid w:val="00CE5132"/>
    <w:rsid w:val="00CE7114"/>
    <w:rsid w:val="00CE7B7C"/>
    <w:rsid w:val="00CE7C82"/>
    <w:rsid w:val="00CF02F8"/>
    <w:rsid w:val="00CF1F01"/>
    <w:rsid w:val="00CF2D8E"/>
    <w:rsid w:val="00CF3942"/>
    <w:rsid w:val="00CF3EF7"/>
    <w:rsid w:val="00CF415B"/>
    <w:rsid w:val="00CF5D8D"/>
    <w:rsid w:val="00D00B7A"/>
    <w:rsid w:val="00D03645"/>
    <w:rsid w:val="00D04061"/>
    <w:rsid w:val="00D05FAA"/>
    <w:rsid w:val="00D07330"/>
    <w:rsid w:val="00D07C48"/>
    <w:rsid w:val="00D1007C"/>
    <w:rsid w:val="00D10E54"/>
    <w:rsid w:val="00D1246E"/>
    <w:rsid w:val="00D1285F"/>
    <w:rsid w:val="00D12F5C"/>
    <w:rsid w:val="00D13BB9"/>
    <w:rsid w:val="00D14180"/>
    <w:rsid w:val="00D1424C"/>
    <w:rsid w:val="00D15501"/>
    <w:rsid w:val="00D16C04"/>
    <w:rsid w:val="00D16E24"/>
    <w:rsid w:val="00D17780"/>
    <w:rsid w:val="00D216F0"/>
    <w:rsid w:val="00D2210E"/>
    <w:rsid w:val="00D23FCA"/>
    <w:rsid w:val="00D2447C"/>
    <w:rsid w:val="00D245B7"/>
    <w:rsid w:val="00D25171"/>
    <w:rsid w:val="00D25D0A"/>
    <w:rsid w:val="00D2726D"/>
    <w:rsid w:val="00D3149C"/>
    <w:rsid w:val="00D33AF2"/>
    <w:rsid w:val="00D33B87"/>
    <w:rsid w:val="00D357A2"/>
    <w:rsid w:val="00D370DB"/>
    <w:rsid w:val="00D3798C"/>
    <w:rsid w:val="00D40A32"/>
    <w:rsid w:val="00D455AC"/>
    <w:rsid w:val="00D45CD4"/>
    <w:rsid w:val="00D4676E"/>
    <w:rsid w:val="00D470E5"/>
    <w:rsid w:val="00D47ACA"/>
    <w:rsid w:val="00D51E61"/>
    <w:rsid w:val="00D523BC"/>
    <w:rsid w:val="00D52634"/>
    <w:rsid w:val="00D52E66"/>
    <w:rsid w:val="00D53FE5"/>
    <w:rsid w:val="00D557FB"/>
    <w:rsid w:val="00D5726C"/>
    <w:rsid w:val="00D60D2F"/>
    <w:rsid w:val="00D624F1"/>
    <w:rsid w:val="00D62AC9"/>
    <w:rsid w:val="00D64933"/>
    <w:rsid w:val="00D6496D"/>
    <w:rsid w:val="00D6500C"/>
    <w:rsid w:val="00D6509D"/>
    <w:rsid w:val="00D65483"/>
    <w:rsid w:val="00D705AA"/>
    <w:rsid w:val="00D7062D"/>
    <w:rsid w:val="00D708E5"/>
    <w:rsid w:val="00D70EEE"/>
    <w:rsid w:val="00D7227E"/>
    <w:rsid w:val="00D75C9C"/>
    <w:rsid w:val="00D773CD"/>
    <w:rsid w:val="00D7747D"/>
    <w:rsid w:val="00D80BE4"/>
    <w:rsid w:val="00D828E3"/>
    <w:rsid w:val="00D83535"/>
    <w:rsid w:val="00D83913"/>
    <w:rsid w:val="00D86365"/>
    <w:rsid w:val="00D8692A"/>
    <w:rsid w:val="00D875BD"/>
    <w:rsid w:val="00D9081C"/>
    <w:rsid w:val="00D9085A"/>
    <w:rsid w:val="00D9098E"/>
    <w:rsid w:val="00D91298"/>
    <w:rsid w:val="00D91882"/>
    <w:rsid w:val="00D92968"/>
    <w:rsid w:val="00D955F6"/>
    <w:rsid w:val="00DA050B"/>
    <w:rsid w:val="00DA274F"/>
    <w:rsid w:val="00DA48AD"/>
    <w:rsid w:val="00DA56C5"/>
    <w:rsid w:val="00DA6DFE"/>
    <w:rsid w:val="00DA6ED9"/>
    <w:rsid w:val="00DB0743"/>
    <w:rsid w:val="00DB0C66"/>
    <w:rsid w:val="00DB6622"/>
    <w:rsid w:val="00DB66C6"/>
    <w:rsid w:val="00DB6EDE"/>
    <w:rsid w:val="00DB7F12"/>
    <w:rsid w:val="00DC0B61"/>
    <w:rsid w:val="00DC1C93"/>
    <w:rsid w:val="00DC2408"/>
    <w:rsid w:val="00DC2A59"/>
    <w:rsid w:val="00DC2C9D"/>
    <w:rsid w:val="00DC497A"/>
    <w:rsid w:val="00DC4A8C"/>
    <w:rsid w:val="00DC4D30"/>
    <w:rsid w:val="00DC61B3"/>
    <w:rsid w:val="00DC6CF8"/>
    <w:rsid w:val="00DC6FDE"/>
    <w:rsid w:val="00DD15F7"/>
    <w:rsid w:val="00DD2CA6"/>
    <w:rsid w:val="00DD511E"/>
    <w:rsid w:val="00DD68CA"/>
    <w:rsid w:val="00DE0492"/>
    <w:rsid w:val="00DE0994"/>
    <w:rsid w:val="00DE09A6"/>
    <w:rsid w:val="00DE0C7A"/>
    <w:rsid w:val="00DE0E16"/>
    <w:rsid w:val="00DE10CD"/>
    <w:rsid w:val="00DE1475"/>
    <w:rsid w:val="00DE1818"/>
    <w:rsid w:val="00DE4AE0"/>
    <w:rsid w:val="00DE4C05"/>
    <w:rsid w:val="00DE5993"/>
    <w:rsid w:val="00DE5C5A"/>
    <w:rsid w:val="00DE63A1"/>
    <w:rsid w:val="00DE6937"/>
    <w:rsid w:val="00DF0D91"/>
    <w:rsid w:val="00DF114E"/>
    <w:rsid w:val="00DF12AE"/>
    <w:rsid w:val="00DF36DF"/>
    <w:rsid w:val="00DF43AF"/>
    <w:rsid w:val="00DF52DE"/>
    <w:rsid w:val="00DF593D"/>
    <w:rsid w:val="00DF619E"/>
    <w:rsid w:val="00DF62CF"/>
    <w:rsid w:val="00DF62D0"/>
    <w:rsid w:val="00DF6F2A"/>
    <w:rsid w:val="00DF7832"/>
    <w:rsid w:val="00E000C2"/>
    <w:rsid w:val="00E007C9"/>
    <w:rsid w:val="00E01F7F"/>
    <w:rsid w:val="00E022BB"/>
    <w:rsid w:val="00E03289"/>
    <w:rsid w:val="00E03654"/>
    <w:rsid w:val="00E03A4D"/>
    <w:rsid w:val="00E03AF5"/>
    <w:rsid w:val="00E04DAB"/>
    <w:rsid w:val="00E050F7"/>
    <w:rsid w:val="00E052D8"/>
    <w:rsid w:val="00E05587"/>
    <w:rsid w:val="00E06788"/>
    <w:rsid w:val="00E079CC"/>
    <w:rsid w:val="00E07E03"/>
    <w:rsid w:val="00E10BC8"/>
    <w:rsid w:val="00E12792"/>
    <w:rsid w:val="00E131C6"/>
    <w:rsid w:val="00E15D4D"/>
    <w:rsid w:val="00E170DB"/>
    <w:rsid w:val="00E20B9A"/>
    <w:rsid w:val="00E2163E"/>
    <w:rsid w:val="00E224D9"/>
    <w:rsid w:val="00E24E32"/>
    <w:rsid w:val="00E25982"/>
    <w:rsid w:val="00E25B5C"/>
    <w:rsid w:val="00E27636"/>
    <w:rsid w:val="00E27A10"/>
    <w:rsid w:val="00E30C23"/>
    <w:rsid w:val="00E31803"/>
    <w:rsid w:val="00E355B0"/>
    <w:rsid w:val="00E373B1"/>
    <w:rsid w:val="00E403D5"/>
    <w:rsid w:val="00E40466"/>
    <w:rsid w:val="00E4051C"/>
    <w:rsid w:val="00E40A51"/>
    <w:rsid w:val="00E418F4"/>
    <w:rsid w:val="00E41CDC"/>
    <w:rsid w:val="00E42444"/>
    <w:rsid w:val="00E4374E"/>
    <w:rsid w:val="00E449A8"/>
    <w:rsid w:val="00E44BE5"/>
    <w:rsid w:val="00E44EDB"/>
    <w:rsid w:val="00E46D08"/>
    <w:rsid w:val="00E46F31"/>
    <w:rsid w:val="00E47FFE"/>
    <w:rsid w:val="00E51EAF"/>
    <w:rsid w:val="00E51F1F"/>
    <w:rsid w:val="00E521F0"/>
    <w:rsid w:val="00E52DF8"/>
    <w:rsid w:val="00E55128"/>
    <w:rsid w:val="00E552CC"/>
    <w:rsid w:val="00E567E7"/>
    <w:rsid w:val="00E56D6C"/>
    <w:rsid w:val="00E61026"/>
    <w:rsid w:val="00E628D2"/>
    <w:rsid w:val="00E6437F"/>
    <w:rsid w:val="00E6515B"/>
    <w:rsid w:val="00E656A2"/>
    <w:rsid w:val="00E66ADB"/>
    <w:rsid w:val="00E7003C"/>
    <w:rsid w:val="00E7036F"/>
    <w:rsid w:val="00E7326B"/>
    <w:rsid w:val="00E7400E"/>
    <w:rsid w:val="00E771A3"/>
    <w:rsid w:val="00E77BA0"/>
    <w:rsid w:val="00E807B9"/>
    <w:rsid w:val="00E80EB5"/>
    <w:rsid w:val="00E8153B"/>
    <w:rsid w:val="00E8183D"/>
    <w:rsid w:val="00E8232D"/>
    <w:rsid w:val="00E82F2D"/>
    <w:rsid w:val="00E83E92"/>
    <w:rsid w:val="00E84332"/>
    <w:rsid w:val="00E857D8"/>
    <w:rsid w:val="00E8737C"/>
    <w:rsid w:val="00E87A1C"/>
    <w:rsid w:val="00E9058E"/>
    <w:rsid w:val="00E91E5C"/>
    <w:rsid w:val="00E92B23"/>
    <w:rsid w:val="00E93ACA"/>
    <w:rsid w:val="00E944FE"/>
    <w:rsid w:val="00E9663F"/>
    <w:rsid w:val="00E969DA"/>
    <w:rsid w:val="00E9774B"/>
    <w:rsid w:val="00E97909"/>
    <w:rsid w:val="00EA04FB"/>
    <w:rsid w:val="00EA0B60"/>
    <w:rsid w:val="00EA140C"/>
    <w:rsid w:val="00EA2387"/>
    <w:rsid w:val="00EA2742"/>
    <w:rsid w:val="00EA3737"/>
    <w:rsid w:val="00EA3850"/>
    <w:rsid w:val="00EA4D6A"/>
    <w:rsid w:val="00EA696C"/>
    <w:rsid w:val="00EA6DE1"/>
    <w:rsid w:val="00EB1296"/>
    <w:rsid w:val="00EB14D3"/>
    <w:rsid w:val="00EB17BE"/>
    <w:rsid w:val="00EB1B7D"/>
    <w:rsid w:val="00EB1BEB"/>
    <w:rsid w:val="00EB1C1B"/>
    <w:rsid w:val="00EB1D6F"/>
    <w:rsid w:val="00EB2C92"/>
    <w:rsid w:val="00EB4017"/>
    <w:rsid w:val="00EB7A48"/>
    <w:rsid w:val="00EB7D69"/>
    <w:rsid w:val="00EC08D6"/>
    <w:rsid w:val="00EC30E0"/>
    <w:rsid w:val="00EC3397"/>
    <w:rsid w:val="00EC3508"/>
    <w:rsid w:val="00EC3B6B"/>
    <w:rsid w:val="00EC5E22"/>
    <w:rsid w:val="00EC7112"/>
    <w:rsid w:val="00EC7F08"/>
    <w:rsid w:val="00ED009A"/>
    <w:rsid w:val="00ED0D2B"/>
    <w:rsid w:val="00ED1948"/>
    <w:rsid w:val="00ED194D"/>
    <w:rsid w:val="00ED209B"/>
    <w:rsid w:val="00ED2C03"/>
    <w:rsid w:val="00ED321B"/>
    <w:rsid w:val="00ED406B"/>
    <w:rsid w:val="00ED45AD"/>
    <w:rsid w:val="00ED5DF0"/>
    <w:rsid w:val="00ED6FAA"/>
    <w:rsid w:val="00ED722E"/>
    <w:rsid w:val="00EE019C"/>
    <w:rsid w:val="00EE080B"/>
    <w:rsid w:val="00EE0A17"/>
    <w:rsid w:val="00EE0B64"/>
    <w:rsid w:val="00EE25F1"/>
    <w:rsid w:val="00EE29D9"/>
    <w:rsid w:val="00EE3135"/>
    <w:rsid w:val="00EE3267"/>
    <w:rsid w:val="00EE3519"/>
    <w:rsid w:val="00EE3B1C"/>
    <w:rsid w:val="00EE400B"/>
    <w:rsid w:val="00EE42DA"/>
    <w:rsid w:val="00EE4927"/>
    <w:rsid w:val="00EE5C9D"/>
    <w:rsid w:val="00EE65EC"/>
    <w:rsid w:val="00EE6E13"/>
    <w:rsid w:val="00EE7B70"/>
    <w:rsid w:val="00EE7CBF"/>
    <w:rsid w:val="00EF0298"/>
    <w:rsid w:val="00EF03EB"/>
    <w:rsid w:val="00EF0BEE"/>
    <w:rsid w:val="00EF12FD"/>
    <w:rsid w:val="00EF49AE"/>
    <w:rsid w:val="00EF5FB5"/>
    <w:rsid w:val="00EF7B97"/>
    <w:rsid w:val="00F008DF"/>
    <w:rsid w:val="00F01386"/>
    <w:rsid w:val="00F040F4"/>
    <w:rsid w:val="00F07C21"/>
    <w:rsid w:val="00F109DD"/>
    <w:rsid w:val="00F10F12"/>
    <w:rsid w:val="00F1119D"/>
    <w:rsid w:val="00F12BBF"/>
    <w:rsid w:val="00F13CAB"/>
    <w:rsid w:val="00F13D15"/>
    <w:rsid w:val="00F15587"/>
    <w:rsid w:val="00F16A6D"/>
    <w:rsid w:val="00F20235"/>
    <w:rsid w:val="00F202C2"/>
    <w:rsid w:val="00F20561"/>
    <w:rsid w:val="00F2141E"/>
    <w:rsid w:val="00F21748"/>
    <w:rsid w:val="00F217E4"/>
    <w:rsid w:val="00F2194E"/>
    <w:rsid w:val="00F22E65"/>
    <w:rsid w:val="00F22EA2"/>
    <w:rsid w:val="00F2463C"/>
    <w:rsid w:val="00F25A3C"/>
    <w:rsid w:val="00F264AA"/>
    <w:rsid w:val="00F2746D"/>
    <w:rsid w:val="00F27A5A"/>
    <w:rsid w:val="00F306FC"/>
    <w:rsid w:val="00F3095F"/>
    <w:rsid w:val="00F30967"/>
    <w:rsid w:val="00F3193E"/>
    <w:rsid w:val="00F32D3C"/>
    <w:rsid w:val="00F332D8"/>
    <w:rsid w:val="00F3440F"/>
    <w:rsid w:val="00F34662"/>
    <w:rsid w:val="00F3552A"/>
    <w:rsid w:val="00F36DC6"/>
    <w:rsid w:val="00F37C55"/>
    <w:rsid w:val="00F41033"/>
    <w:rsid w:val="00F414D9"/>
    <w:rsid w:val="00F41AA3"/>
    <w:rsid w:val="00F4231B"/>
    <w:rsid w:val="00F424A2"/>
    <w:rsid w:val="00F42C36"/>
    <w:rsid w:val="00F503DD"/>
    <w:rsid w:val="00F51CCC"/>
    <w:rsid w:val="00F5288E"/>
    <w:rsid w:val="00F528E9"/>
    <w:rsid w:val="00F53833"/>
    <w:rsid w:val="00F54466"/>
    <w:rsid w:val="00F57BBC"/>
    <w:rsid w:val="00F60929"/>
    <w:rsid w:val="00F6093B"/>
    <w:rsid w:val="00F628B0"/>
    <w:rsid w:val="00F64F56"/>
    <w:rsid w:val="00F65F27"/>
    <w:rsid w:val="00F66CDA"/>
    <w:rsid w:val="00F67819"/>
    <w:rsid w:val="00F716EB"/>
    <w:rsid w:val="00F7186B"/>
    <w:rsid w:val="00F71E75"/>
    <w:rsid w:val="00F7324E"/>
    <w:rsid w:val="00F7433B"/>
    <w:rsid w:val="00F745AE"/>
    <w:rsid w:val="00F7598C"/>
    <w:rsid w:val="00F765CE"/>
    <w:rsid w:val="00F77414"/>
    <w:rsid w:val="00F77597"/>
    <w:rsid w:val="00F80901"/>
    <w:rsid w:val="00F80E11"/>
    <w:rsid w:val="00F812CA"/>
    <w:rsid w:val="00F826D8"/>
    <w:rsid w:val="00F84F2C"/>
    <w:rsid w:val="00F85685"/>
    <w:rsid w:val="00F85E5C"/>
    <w:rsid w:val="00F8667A"/>
    <w:rsid w:val="00F86E39"/>
    <w:rsid w:val="00F86E54"/>
    <w:rsid w:val="00F8757C"/>
    <w:rsid w:val="00F9178F"/>
    <w:rsid w:val="00F91E6A"/>
    <w:rsid w:val="00F92B3D"/>
    <w:rsid w:val="00F957D0"/>
    <w:rsid w:val="00F9711F"/>
    <w:rsid w:val="00FA063B"/>
    <w:rsid w:val="00FA0D5F"/>
    <w:rsid w:val="00FA1587"/>
    <w:rsid w:val="00FA23BB"/>
    <w:rsid w:val="00FA294E"/>
    <w:rsid w:val="00FA36F4"/>
    <w:rsid w:val="00FA39F7"/>
    <w:rsid w:val="00FA418B"/>
    <w:rsid w:val="00FA68CF"/>
    <w:rsid w:val="00FA6B29"/>
    <w:rsid w:val="00FA6BAD"/>
    <w:rsid w:val="00FA746D"/>
    <w:rsid w:val="00FA7E8C"/>
    <w:rsid w:val="00FB1E56"/>
    <w:rsid w:val="00FC02E9"/>
    <w:rsid w:val="00FC161E"/>
    <w:rsid w:val="00FC1885"/>
    <w:rsid w:val="00FC2787"/>
    <w:rsid w:val="00FC32A8"/>
    <w:rsid w:val="00FC3B97"/>
    <w:rsid w:val="00FC43F7"/>
    <w:rsid w:val="00FC51C7"/>
    <w:rsid w:val="00FD13F2"/>
    <w:rsid w:val="00FD1534"/>
    <w:rsid w:val="00FD20C8"/>
    <w:rsid w:val="00FD3694"/>
    <w:rsid w:val="00FD369D"/>
    <w:rsid w:val="00FD43EA"/>
    <w:rsid w:val="00FD4E60"/>
    <w:rsid w:val="00FD5E90"/>
    <w:rsid w:val="00FD6BCE"/>
    <w:rsid w:val="00FE0904"/>
    <w:rsid w:val="00FE257E"/>
    <w:rsid w:val="00FE5917"/>
    <w:rsid w:val="00FE6E20"/>
    <w:rsid w:val="00FE7108"/>
    <w:rsid w:val="00FE7BA7"/>
    <w:rsid w:val="00FF03C1"/>
    <w:rsid w:val="00FF0439"/>
    <w:rsid w:val="00FF1E04"/>
    <w:rsid w:val="00FF3F36"/>
    <w:rsid w:val="00FF4878"/>
    <w:rsid w:val="00FF6AD0"/>
    <w:rsid w:val="00FF756E"/>
    <w:rsid w:val="00FF7DF2"/>
    <w:rsid w:val="00FF7F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5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C45"/>
    <w:pPr>
      <w:spacing w:line="264" w:lineRule="auto"/>
    </w:pPr>
    <w:rPr>
      <w:rFonts w:ascii="VW Text Office" w:hAnsi="VW Text Office" w:cs="Arial"/>
      <w:snapToGrid w:val="0"/>
      <w:kern w:val="8"/>
      <w:sz w:val="22"/>
      <w:szCs w:val="19"/>
    </w:rPr>
  </w:style>
  <w:style w:type="paragraph" w:styleId="berschrift1">
    <w:name w:val="heading 1"/>
    <w:basedOn w:val="Standard"/>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berschrift2">
    <w:name w:val="heading 2"/>
    <w:basedOn w:val="berschrift1"/>
    <w:pPr>
      <w:ind w:left="1140"/>
      <w:outlineLvl w:val="1"/>
    </w:pPr>
    <w:rPr>
      <w:b w:val="0"/>
      <w:bCs w:val="0"/>
      <w:i/>
      <w:iCs/>
      <w:spacing w:val="12"/>
    </w:rPr>
  </w:style>
  <w:style w:type="paragraph" w:styleId="berschrift3">
    <w:name w:val="heading 3"/>
    <w:basedOn w:val="Standard"/>
    <w:next w:val="Standard"/>
    <w:pPr>
      <w:keepNext/>
      <w:outlineLvl w:val="2"/>
    </w:pPr>
    <w:rPr>
      <w:b/>
      <w:bCs/>
    </w:rPr>
  </w:style>
  <w:style w:type="paragraph" w:styleId="berschrift4">
    <w:name w:val="heading 4"/>
    <w:basedOn w:val="Standard"/>
    <w:next w:val="Standard"/>
    <w:pPr>
      <w:keepNext/>
      <w:autoSpaceDE w:val="0"/>
      <w:autoSpaceDN w:val="0"/>
      <w:adjustRightInd w:val="0"/>
      <w:jc w:val="center"/>
      <w:outlineLvl w:val="3"/>
    </w:pPr>
    <w:rPr>
      <w:color w:val="FFFFF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_Seitenzahl"/>
    <w:basedOn w:val="Standard"/>
    <w:link w:val="KopfzeileZchn"/>
    <w:qFormat/>
    <w:rsid w:val="00AC717D"/>
    <w:pPr>
      <w:tabs>
        <w:tab w:val="center" w:pos="4536"/>
        <w:tab w:val="right" w:pos="9072"/>
      </w:tabs>
    </w:pPr>
    <w:rPr>
      <w:b/>
      <w:sz w:val="15"/>
    </w:rPr>
  </w:style>
  <w:style w:type="paragraph" w:styleId="Fuzeile">
    <w:name w:val="footer"/>
    <w:basedOn w:val="Standard"/>
    <w:pPr>
      <w:tabs>
        <w:tab w:val="center" w:pos="4536"/>
        <w:tab w:val="right" w:pos="9072"/>
      </w:tabs>
    </w:pPr>
  </w:style>
  <w:style w:type="paragraph" w:styleId="Aufzhlungszeichen">
    <w:name w:val="List Bullet"/>
    <w:aliases w:val="Aufzählungszeichen deutsch"/>
    <w:basedOn w:val="Standard"/>
    <w:autoRedefine/>
    <w:pPr>
      <w:numPr>
        <w:numId w:val="3"/>
      </w:numPr>
      <w:tabs>
        <w:tab w:val="left" w:pos="210"/>
      </w:tabs>
    </w:pPr>
  </w:style>
  <w:style w:type="paragraph" w:customStyle="1" w:styleId="Auszeichnungkursiv">
    <w:name w:val="Auszeichnung_kursiv"/>
    <w:basedOn w:val="Standard"/>
    <w:rPr>
      <w:i/>
      <w:iCs/>
    </w:rPr>
  </w:style>
  <w:style w:type="paragraph" w:customStyle="1" w:styleId="EinleitungSubline">
    <w:name w:val="Einleitung/Subline"/>
    <w:basedOn w:val="Standard"/>
    <w:next w:val="Standard"/>
    <w:qFormat/>
    <w:rsid w:val="007F3AAA"/>
    <w:rPr>
      <w:b/>
      <w:bCs/>
    </w:rPr>
  </w:style>
  <w:style w:type="paragraph" w:styleId="Sprechblasentext">
    <w:name w:val="Balloon Text"/>
    <w:basedOn w:val="Standard"/>
    <w:semiHidden/>
    <w:rPr>
      <w:rFonts w:ascii="Tahoma" w:hAnsi="Tahoma" w:cs="Tahoma"/>
      <w:sz w:val="16"/>
      <w:szCs w:val="16"/>
    </w:rPr>
  </w:style>
  <w:style w:type="paragraph" w:customStyle="1" w:styleId="DatumAusgabe">
    <w:name w:val="_Datum_Ausgabe"/>
    <w:basedOn w:val="Standard"/>
    <w:next w:val="Standard"/>
    <w:qFormat/>
    <w:rsid w:val="003A5E6F"/>
    <w:pPr>
      <w:spacing w:line="240" w:lineRule="auto"/>
    </w:pPr>
    <w:rPr>
      <w:b/>
      <w:bCs/>
      <w:color w:val="C0CF3A"/>
      <w:sz w:val="15"/>
      <w:szCs w:val="15"/>
    </w:rPr>
  </w:style>
  <w:style w:type="paragraph" w:customStyle="1" w:styleId="Paginierung">
    <w:name w:val="Paginierung"/>
    <w:basedOn w:val="Standard"/>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Standard"/>
    <w:rsid w:val="004B750F"/>
    <w:pPr>
      <w:spacing w:before="140"/>
    </w:pPr>
    <w:rPr>
      <w:b/>
      <w:bCs/>
    </w:rPr>
  </w:style>
  <w:style w:type="paragraph" w:customStyle="1" w:styleId="Zusammenfassung">
    <w:name w:val="Zusammenfassung"/>
    <w:basedOn w:val="Standard"/>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KopfzeileZchn">
    <w:name w:val="Kopfzeile Zchn"/>
    <w:aliases w:val="_Seitenzahl Zchn"/>
    <w:link w:val="Kopfzeil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Standard"/>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Standard"/>
    <w:next w:val="EinfAbs"/>
    <w:qFormat/>
    <w:rsid w:val="009D6901"/>
    <w:pPr>
      <w:numPr>
        <w:numId w:val="10"/>
      </w:numPr>
      <w:spacing w:line="260" w:lineRule="exact"/>
      <w:ind w:left="170" w:hanging="170"/>
    </w:pPr>
    <w:rPr>
      <w:i/>
    </w:rPr>
  </w:style>
  <w:style w:type="table" w:styleId="Tabellenraster">
    <w:name w:val="Table Grid"/>
    <w:basedOn w:val="NormaleTabelle"/>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CE3CC6"/>
    <w:rPr>
      <w:b/>
      <w:bCs/>
      <w:sz w:val="15"/>
      <w:szCs w:val="18"/>
    </w:rPr>
  </w:style>
  <w:style w:type="paragraph" w:customStyle="1" w:styleId="StandardAufzhlung">
    <w:name w:val="Standard Aufzählung"/>
    <w:basedOn w:val="Standard"/>
    <w:qFormat/>
    <w:rsid w:val="00560C33"/>
    <w:pPr>
      <w:numPr>
        <w:numId w:val="8"/>
      </w:numPr>
      <w:spacing w:line="240" w:lineRule="auto"/>
      <w:ind w:left="227" w:hanging="227"/>
    </w:pPr>
  </w:style>
  <w:style w:type="character" w:styleId="Hyperlink">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BesuchterLink">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berarbeitung">
    <w:name w:val="Revision"/>
    <w:hidden/>
    <w:uiPriority w:val="99"/>
    <w:semiHidden/>
    <w:rsid w:val="00FA39F7"/>
    <w:rPr>
      <w:rFonts w:ascii="VW Text Office" w:hAnsi="VW Text Office" w:cs="Arial"/>
      <w:snapToGrid w:val="0"/>
      <w:kern w:val="8"/>
      <w:sz w:val="22"/>
      <w:szCs w:val="19"/>
    </w:rPr>
  </w:style>
  <w:style w:type="paragraph" w:styleId="Listenabsatz">
    <w:name w:val="List Paragraph"/>
    <w:aliases w:val="Kernaussagen Bullets,Bullet List,FooterText,numbered,Paragraphe de liste1,Bulletr List Paragraph,列出段落,列出段落1,Paragrafo elenco,List Paragraph1,彩色列表 - 着色 11,????,????1,???? - ?? 11,20_Aufzählung,Standard zweite Ebene,Aufzählung"/>
    <w:basedOn w:val="Standard"/>
    <w:link w:val="ListenabsatzZchn"/>
    <w:uiPriority w:val="34"/>
    <w:qFormat/>
    <w:rsid w:val="00A11A35"/>
    <w:pPr>
      <w:spacing w:after="160" w:line="259" w:lineRule="auto"/>
      <w:ind w:left="720"/>
      <w:contextualSpacing/>
    </w:pPr>
    <w:rPr>
      <w:rFonts w:asciiTheme="minorHAnsi" w:eastAsiaTheme="minorEastAsia" w:hAnsiTheme="minorHAnsi" w:cstheme="minorBidi"/>
      <w:snapToGrid/>
      <w:kern w:val="0"/>
      <w:szCs w:val="22"/>
      <w:lang w:eastAsia="zh-CN"/>
    </w:rPr>
  </w:style>
  <w:style w:type="character" w:customStyle="1" w:styleId="NichtaufgelsteErwhnung2">
    <w:name w:val="Nicht aufgelöste Erwähnung2"/>
    <w:basedOn w:val="Absatz-Standardschriftart"/>
    <w:uiPriority w:val="99"/>
    <w:semiHidden/>
    <w:unhideWhenUsed/>
    <w:rsid w:val="00EA3850"/>
    <w:rPr>
      <w:color w:val="605E5C"/>
      <w:shd w:val="clear" w:color="auto" w:fill="E1DFDD"/>
    </w:rPr>
  </w:style>
  <w:style w:type="character" w:styleId="Kommentarzeichen">
    <w:name w:val="annotation reference"/>
    <w:basedOn w:val="Absatz-Standardschriftart"/>
    <w:semiHidden/>
    <w:unhideWhenUsed/>
    <w:rsid w:val="00B62546"/>
    <w:rPr>
      <w:sz w:val="16"/>
      <w:szCs w:val="16"/>
    </w:rPr>
  </w:style>
  <w:style w:type="paragraph" w:styleId="Kommentartext">
    <w:name w:val="annotation text"/>
    <w:basedOn w:val="Standard"/>
    <w:link w:val="KommentartextZchn"/>
    <w:unhideWhenUsed/>
    <w:rsid w:val="00B62546"/>
    <w:pPr>
      <w:spacing w:line="240" w:lineRule="auto"/>
    </w:pPr>
    <w:rPr>
      <w:sz w:val="20"/>
      <w:szCs w:val="20"/>
    </w:rPr>
  </w:style>
  <w:style w:type="character" w:customStyle="1" w:styleId="KommentartextZchn">
    <w:name w:val="Kommentartext Zchn"/>
    <w:basedOn w:val="Absatz-Standardschriftart"/>
    <w:link w:val="Kommentartext"/>
    <w:rsid w:val="00B62546"/>
    <w:rPr>
      <w:rFonts w:ascii="VW Text Office" w:hAnsi="VW Text Office" w:cs="Arial"/>
      <w:snapToGrid w:val="0"/>
      <w:kern w:val="8"/>
    </w:rPr>
  </w:style>
  <w:style w:type="paragraph" w:styleId="Kommentarthema">
    <w:name w:val="annotation subject"/>
    <w:basedOn w:val="Kommentartext"/>
    <w:next w:val="Kommentartext"/>
    <w:link w:val="KommentarthemaZchn"/>
    <w:semiHidden/>
    <w:unhideWhenUsed/>
    <w:rsid w:val="00B62546"/>
    <w:rPr>
      <w:b/>
      <w:bCs/>
    </w:rPr>
  </w:style>
  <w:style w:type="character" w:customStyle="1" w:styleId="KommentarthemaZchn">
    <w:name w:val="Kommentarthema Zchn"/>
    <w:basedOn w:val="KommentartextZchn"/>
    <w:link w:val="Kommentarthema"/>
    <w:semiHidden/>
    <w:rsid w:val="00B62546"/>
    <w:rPr>
      <w:rFonts w:ascii="VW Text Office" w:hAnsi="VW Text Office" w:cs="Arial"/>
      <w:b/>
      <w:bCs/>
      <w:snapToGrid w:val="0"/>
      <w:kern w:val="8"/>
    </w:rPr>
  </w:style>
  <w:style w:type="paragraph" w:customStyle="1" w:styleId="xmsonormal">
    <w:name w:val="x_msonormal"/>
    <w:basedOn w:val="Standard"/>
    <w:uiPriority w:val="99"/>
    <w:rsid w:val="00AF2A08"/>
    <w:pPr>
      <w:spacing w:line="240" w:lineRule="auto"/>
    </w:pPr>
    <w:rPr>
      <w:rFonts w:ascii="Calibri" w:eastAsiaTheme="minorHAnsi" w:hAnsi="Calibri" w:cs="Calibri"/>
      <w:snapToGrid/>
      <w:kern w:val="0"/>
      <w:szCs w:val="22"/>
    </w:rPr>
  </w:style>
  <w:style w:type="paragraph" w:customStyle="1" w:styleId="xmsolistparagraph">
    <w:name w:val="x_msolistparagraph"/>
    <w:basedOn w:val="Standard"/>
    <w:uiPriority w:val="99"/>
    <w:rsid w:val="00AF2A08"/>
    <w:pPr>
      <w:spacing w:line="240" w:lineRule="auto"/>
      <w:ind w:left="720"/>
    </w:pPr>
    <w:rPr>
      <w:rFonts w:ascii="Calibri" w:eastAsiaTheme="minorHAnsi" w:hAnsi="Calibri" w:cs="Calibri"/>
      <w:snapToGrid/>
      <w:kern w:val="0"/>
      <w:szCs w:val="22"/>
    </w:rPr>
  </w:style>
  <w:style w:type="character" w:customStyle="1" w:styleId="ListenabsatzZchn">
    <w:name w:val="Listenabsatz Zchn"/>
    <w:aliases w:val="Kernaussagen Bullets Zchn,Bullet List Zchn,FooterText Zchn,numbered Zchn,Paragraphe de liste1 Zchn,Bulletr List Paragraph Zchn,列出段落 Zchn,列出段落1 Zchn,Paragrafo elenco Zchn,List Paragraph1 Zchn,彩色列表 - 着色 11 Zchn,???? Zchn,????1 Zchn"/>
    <w:basedOn w:val="Absatz-Standardschriftart"/>
    <w:link w:val="Listenabsatz"/>
    <w:uiPriority w:val="34"/>
    <w:qFormat/>
    <w:locked/>
    <w:rsid w:val="00EE400B"/>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06863">
      <w:bodyDiv w:val="1"/>
      <w:marLeft w:val="0"/>
      <w:marRight w:val="0"/>
      <w:marTop w:val="0"/>
      <w:marBottom w:val="0"/>
      <w:divBdr>
        <w:top w:val="none" w:sz="0" w:space="0" w:color="auto"/>
        <w:left w:val="none" w:sz="0" w:space="0" w:color="auto"/>
        <w:bottom w:val="none" w:sz="0" w:space="0" w:color="auto"/>
        <w:right w:val="none" w:sz="0" w:space="0" w:color="auto"/>
      </w:divBdr>
    </w:div>
    <w:div w:id="1096563445">
      <w:bodyDiv w:val="1"/>
      <w:marLeft w:val="0"/>
      <w:marRight w:val="0"/>
      <w:marTop w:val="0"/>
      <w:marBottom w:val="0"/>
      <w:divBdr>
        <w:top w:val="none" w:sz="0" w:space="0" w:color="auto"/>
        <w:left w:val="none" w:sz="0" w:space="0" w:color="auto"/>
        <w:bottom w:val="none" w:sz="0" w:space="0" w:color="auto"/>
        <w:right w:val="none" w:sz="0" w:space="0" w:color="auto"/>
      </w:divBdr>
    </w:div>
    <w:div w:id="1273247530">
      <w:bodyDiv w:val="1"/>
      <w:marLeft w:val="0"/>
      <w:marRight w:val="0"/>
      <w:marTop w:val="0"/>
      <w:marBottom w:val="0"/>
      <w:divBdr>
        <w:top w:val="none" w:sz="0" w:space="0" w:color="auto"/>
        <w:left w:val="none" w:sz="0" w:space="0" w:color="auto"/>
        <w:bottom w:val="none" w:sz="0" w:space="0" w:color="auto"/>
        <w:right w:val="none" w:sz="0" w:space="0" w:color="auto"/>
      </w:divBdr>
    </w:div>
    <w:div w:id="16864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lkswagenDE" TargetMode="External"/><Relationship Id="rId13" Type="http://schemas.openxmlformats.org/officeDocument/2006/relationships/hyperlink" Target="https://www.youtube.com/channel/UCJxMw5IralIBLLr0RYVrikw"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tter.com/vwpress_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olkswagen-media-services.com/" TargetMode="External"/><Relationship Id="rId23" Type="http://schemas.openxmlformats.org/officeDocument/2006/relationships/fontTable" Target="fontTable.xml"/><Relationship Id="rId10" Type="http://schemas.openxmlformats.org/officeDocument/2006/relationships/hyperlink" Target="https://twitter.com/VWGrou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Een nieuw document maken." ma:contentTypeScope="" ma:versionID="db05f602e7b350f099214d0a1741e1d0">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dfeb8ce8c9307b6edc39e4e83e4bbc1"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Date xmlns="6d87ec20-00e6-4383-837a-e93dc4d68e49" xsi:nil="true"/>
    <lcf76f155ced4ddcb4097134ff3c332f xmlns="6d87ec20-00e6-4383-837a-e93dc4d68e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67C127-6205-4876-81B2-1619F191BD8E}">
  <ds:schemaRefs>
    <ds:schemaRef ds:uri="http://schemas.openxmlformats.org/officeDocument/2006/bibliography"/>
  </ds:schemaRefs>
</ds:datastoreItem>
</file>

<file path=customXml/itemProps2.xml><?xml version="1.0" encoding="utf-8"?>
<ds:datastoreItem xmlns:ds="http://schemas.openxmlformats.org/officeDocument/2006/customXml" ds:itemID="{48F3A5EA-BFE1-471F-82AE-0CB22D801B8C}"/>
</file>

<file path=customXml/itemProps3.xml><?xml version="1.0" encoding="utf-8"?>
<ds:datastoreItem xmlns:ds="http://schemas.openxmlformats.org/officeDocument/2006/customXml" ds:itemID="{2920ED61-C57A-4533-80B1-E221DB8416AE}"/>
</file>

<file path=customXml/itemProps4.xml><?xml version="1.0" encoding="utf-8"?>
<ds:datastoreItem xmlns:ds="http://schemas.openxmlformats.org/officeDocument/2006/customXml" ds:itemID="{91A6EEA8-C910-4187-8454-D8C2D729AB97}"/>
</file>

<file path=docProps/app.xml><?xml version="1.0" encoding="utf-8"?>
<Properties xmlns="http://schemas.openxmlformats.org/officeDocument/2006/extended-properties" xmlns:vt="http://schemas.openxmlformats.org/officeDocument/2006/docPropsVTypes">
  <Template>Normal.dotm</Template>
  <TotalTime>0</TotalTime>
  <Pages>7</Pages>
  <Words>3018</Words>
  <Characters>15569</Characters>
  <Application>Microsoft Office Word</Application>
  <DocSecurity>0</DocSecurity>
  <Lines>129</Lines>
  <Paragraphs>37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18550</CharactersWithSpaces>
  <SharedDoc>false</SharedDoc>
  <HyperlinkBase/>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2023-03-14T16:38:00Z</dcterms:created>
  <dcterms:modified xsi:type="dcterms:W3CDTF">2023-03-14T16:38:00Z</dcterms:modified>
  <cp:category/>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2023-03-14T16:38:20Z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977e9265-f404-401c-bd7d-0913fc5fe9f6</vt:lpwstr>
  </property>
  <property fmtid="{D5CDD505-2E9C-101B-9397-08002B2CF9AE}" pid="8" name="MSIP_Label_a6b84135-ab90-4b03-a415-784f8f15a7f1_ContentBits">
    <vt:lpwstr>0</vt:lpwstr>
  </property>
  <property fmtid="{D5CDD505-2E9C-101B-9397-08002B2CF9AE}" pid="9" name="_MarkAsFinal">
    <vt:bool>true</vt:bool>
  </property>
  <property fmtid="{D5CDD505-2E9C-101B-9397-08002B2CF9AE}" pid="10" name="ContentTypeId">
    <vt:lpwstr>0x0101001F2E6ECEC89DB043A13801D3BAF04117</vt:lpwstr>
  </property>
</Properties>
</file>