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4 TRENDS THAT WILL DEFINE MOBILE CONNECTIVITY IN MEXICO DURING 2021</w:t>
      </w:r>
    </w:p>
    <w:p w:rsidR="00000000" w:rsidDel="00000000" w:rsidP="00000000" w:rsidRDefault="00000000" w:rsidRPr="00000000" w14:paraId="00000002">
      <w:pPr>
        <w:spacing w:line="240" w:lineRule="auto"/>
        <w:jc w:val="both"/>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03">
      <w:pPr>
        <w:spacing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 few years ago, Mexico had a fairly low connectivity rate: in 2013, there were only </w:t>
      </w:r>
      <w:hyperlink r:id="rId6">
        <w:r w:rsidDel="00000000" w:rsidR="00000000" w:rsidRPr="00000000">
          <w:rPr>
            <w:rFonts w:ascii="Open Sans" w:cs="Open Sans" w:eastAsia="Open Sans" w:hAnsi="Open Sans"/>
            <w:color w:val="1155cc"/>
            <w:sz w:val="22"/>
            <w:szCs w:val="22"/>
            <w:u w:val="single"/>
            <w:rtl w:val="0"/>
          </w:rPr>
          <w:t xml:space="preserve">46 million internet users</w:t>
        </w:r>
      </w:hyperlink>
      <w:r w:rsidDel="00000000" w:rsidR="00000000" w:rsidRPr="00000000">
        <w:rPr>
          <w:rFonts w:ascii="Open Sans" w:cs="Open Sans" w:eastAsia="Open Sans" w:hAnsi="Open Sans"/>
          <w:sz w:val="22"/>
          <w:szCs w:val="22"/>
          <w:rtl w:val="0"/>
        </w:rPr>
        <w:t xml:space="preserve"> (barely 30% of the population). Nowadays, over </w:t>
      </w:r>
      <w:hyperlink r:id="rId7">
        <w:r w:rsidDel="00000000" w:rsidR="00000000" w:rsidRPr="00000000">
          <w:rPr>
            <w:rFonts w:ascii="Open Sans" w:cs="Open Sans" w:eastAsia="Open Sans" w:hAnsi="Open Sans"/>
            <w:color w:val="1155cc"/>
            <w:sz w:val="22"/>
            <w:szCs w:val="22"/>
            <w:u w:val="single"/>
            <w:rtl w:val="0"/>
          </w:rPr>
          <w:t xml:space="preserve">70% of Mexicans</w:t>
        </w:r>
      </w:hyperlink>
      <w:r w:rsidDel="00000000" w:rsidR="00000000" w:rsidRPr="00000000">
        <w:rPr>
          <w:rFonts w:ascii="Open Sans" w:cs="Open Sans" w:eastAsia="Open Sans" w:hAnsi="Open Sans"/>
          <w:sz w:val="22"/>
          <w:szCs w:val="22"/>
          <w:rtl w:val="0"/>
        </w:rPr>
        <w:t xml:space="preserve"> are connected and 86 million people use the mobile network to study, work or just to have fun.</w:t>
      </w:r>
    </w:p>
    <w:p w:rsidR="00000000" w:rsidDel="00000000" w:rsidP="00000000" w:rsidRDefault="00000000" w:rsidRPr="00000000" w14:paraId="00000004">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5">
      <w:pPr>
        <w:spacing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innovation in communication services, the arrival of new players such as MVNOs and the deployment of the </w:t>
      </w:r>
      <w:r w:rsidDel="00000000" w:rsidR="00000000" w:rsidRPr="00000000">
        <w:rPr>
          <w:rFonts w:ascii="Open Sans" w:cs="Open Sans" w:eastAsia="Open Sans" w:hAnsi="Open Sans"/>
          <w:i w:val="1"/>
          <w:sz w:val="22"/>
          <w:szCs w:val="22"/>
          <w:rtl w:val="0"/>
        </w:rPr>
        <w:t xml:space="preserve">Red Compartida</w:t>
      </w:r>
      <w:r w:rsidDel="00000000" w:rsidR="00000000" w:rsidRPr="00000000">
        <w:rPr>
          <w:rFonts w:ascii="Open Sans" w:cs="Open Sans" w:eastAsia="Open Sans" w:hAnsi="Open Sans"/>
          <w:sz w:val="22"/>
          <w:szCs w:val="22"/>
          <w:rtl w:val="0"/>
        </w:rPr>
        <w:t xml:space="preserve">, have </w:t>
      </w:r>
      <w:hyperlink r:id="rId8">
        <w:r w:rsidDel="00000000" w:rsidR="00000000" w:rsidRPr="00000000">
          <w:rPr>
            <w:rFonts w:ascii="Open Sans" w:cs="Open Sans" w:eastAsia="Open Sans" w:hAnsi="Open Sans"/>
            <w:color w:val="1155cc"/>
            <w:sz w:val="22"/>
            <w:szCs w:val="22"/>
            <w:u w:val="single"/>
            <w:rtl w:val="0"/>
          </w:rPr>
          <w:t xml:space="preserve">democratized</w:t>
        </w:r>
      </w:hyperlink>
      <w:r w:rsidDel="00000000" w:rsidR="00000000" w:rsidRPr="00000000">
        <w:rPr>
          <w:rFonts w:ascii="Open Sans" w:cs="Open Sans" w:eastAsia="Open Sans" w:hAnsi="Open Sans"/>
          <w:sz w:val="22"/>
          <w:szCs w:val="22"/>
          <w:rtl w:val="0"/>
        </w:rPr>
        <w:t xml:space="preserve"> much of the access to connectivity, which has placed Mexico </w:t>
      </w:r>
      <w:hyperlink r:id="rId9">
        <w:r w:rsidDel="00000000" w:rsidR="00000000" w:rsidRPr="00000000">
          <w:rPr>
            <w:rFonts w:ascii="Open Sans" w:cs="Open Sans" w:eastAsia="Open Sans" w:hAnsi="Open Sans"/>
            <w:color w:val="1155cc"/>
            <w:sz w:val="22"/>
            <w:szCs w:val="22"/>
            <w:u w:val="single"/>
            <w:rtl w:val="0"/>
          </w:rPr>
          <w:t xml:space="preserve">as the second Latin American country</w:t>
        </w:r>
      </w:hyperlink>
      <w:r w:rsidDel="00000000" w:rsidR="00000000" w:rsidRPr="00000000">
        <w:rPr>
          <w:rFonts w:ascii="Open Sans" w:cs="Open Sans" w:eastAsia="Open Sans" w:hAnsi="Open Sans"/>
          <w:sz w:val="22"/>
          <w:szCs w:val="22"/>
          <w:rtl w:val="0"/>
        </w:rPr>
        <w:t xml:space="preserve"> with greater access </w:t>
      </w:r>
      <w:r w:rsidDel="00000000" w:rsidR="00000000" w:rsidRPr="00000000">
        <w:rPr>
          <w:rFonts w:ascii="Open Sans" w:cs="Open Sans" w:eastAsia="Open Sans" w:hAnsi="Open Sans"/>
          <w:sz w:val="22"/>
          <w:szCs w:val="22"/>
          <w:rtl w:val="0"/>
        </w:rPr>
        <w:t xml:space="preserve">to Internet</w:t>
      </w:r>
      <w:r w:rsidDel="00000000" w:rsidR="00000000" w:rsidRPr="00000000">
        <w:rPr>
          <w:rFonts w:ascii="Open Sans" w:cs="Open Sans" w:eastAsia="Open Sans" w:hAnsi="Open Sans"/>
          <w:sz w:val="22"/>
          <w:szCs w:val="22"/>
          <w:rtl w:val="0"/>
        </w:rPr>
        <w:t xml:space="preserve">. If this trend continues, by 2024 we could expect </w:t>
      </w:r>
      <w:hyperlink r:id="rId10">
        <w:r w:rsidDel="00000000" w:rsidR="00000000" w:rsidRPr="00000000">
          <w:rPr>
            <w:rFonts w:ascii="Open Sans" w:cs="Open Sans" w:eastAsia="Open Sans" w:hAnsi="Open Sans"/>
            <w:color w:val="1155cc"/>
            <w:sz w:val="22"/>
            <w:szCs w:val="22"/>
            <w:u w:val="single"/>
            <w:rtl w:val="0"/>
          </w:rPr>
          <w:t xml:space="preserve">92% of the national territory</w:t>
        </w:r>
      </w:hyperlink>
      <w:r w:rsidDel="00000000" w:rsidR="00000000" w:rsidRPr="00000000">
        <w:rPr>
          <w:rFonts w:ascii="Open Sans" w:cs="Open Sans" w:eastAsia="Open Sans" w:hAnsi="Open Sans"/>
          <w:sz w:val="22"/>
          <w:szCs w:val="22"/>
          <w:rtl w:val="0"/>
        </w:rPr>
        <w:t xml:space="preserve"> connected.</w:t>
      </w:r>
    </w:p>
    <w:p w:rsidR="00000000" w:rsidDel="00000000" w:rsidP="00000000" w:rsidRDefault="00000000" w:rsidRPr="00000000" w14:paraId="00000006">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7">
      <w:pPr>
        <w:spacing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Under this scenario, progress is undeniable. According to </w:t>
      </w:r>
      <w:hyperlink r:id="rId11">
        <w:r w:rsidDel="00000000" w:rsidR="00000000" w:rsidRPr="00000000">
          <w:rPr>
            <w:rFonts w:ascii="Open Sans" w:cs="Open Sans" w:eastAsia="Open Sans" w:hAnsi="Open Sans"/>
            <w:b w:val="1"/>
            <w:color w:val="1155cc"/>
            <w:sz w:val="22"/>
            <w:szCs w:val="22"/>
            <w:u w:val="single"/>
            <w:rtl w:val="0"/>
          </w:rPr>
          <w:t xml:space="preserve">YO Telco+</w:t>
        </w:r>
      </w:hyperlink>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a super app that combines connectivity, content, community and commerce in a single mobile platform,</w:t>
      </w:r>
      <w:r w:rsidDel="00000000" w:rsidR="00000000" w:rsidRPr="00000000">
        <w:rPr>
          <w:rFonts w:ascii="Open Sans" w:cs="Open Sans" w:eastAsia="Open Sans" w:hAnsi="Open Sans"/>
          <w:sz w:val="22"/>
          <w:szCs w:val="22"/>
          <w:rtl w:val="0"/>
        </w:rPr>
        <w:t xml:space="preserve"> 2021 will become key with important telecommunications improvements: </w:t>
      </w:r>
    </w:p>
    <w:p w:rsidR="00000000" w:rsidDel="00000000" w:rsidP="00000000" w:rsidRDefault="00000000" w:rsidRPr="00000000" w14:paraId="00000008">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9">
      <w:pPr>
        <w:spacing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The takeover of mobile Internet</w:t>
      </w:r>
    </w:p>
    <w:p w:rsidR="00000000" w:rsidDel="00000000" w:rsidP="00000000" w:rsidRDefault="00000000" w:rsidRPr="00000000" w14:paraId="0000000A">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Just in 2019, 28.4 billion megabytes (MB) were consumed, an increase of more than 100% since 2015. According to </w:t>
      </w:r>
      <w:hyperlink r:id="rId12">
        <w:r w:rsidDel="00000000" w:rsidR="00000000" w:rsidRPr="00000000">
          <w:rPr>
            <w:rFonts w:ascii="Open Sans" w:cs="Open Sans" w:eastAsia="Open Sans" w:hAnsi="Open Sans"/>
            <w:color w:val="1155cc"/>
            <w:sz w:val="22"/>
            <w:szCs w:val="22"/>
            <w:u w:val="single"/>
            <w:rtl w:val="0"/>
          </w:rPr>
          <w:t xml:space="preserve">PwC Mexico</w:t>
        </w:r>
      </w:hyperlink>
      <w:r w:rsidDel="00000000" w:rsidR="00000000" w:rsidRPr="00000000">
        <w:rPr>
          <w:rFonts w:ascii="Open Sans" w:cs="Open Sans" w:eastAsia="Open Sans" w:hAnsi="Open Sans"/>
          <w:sz w:val="22"/>
          <w:szCs w:val="22"/>
          <w:rtl w:val="0"/>
        </w:rPr>
        <w:t xml:space="preserve">, by 2021, it is estimated that 34 billion megabytes will be consumed. </w:t>
      </w:r>
      <w:r w:rsidDel="00000000" w:rsidR="00000000" w:rsidRPr="00000000">
        <w:rPr>
          <w:rtl w:val="0"/>
        </w:rPr>
      </w:r>
    </w:p>
    <w:p w:rsidR="00000000" w:rsidDel="00000000" w:rsidP="00000000" w:rsidRDefault="00000000" w:rsidRPr="00000000" w14:paraId="0000000B">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C">
      <w:pPr>
        <w:spacing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eventual arrival of the 5G Network to Mexico will cause an increase in the use of mobile data, both in smartphones and other types of smart devices (IoT), as it offers the possibility of transferring large volumes of data more efficiently and has an optimized capacity to connect more devices than ever before. </w:t>
      </w:r>
    </w:p>
    <w:p w:rsidR="00000000" w:rsidDel="00000000" w:rsidP="00000000" w:rsidRDefault="00000000" w:rsidRPr="00000000" w14:paraId="0000000D">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E">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F">
      <w:pPr>
        <w:spacing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The content will remain as "the king"</w:t>
      </w:r>
    </w:p>
    <w:p w:rsidR="00000000" w:rsidDel="00000000" w:rsidP="00000000" w:rsidRDefault="00000000" w:rsidRPr="00000000" w14:paraId="00000010">
      <w:pPr>
        <w:spacing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As a result of higher speeds and bandwidth, audiovisual will be the most consumed content during the next year. It is </w:t>
      </w:r>
      <w:hyperlink r:id="rId13">
        <w:r w:rsidDel="00000000" w:rsidR="00000000" w:rsidRPr="00000000">
          <w:rPr>
            <w:rFonts w:ascii="Open Sans" w:cs="Open Sans" w:eastAsia="Open Sans" w:hAnsi="Open Sans"/>
            <w:color w:val="1155cc"/>
            <w:sz w:val="22"/>
            <w:szCs w:val="22"/>
            <w:u w:val="single"/>
            <w:rtl w:val="0"/>
          </w:rPr>
          <w:t xml:space="preserve">estimated</w:t>
        </w:r>
      </w:hyperlink>
      <w:r w:rsidDel="00000000" w:rsidR="00000000" w:rsidRPr="00000000">
        <w:rPr>
          <w:rFonts w:ascii="Open Sans" w:cs="Open Sans" w:eastAsia="Open Sans" w:hAnsi="Open Sans"/>
          <w:sz w:val="22"/>
          <w:szCs w:val="22"/>
          <w:rtl w:val="0"/>
        </w:rPr>
        <w:t xml:space="preserve"> that users will spend more than 100 minutes watching videos during 2021, as it is becoming more popular than other formats since it is easier to share.  Currently it represents </w:t>
      </w:r>
      <w:hyperlink r:id="rId14">
        <w:r w:rsidDel="00000000" w:rsidR="00000000" w:rsidRPr="00000000">
          <w:rPr>
            <w:rFonts w:ascii="Open Sans" w:cs="Open Sans" w:eastAsia="Open Sans" w:hAnsi="Open Sans"/>
            <w:color w:val="1155cc"/>
            <w:sz w:val="22"/>
            <w:szCs w:val="22"/>
            <w:u w:val="single"/>
            <w:rtl w:val="0"/>
          </w:rPr>
          <w:t xml:space="preserve">78.6% of total traffic</w:t>
        </w:r>
      </w:hyperlink>
      <w:r w:rsidDel="00000000" w:rsidR="00000000" w:rsidRPr="00000000">
        <w:rPr>
          <w:rFonts w:ascii="Open Sans" w:cs="Open Sans" w:eastAsia="Open Sans" w:hAnsi="Open Sans"/>
          <w:sz w:val="22"/>
          <w:szCs w:val="22"/>
          <w:rtl w:val="0"/>
        </w:rPr>
        <w:t xml:space="preserve"> in Mexico.</w:t>
      </w:r>
    </w:p>
    <w:p w:rsidR="00000000" w:rsidDel="00000000" w:rsidP="00000000" w:rsidRDefault="00000000" w:rsidRPr="00000000" w14:paraId="00000011">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2">
      <w:pPr>
        <w:spacing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Such is its relevance, that providers in the telecommunications industry start to offer this type of content within their packages, and even some companies are betting on their own platforms where they create original material to connect with a greater number of users. For example, YOTELCO+ currently offers the possibility of consuming content for free, without </w:t>
      </w:r>
      <w:r w:rsidDel="00000000" w:rsidR="00000000" w:rsidRPr="00000000">
        <w:rPr>
          <w:rFonts w:ascii="Open Sans" w:cs="Open Sans" w:eastAsia="Open Sans" w:hAnsi="Open Sans"/>
          <w:sz w:val="22"/>
          <w:szCs w:val="22"/>
          <w:rtl w:val="0"/>
        </w:rPr>
        <w:t xml:space="preserve">wasting</w:t>
      </w:r>
      <w:r w:rsidDel="00000000" w:rsidR="00000000" w:rsidRPr="00000000">
        <w:rPr>
          <w:rFonts w:ascii="Open Sans" w:cs="Open Sans" w:eastAsia="Open Sans" w:hAnsi="Open Sans"/>
          <w:sz w:val="22"/>
          <w:szCs w:val="22"/>
          <w:rtl w:val="0"/>
        </w:rPr>
        <w:t xml:space="preserve"> their mobile data. </w:t>
      </w:r>
    </w:p>
    <w:p w:rsidR="00000000" w:rsidDel="00000000" w:rsidP="00000000" w:rsidRDefault="00000000" w:rsidRPr="00000000" w14:paraId="00000013">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4">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5">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6">
      <w:pPr>
        <w:spacing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MVNO’s in the market </w:t>
      </w:r>
    </w:p>
    <w:p w:rsidR="00000000" w:rsidDel="00000000" w:rsidP="00000000" w:rsidRDefault="00000000" w:rsidRPr="00000000" w14:paraId="00000017">
      <w:pPr>
        <w:spacing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use of mobile devices will also increase significantly in Mexico, where </w:t>
      </w:r>
      <w:hyperlink r:id="rId15">
        <w:r w:rsidDel="00000000" w:rsidR="00000000" w:rsidRPr="00000000">
          <w:rPr>
            <w:rFonts w:ascii="Open Sans" w:cs="Open Sans" w:eastAsia="Open Sans" w:hAnsi="Open Sans"/>
            <w:color w:val="1155cc"/>
            <w:sz w:val="22"/>
            <w:szCs w:val="22"/>
            <w:u w:val="single"/>
            <w:rtl w:val="0"/>
          </w:rPr>
          <w:t xml:space="preserve">84 million people</w:t>
        </w:r>
      </w:hyperlink>
      <w:r w:rsidDel="00000000" w:rsidR="00000000" w:rsidRPr="00000000">
        <w:rPr>
          <w:rFonts w:ascii="Open Sans" w:cs="Open Sans" w:eastAsia="Open Sans" w:hAnsi="Open Sans"/>
          <w:sz w:val="22"/>
          <w:szCs w:val="22"/>
          <w:rtl w:val="0"/>
        </w:rPr>
        <w:t xml:space="preserve"> are expected to have a smartphone by 2021. </w:t>
      </w:r>
    </w:p>
    <w:p w:rsidR="00000000" w:rsidDel="00000000" w:rsidP="00000000" w:rsidRDefault="00000000" w:rsidRPr="00000000" w14:paraId="00000018">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9">
      <w:pPr>
        <w:spacing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Part of this growth will be the result of the </w:t>
      </w:r>
      <w:hyperlink r:id="rId16">
        <w:r w:rsidDel="00000000" w:rsidR="00000000" w:rsidRPr="00000000">
          <w:rPr>
            <w:rFonts w:ascii="Open Sans" w:cs="Open Sans" w:eastAsia="Open Sans" w:hAnsi="Open Sans"/>
            <w:color w:val="1155cc"/>
            <w:sz w:val="22"/>
            <w:szCs w:val="22"/>
            <w:u w:val="single"/>
            <w:rtl w:val="0"/>
          </w:rPr>
          <w:t xml:space="preserve">15.2% increase</w:t>
        </w:r>
      </w:hyperlink>
      <w:r w:rsidDel="00000000" w:rsidR="00000000" w:rsidRPr="00000000">
        <w:rPr>
          <w:rFonts w:ascii="Open Sans" w:cs="Open Sans" w:eastAsia="Open Sans" w:hAnsi="Open Sans"/>
          <w:sz w:val="22"/>
          <w:szCs w:val="22"/>
          <w:rtl w:val="0"/>
        </w:rPr>
        <w:t xml:space="preserve"> of MVNOs in the market, companies that are becoming more attractive to consumers due to </w:t>
      </w:r>
      <w:hyperlink r:id="rId17">
        <w:r w:rsidDel="00000000" w:rsidR="00000000" w:rsidRPr="00000000">
          <w:rPr>
            <w:rFonts w:ascii="Open Sans" w:cs="Open Sans" w:eastAsia="Open Sans" w:hAnsi="Open Sans"/>
            <w:color w:val="1155cc"/>
            <w:sz w:val="22"/>
            <w:szCs w:val="22"/>
            <w:u w:val="single"/>
            <w:rtl w:val="0"/>
          </w:rPr>
          <w:t xml:space="preserve">affordable rates</w:t>
        </w:r>
      </w:hyperlink>
      <w:r w:rsidDel="00000000" w:rsidR="00000000" w:rsidRPr="00000000">
        <w:rPr>
          <w:rFonts w:ascii="Open Sans" w:cs="Open Sans" w:eastAsia="Open Sans" w:hAnsi="Open Sans"/>
          <w:sz w:val="22"/>
          <w:szCs w:val="22"/>
          <w:rtl w:val="0"/>
        </w:rPr>
        <w:t xml:space="preserve">, exclusive content and reward programs. There are currently </w:t>
      </w:r>
      <w:hyperlink r:id="rId18">
        <w:r w:rsidDel="00000000" w:rsidR="00000000" w:rsidRPr="00000000">
          <w:rPr>
            <w:rFonts w:ascii="Open Sans" w:cs="Open Sans" w:eastAsia="Open Sans" w:hAnsi="Open Sans"/>
            <w:color w:val="1155cc"/>
            <w:sz w:val="22"/>
            <w:szCs w:val="22"/>
            <w:u w:val="single"/>
            <w:rtl w:val="0"/>
          </w:rPr>
          <w:t xml:space="preserve">over 2 million Mexicans</w:t>
        </w:r>
      </w:hyperlink>
      <w:r w:rsidDel="00000000" w:rsidR="00000000" w:rsidRPr="00000000">
        <w:rPr>
          <w:rFonts w:ascii="Open Sans" w:cs="Open Sans" w:eastAsia="Open Sans" w:hAnsi="Open Sans"/>
          <w:sz w:val="22"/>
          <w:szCs w:val="22"/>
          <w:rtl w:val="0"/>
        </w:rPr>
        <w:t xml:space="preserve"> using services from these providers.</w:t>
      </w:r>
    </w:p>
    <w:p w:rsidR="00000000" w:rsidDel="00000000" w:rsidP="00000000" w:rsidRDefault="00000000" w:rsidRPr="00000000" w14:paraId="0000001A">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B">
      <w:pPr>
        <w:spacing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Mobile focused e-commerce</w:t>
      </w:r>
    </w:p>
    <w:p w:rsidR="00000000" w:rsidDel="00000000" w:rsidP="00000000" w:rsidRDefault="00000000" w:rsidRPr="00000000" w14:paraId="0000001C">
      <w:pPr>
        <w:spacing w:after="0"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According to the Mexican Association for Online Sales (</w:t>
      </w:r>
      <w:hyperlink r:id="rId19">
        <w:r w:rsidDel="00000000" w:rsidR="00000000" w:rsidRPr="00000000">
          <w:rPr>
            <w:rFonts w:ascii="Open Sans" w:cs="Open Sans" w:eastAsia="Open Sans" w:hAnsi="Open Sans"/>
            <w:color w:val="1155cc"/>
            <w:sz w:val="22"/>
            <w:szCs w:val="22"/>
            <w:u w:val="single"/>
            <w:rtl w:val="0"/>
          </w:rPr>
          <w:t xml:space="preserve">AMVO</w:t>
        </w:r>
      </w:hyperlink>
      <w:r w:rsidDel="00000000" w:rsidR="00000000" w:rsidRPr="00000000">
        <w:rPr>
          <w:rFonts w:ascii="Open Sans" w:cs="Open Sans" w:eastAsia="Open Sans" w:hAnsi="Open Sans"/>
          <w:sz w:val="22"/>
          <w:szCs w:val="22"/>
          <w:rtl w:val="0"/>
        </w:rPr>
        <w:t xml:space="preserve">), during the last year, online payment services (OPS) through mobile devices had the highest growth nationwide at a  14% rate. </w:t>
      </w:r>
    </w:p>
    <w:p w:rsidR="00000000" w:rsidDel="00000000" w:rsidP="00000000" w:rsidRDefault="00000000" w:rsidRPr="00000000" w14:paraId="0000001D">
      <w:pPr>
        <w:spacing w:after="0"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E">
      <w:pPr>
        <w:spacing w:after="0" w:before="0" w:line="240" w:lineRule="auto"/>
        <w:jc w:val="both"/>
        <w:rPr>
          <w:rFonts w:ascii="Open Sans" w:cs="Open Sans" w:eastAsia="Open Sans" w:hAnsi="Open Sans"/>
          <w:color w:val="202124"/>
          <w:sz w:val="42"/>
          <w:szCs w:val="42"/>
          <w:shd w:fill="f8f9fa" w:val="clear"/>
        </w:rPr>
      </w:pPr>
      <w:r w:rsidDel="00000000" w:rsidR="00000000" w:rsidRPr="00000000">
        <w:rPr>
          <w:rFonts w:ascii="Open Sans" w:cs="Open Sans" w:eastAsia="Open Sans" w:hAnsi="Open Sans"/>
          <w:sz w:val="22"/>
          <w:szCs w:val="22"/>
          <w:rtl w:val="0"/>
        </w:rPr>
        <w:t xml:space="preserve">As a result, 20% of Mexican consumers currently make all their purchases using their smartphone, which means that by 2021 there will be more people using mobile internet to access sales portals, especially to pay for mobile services and </w:t>
      </w:r>
      <w:hyperlink r:id="rId20">
        <w:r w:rsidDel="00000000" w:rsidR="00000000" w:rsidRPr="00000000">
          <w:rPr>
            <w:rFonts w:ascii="Open Sans" w:cs="Open Sans" w:eastAsia="Open Sans" w:hAnsi="Open Sans"/>
            <w:color w:val="1155cc"/>
            <w:sz w:val="22"/>
            <w:szCs w:val="22"/>
            <w:u w:val="single"/>
            <w:rtl w:val="0"/>
          </w:rPr>
          <w:t xml:space="preserve">data packages,</w:t>
        </w:r>
      </w:hyperlink>
      <w:r w:rsidDel="00000000" w:rsidR="00000000" w:rsidRPr="00000000">
        <w:rPr>
          <w:rFonts w:ascii="Open Sans" w:cs="Open Sans" w:eastAsia="Open Sans" w:hAnsi="Open Sans"/>
          <w:sz w:val="22"/>
          <w:szCs w:val="22"/>
          <w:rtl w:val="0"/>
        </w:rPr>
        <w:t xml:space="preserve"> even through a single app.</w:t>
      </w:r>
      <w:r w:rsidDel="00000000" w:rsidR="00000000" w:rsidRPr="00000000">
        <w:rPr>
          <w:rtl w:val="0"/>
        </w:rPr>
      </w:r>
    </w:p>
    <w:p w:rsidR="00000000" w:rsidDel="00000000" w:rsidP="00000000" w:rsidRDefault="00000000" w:rsidRPr="00000000" w14:paraId="0000001F">
      <w:pPr>
        <w:spacing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0">
      <w:pPr>
        <w:spacing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These improvements and trends will be opening up new innovation paradigms in 2021 to continue democratizing access to telecommunications services in Mexico, overall in terms of connectivity, content, community and commerce.</w:t>
      </w:r>
    </w:p>
    <w:p w:rsidR="00000000" w:rsidDel="00000000" w:rsidP="00000000" w:rsidRDefault="00000000" w:rsidRPr="00000000" w14:paraId="00000021">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spacing w:after="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4 TENDENCIAS QUE DEFINIRÁN LA CONECTIVIDAD </w:t>
      </w:r>
      <w:r w:rsidDel="00000000" w:rsidR="00000000" w:rsidRPr="00000000">
        <w:rPr>
          <w:rFonts w:ascii="Montserrat" w:cs="Montserrat" w:eastAsia="Montserrat" w:hAnsi="Montserrat"/>
          <w:b w:val="1"/>
          <w:sz w:val="32"/>
          <w:szCs w:val="32"/>
          <w:rtl w:val="0"/>
        </w:rPr>
        <w:t xml:space="preserve">MÓVIL</w:t>
      </w:r>
      <w:r w:rsidDel="00000000" w:rsidR="00000000" w:rsidRPr="00000000">
        <w:rPr>
          <w:rFonts w:ascii="Montserrat" w:cs="Montserrat" w:eastAsia="Montserrat" w:hAnsi="Montserrat"/>
          <w:b w:val="1"/>
          <w:sz w:val="32"/>
          <w:szCs w:val="32"/>
          <w:rtl w:val="0"/>
        </w:rPr>
        <w:t xml:space="preserve"> EN MÉXICO DURANTE 2021</w:t>
      </w:r>
    </w:p>
    <w:p w:rsidR="00000000" w:rsidDel="00000000" w:rsidP="00000000" w:rsidRDefault="00000000" w:rsidRPr="00000000" w14:paraId="00000035">
      <w:pPr>
        <w:spacing w:after="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36">
      <w:pPr>
        <w:spacing w:before="20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Hasta hace algunos años, México contaba con una tasa de conectividad bastante baja: en 2013 solo tenía </w:t>
      </w:r>
      <w:hyperlink r:id="rId21">
        <w:r w:rsidDel="00000000" w:rsidR="00000000" w:rsidRPr="00000000">
          <w:rPr>
            <w:rFonts w:ascii="Open Sans" w:cs="Open Sans" w:eastAsia="Open Sans" w:hAnsi="Open Sans"/>
            <w:color w:val="1155cc"/>
            <w:sz w:val="22"/>
            <w:szCs w:val="22"/>
            <w:u w:val="single"/>
            <w:rtl w:val="0"/>
          </w:rPr>
          <w:t xml:space="preserve">46 millones de usuarios de internet</w:t>
        </w:r>
      </w:hyperlink>
      <w:r w:rsidDel="00000000" w:rsidR="00000000" w:rsidRPr="00000000">
        <w:rPr>
          <w:rFonts w:ascii="Open Sans" w:cs="Open Sans" w:eastAsia="Open Sans" w:hAnsi="Open Sans"/>
          <w:sz w:val="22"/>
          <w:szCs w:val="22"/>
          <w:rtl w:val="0"/>
        </w:rPr>
        <w:t xml:space="preserve"> (apenas el </w:t>
      </w:r>
      <w:r w:rsidDel="00000000" w:rsidR="00000000" w:rsidRPr="00000000">
        <w:rPr>
          <w:rFonts w:ascii="Open Sans" w:cs="Open Sans" w:eastAsia="Open Sans" w:hAnsi="Open Sans"/>
          <w:sz w:val="22"/>
          <w:szCs w:val="22"/>
          <w:rtl w:val="0"/>
        </w:rPr>
        <w:t xml:space="preserve">30% de la población). En contraste, hoy más del </w:t>
      </w:r>
      <w:hyperlink r:id="rId22">
        <w:r w:rsidDel="00000000" w:rsidR="00000000" w:rsidRPr="00000000">
          <w:rPr>
            <w:rFonts w:ascii="Open Sans" w:cs="Open Sans" w:eastAsia="Open Sans" w:hAnsi="Open Sans"/>
            <w:color w:val="1155cc"/>
            <w:sz w:val="22"/>
            <w:szCs w:val="22"/>
            <w:u w:val="single"/>
            <w:rtl w:val="0"/>
          </w:rPr>
          <w:t xml:space="preserve">70% de los mexicanos</w:t>
        </w:r>
      </w:hyperlink>
      <w:r w:rsidDel="00000000" w:rsidR="00000000" w:rsidRPr="00000000">
        <w:rPr>
          <w:rFonts w:ascii="Open Sans" w:cs="Open Sans" w:eastAsia="Open Sans" w:hAnsi="Open Sans"/>
          <w:sz w:val="22"/>
          <w:szCs w:val="22"/>
          <w:rtl w:val="0"/>
        </w:rPr>
        <w:t xml:space="preserve"> están conectados y 86 millones utilizan internet móvil para trabajar, estudiar o simplemente divertirse.</w:t>
      </w:r>
    </w:p>
    <w:p w:rsidR="00000000" w:rsidDel="00000000" w:rsidP="00000000" w:rsidRDefault="00000000" w:rsidRPr="00000000" w14:paraId="00000037">
      <w:pPr>
        <w:spacing w:before="20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La innovación en la oferta, la llegada de nuevos jugadores como los operadores virtuales y el despliegue de la Red Compartida, han </w:t>
      </w:r>
      <w:hyperlink r:id="rId23">
        <w:r w:rsidDel="00000000" w:rsidR="00000000" w:rsidRPr="00000000">
          <w:rPr>
            <w:rFonts w:ascii="Open Sans" w:cs="Open Sans" w:eastAsia="Open Sans" w:hAnsi="Open Sans"/>
            <w:color w:val="1155cc"/>
            <w:sz w:val="22"/>
            <w:szCs w:val="22"/>
            <w:u w:val="single"/>
            <w:rtl w:val="0"/>
          </w:rPr>
          <w:t xml:space="preserve">democratizado</w:t>
        </w:r>
      </w:hyperlink>
      <w:r w:rsidDel="00000000" w:rsidR="00000000" w:rsidRPr="00000000">
        <w:rPr>
          <w:rFonts w:ascii="Open Sans" w:cs="Open Sans" w:eastAsia="Open Sans" w:hAnsi="Open Sans"/>
          <w:sz w:val="22"/>
          <w:szCs w:val="22"/>
          <w:rtl w:val="0"/>
        </w:rPr>
        <w:t xml:space="preserve"> buena parte del acceso a la conectividad, colocando</w:t>
      </w:r>
      <w:r w:rsidDel="00000000" w:rsidR="00000000" w:rsidRPr="00000000">
        <w:rPr>
          <w:rFonts w:ascii="Open Sans" w:cs="Open Sans" w:eastAsia="Open Sans" w:hAnsi="Open Sans"/>
          <w:b w:val="1"/>
          <w:sz w:val="22"/>
          <w:szCs w:val="22"/>
          <w:rtl w:val="0"/>
        </w:rPr>
        <w:t xml:space="preserve"> a México como </w:t>
      </w:r>
      <w:hyperlink r:id="rId24">
        <w:r w:rsidDel="00000000" w:rsidR="00000000" w:rsidRPr="00000000">
          <w:rPr>
            <w:rFonts w:ascii="Open Sans" w:cs="Open Sans" w:eastAsia="Open Sans" w:hAnsi="Open Sans"/>
            <w:b w:val="1"/>
            <w:color w:val="1155cc"/>
            <w:sz w:val="22"/>
            <w:szCs w:val="22"/>
            <w:u w:val="single"/>
            <w:rtl w:val="0"/>
          </w:rPr>
          <w:t xml:space="preserve">el segundo país latinoamericano </w:t>
        </w:r>
      </w:hyperlink>
      <w:r w:rsidDel="00000000" w:rsidR="00000000" w:rsidRPr="00000000">
        <w:rPr>
          <w:rFonts w:ascii="Open Sans" w:cs="Open Sans" w:eastAsia="Open Sans" w:hAnsi="Open Sans"/>
          <w:b w:val="1"/>
          <w:sz w:val="22"/>
          <w:szCs w:val="22"/>
          <w:rtl w:val="0"/>
        </w:rPr>
        <w:t xml:space="preserve">con mayor acceso a internet. </w:t>
      </w:r>
      <w:r w:rsidDel="00000000" w:rsidR="00000000" w:rsidRPr="00000000">
        <w:rPr>
          <w:rFonts w:ascii="Open Sans" w:cs="Open Sans" w:eastAsia="Open Sans" w:hAnsi="Open Sans"/>
          <w:sz w:val="22"/>
          <w:szCs w:val="22"/>
          <w:rtl w:val="0"/>
        </w:rPr>
        <w:t xml:space="preserve">De seguir con esta tendencia, para 2024 estaríamos hablando de un </w:t>
      </w:r>
      <w:hyperlink r:id="rId25">
        <w:r w:rsidDel="00000000" w:rsidR="00000000" w:rsidRPr="00000000">
          <w:rPr>
            <w:rFonts w:ascii="Open Sans" w:cs="Open Sans" w:eastAsia="Open Sans" w:hAnsi="Open Sans"/>
            <w:color w:val="1155cc"/>
            <w:sz w:val="22"/>
            <w:szCs w:val="22"/>
            <w:u w:val="single"/>
            <w:rtl w:val="0"/>
          </w:rPr>
          <w:t xml:space="preserve">92% del territorio nacional</w:t>
        </w:r>
      </w:hyperlink>
      <w:r w:rsidDel="00000000" w:rsidR="00000000" w:rsidRPr="00000000">
        <w:rPr>
          <w:rFonts w:ascii="Open Sans" w:cs="Open Sans" w:eastAsia="Open Sans" w:hAnsi="Open Sans"/>
          <w:sz w:val="22"/>
          <w:szCs w:val="22"/>
          <w:rtl w:val="0"/>
        </w:rPr>
        <w:t xml:space="preserve"> conectado.</w:t>
      </w:r>
    </w:p>
    <w:p w:rsidR="00000000" w:rsidDel="00000000" w:rsidP="00000000" w:rsidRDefault="00000000" w:rsidRPr="00000000" w14:paraId="00000038">
      <w:pPr>
        <w:spacing w:before="20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progreso es innegable y, en este contexto, de acuerdo con </w:t>
      </w:r>
      <w:hyperlink r:id="rId26">
        <w:r w:rsidDel="00000000" w:rsidR="00000000" w:rsidRPr="00000000">
          <w:rPr>
            <w:rFonts w:ascii="Open Sans" w:cs="Open Sans" w:eastAsia="Open Sans" w:hAnsi="Open Sans"/>
            <w:b w:val="1"/>
            <w:color w:val="1155cc"/>
            <w:sz w:val="22"/>
            <w:szCs w:val="22"/>
            <w:u w:val="single"/>
            <w:rtl w:val="0"/>
          </w:rPr>
          <w:t xml:space="preserve">YOTELCO+</w:t>
        </w:r>
      </w:hyperlink>
      <w:r w:rsidDel="00000000" w:rsidR="00000000" w:rsidRPr="00000000">
        <w:rPr>
          <w:rFonts w:ascii="Open Sans" w:cs="Open Sans" w:eastAsia="Open Sans" w:hAnsi="Open Sans"/>
          <w:sz w:val="22"/>
          <w:szCs w:val="22"/>
          <w:rtl w:val="0"/>
        </w:rPr>
        <w:t xml:space="preserve">,</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b w:val="1"/>
          <w:sz w:val="22"/>
          <w:szCs w:val="22"/>
          <w:rtl w:val="0"/>
        </w:rPr>
        <w:t xml:space="preserve">la súper app que combina conectividad, contenido, comunidad y comercio en una sola plataforma móvil</w:t>
      </w:r>
      <w:r w:rsidDel="00000000" w:rsidR="00000000" w:rsidRPr="00000000">
        <w:rPr>
          <w:rFonts w:ascii="Open Sans" w:cs="Open Sans" w:eastAsia="Open Sans" w:hAnsi="Open Sans"/>
          <w:sz w:val="22"/>
          <w:szCs w:val="22"/>
          <w:rtl w:val="0"/>
        </w:rPr>
        <w:t xml:space="preserve">, el 2021 será un año clave  con  avances importantes en materia de telecomunicaciones:</w:t>
      </w:r>
    </w:p>
    <w:p w:rsidR="00000000" w:rsidDel="00000000" w:rsidP="00000000" w:rsidRDefault="00000000" w:rsidRPr="00000000" w14:paraId="00000039">
      <w:pPr>
        <w:spacing w:before="0" w:line="240" w:lineRule="auto"/>
        <w:jc w:val="both"/>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3A">
      <w:pPr>
        <w:spacing w:before="0"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El dominio de los datos móviles</w:t>
      </w:r>
    </w:p>
    <w:p w:rsidR="00000000" w:rsidDel="00000000" w:rsidP="00000000" w:rsidRDefault="00000000" w:rsidRPr="00000000" w14:paraId="0000003B">
      <w:pPr>
        <w:jc w:val="both"/>
        <w:rPr>
          <w:rFonts w:ascii="Open Sans" w:cs="Open Sans" w:eastAsia="Open Sans" w:hAnsi="Open Sans"/>
          <w:b w:val="1"/>
          <w:sz w:val="22"/>
          <w:szCs w:val="22"/>
        </w:rPr>
      </w:pPr>
      <w:r w:rsidDel="00000000" w:rsidR="00000000" w:rsidRPr="00000000">
        <w:rPr>
          <w:rFonts w:ascii="Open Sans" w:cs="Open Sans" w:eastAsia="Open Sans" w:hAnsi="Open Sans"/>
          <w:sz w:val="22"/>
          <w:szCs w:val="22"/>
          <w:rtl w:val="0"/>
        </w:rPr>
        <w:t xml:space="preserve">Tan solo en 2019 se consumieron 28.4 mil millones de megabytes (MB), un aumento de más del 100% desde 2015. Para 2021 se calcula un consumo de hasta 34 mil millones de megas</w:t>
      </w:r>
      <w:r w:rsidDel="00000000" w:rsidR="00000000" w:rsidRPr="00000000">
        <w:rPr>
          <w:rFonts w:ascii="Open Sans" w:cs="Open Sans" w:eastAsia="Open Sans" w:hAnsi="Open Sans"/>
          <w:sz w:val="22"/>
          <w:szCs w:val="22"/>
          <w:rtl w:val="0"/>
        </w:rPr>
        <w:t xml:space="preserve">, </w:t>
      </w:r>
      <w:r w:rsidDel="00000000" w:rsidR="00000000" w:rsidRPr="00000000">
        <w:rPr>
          <w:rFonts w:ascii="Open Sans" w:cs="Open Sans" w:eastAsia="Open Sans" w:hAnsi="Open Sans"/>
          <w:sz w:val="22"/>
          <w:szCs w:val="22"/>
          <w:rtl w:val="0"/>
        </w:rPr>
        <w:t xml:space="preserve">según estimaciones de </w:t>
      </w:r>
      <w:hyperlink r:id="rId27">
        <w:r w:rsidDel="00000000" w:rsidR="00000000" w:rsidRPr="00000000">
          <w:rPr>
            <w:rFonts w:ascii="Open Sans" w:cs="Open Sans" w:eastAsia="Open Sans" w:hAnsi="Open Sans"/>
            <w:color w:val="1155cc"/>
            <w:sz w:val="22"/>
            <w:szCs w:val="22"/>
            <w:u w:val="single"/>
            <w:rtl w:val="0"/>
          </w:rPr>
          <w:t xml:space="preserve">PwC México</w:t>
        </w:r>
      </w:hyperlink>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03C">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D">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 esta razón, la eventual llegada de la Red 5G a México provocará un alza considerable en el uso de datos móviles por parte de los usuarios, tanto en </w:t>
      </w:r>
      <w:r w:rsidDel="00000000" w:rsidR="00000000" w:rsidRPr="00000000">
        <w:rPr>
          <w:rFonts w:ascii="Open Sans" w:cs="Open Sans" w:eastAsia="Open Sans" w:hAnsi="Open Sans"/>
          <w:i w:val="1"/>
          <w:sz w:val="22"/>
          <w:szCs w:val="22"/>
          <w:rtl w:val="0"/>
        </w:rPr>
        <w:t xml:space="preserve">smartphones</w:t>
      </w:r>
      <w:r w:rsidDel="00000000" w:rsidR="00000000" w:rsidRPr="00000000">
        <w:rPr>
          <w:rFonts w:ascii="Open Sans" w:cs="Open Sans" w:eastAsia="Open Sans" w:hAnsi="Open Sans"/>
          <w:sz w:val="22"/>
          <w:szCs w:val="22"/>
          <w:rtl w:val="0"/>
        </w:rPr>
        <w:t xml:space="preserve"> como en otro tipo de </w:t>
      </w:r>
      <w:r w:rsidDel="00000000" w:rsidR="00000000" w:rsidRPr="00000000">
        <w:rPr>
          <w:rFonts w:ascii="Open Sans" w:cs="Open Sans" w:eastAsia="Open Sans" w:hAnsi="Open Sans"/>
          <w:sz w:val="22"/>
          <w:szCs w:val="22"/>
          <w:rtl w:val="0"/>
        </w:rPr>
        <w:t xml:space="preserve">dispositivos inteligentes (IoT), ya que ofrece la posibilidad de transferir grandes volúmenes de datos con mayor eficiencia y cuenta con una capacidad optimizada para conectar más dispositivos que nunca.</w:t>
      </w:r>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3E">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F">
      <w:pPr>
        <w:spacing w:before="200"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El contenido seguirá siendo “el rey”</w:t>
      </w:r>
      <w:r w:rsidDel="00000000" w:rsidR="00000000" w:rsidRPr="00000000">
        <w:rPr>
          <w:rtl w:val="0"/>
        </w:rPr>
      </w:r>
    </w:p>
    <w:p w:rsidR="00000000" w:rsidDel="00000000" w:rsidP="00000000" w:rsidRDefault="00000000" w:rsidRPr="00000000" w14:paraId="00000040">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 consecuencia de contar con mayor velocidad y ancho de banda, el contenido audiovisual será el más consumido durante el siguiente año. Se </w:t>
      </w:r>
      <w:hyperlink r:id="rId28">
        <w:r w:rsidDel="00000000" w:rsidR="00000000" w:rsidRPr="00000000">
          <w:rPr>
            <w:rFonts w:ascii="Open Sans" w:cs="Open Sans" w:eastAsia="Open Sans" w:hAnsi="Open Sans"/>
            <w:color w:val="1155cc"/>
            <w:sz w:val="22"/>
            <w:szCs w:val="22"/>
            <w:u w:val="single"/>
            <w:rtl w:val="0"/>
          </w:rPr>
          <w:t xml:space="preserve">estima</w:t>
        </w:r>
      </w:hyperlink>
      <w:r w:rsidDel="00000000" w:rsidR="00000000" w:rsidRPr="00000000">
        <w:rPr>
          <w:rFonts w:ascii="Open Sans" w:cs="Open Sans" w:eastAsia="Open Sans" w:hAnsi="Open Sans"/>
          <w:sz w:val="22"/>
          <w:szCs w:val="22"/>
          <w:rtl w:val="0"/>
        </w:rPr>
        <w:t xml:space="preserve"> que</w:t>
      </w:r>
      <w:r w:rsidDel="00000000" w:rsidR="00000000" w:rsidRPr="00000000">
        <w:rPr>
          <w:rFonts w:ascii="Open Sans" w:cs="Open Sans" w:eastAsia="Open Sans" w:hAnsi="Open Sans"/>
          <w:b w:val="1"/>
          <w:sz w:val="22"/>
          <w:szCs w:val="22"/>
          <w:rtl w:val="0"/>
        </w:rPr>
        <w:t xml:space="preserve"> los usuarios pasarán más de 100 minutos viendo videos </w:t>
      </w:r>
      <w:r w:rsidDel="00000000" w:rsidR="00000000" w:rsidRPr="00000000">
        <w:rPr>
          <w:rFonts w:ascii="Open Sans" w:cs="Open Sans" w:eastAsia="Open Sans" w:hAnsi="Open Sans"/>
          <w:sz w:val="22"/>
          <w:szCs w:val="22"/>
          <w:rtl w:val="0"/>
        </w:rPr>
        <w:t xml:space="preserve">durante 2021, dado que cada vez este formato gana mayor terreno frente a otros, gracias a que es más fácil de compartir. Actualmente, su consumo representa </w:t>
      </w:r>
      <w:hyperlink r:id="rId29">
        <w:r w:rsidDel="00000000" w:rsidR="00000000" w:rsidRPr="00000000">
          <w:rPr>
            <w:rFonts w:ascii="Open Sans" w:cs="Open Sans" w:eastAsia="Open Sans" w:hAnsi="Open Sans"/>
            <w:color w:val="1155cc"/>
            <w:sz w:val="22"/>
            <w:szCs w:val="22"/>
            <w:u w:val="single"/>
            <w:rtl w:val="0"/>
          </w:rPr>
          <w:t xml:space="preserve">el 78.6% del tráfico total </w:t>
        </w:r>
      </w:hyperlink>
      <w:r w:rsidDel="00000000" w:rsidR="00000000" w:rsidRPr="00000000">
        <w:rPr>
          <w:rFonts w:ascii="Open Sans" w:cs="Open Sans" w:eastAsia="Open Sans" w:hAnsi="Open Sans"/>
          <w:sz w:val="22"/>
          <w:szCs w:val="22"/>
          <w:rtl w:val="0"/>
        </w:rPr>
        <w:t xml:space="preserve">en México.</w:t>
      </w:r>
    </w:p>
    <w:p w:rsidR="00000000" w:rsidDel="00000000" w:rsidP="00000000" w:rsidRDefault="00000000" w:rsidRPr="00000000" w14:paraId="00000041">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2">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Tal es su relevancia, que las empresas del sector de telecomunicaciones comenzaron a ofrecer este tipo de contenidos dentro de sus paquetes, e incluso algunas compañías apuestan por desarrollar su propia plataforma donde crean material original en video para conectar con un mayor número de usuarios como en el caso de YOTELCO+, donde además, brindan la posibilidad de consumirlos de forma gratuita y sin el consumo de datos móviles.</w:t>
      </w:r>
    </w:p>
    <w:p w:rsidR="00000000" w:rsidDel="00000000" w:rsidP="00000000" w:rsidRDefault="00000000" w:rsidRPr="00000000" w14:paraId="00000043">
      <w:pPr>
        <w:jc w:val="both"/>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44">
      <w:pPr>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Incremento en competencia de MVNOs</w:t>
      </w:r>
    </w:p>
    <w:p w:rsidR="00000000" w:rsidDel="00000000" w:rsidP="00000000" w:rsidRDefault="00000000" w:rsidRPr="00000000" w14:paraId="00000045">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El uso de dispositivos móviles también tendrá un incremento significativo en México, donde se espera que </w:t>
      </w:r>
      <w:hyperlink r:id="rId30">
        <w:r w:rsidDel="00000000" w:rsidR="00000000" w:rsidRPr="00000000">
          <w:rPr>
            <w:rFonts w:ascii="Open Sans" w:cs="Open Sans" w:eastAsia="Open Sans" w:hAnsi="Open Sans"/>
            <w:color w:val="1155cc"/>
            <w:sz w:val="22"/>
            <w:szCs w:val="22"/>
            <w:u w:val="single"/>
            <w:rtl w:val="0"/>
          </w:rPr>
          <w:t xml:space="preserve">84 millones de personas</w:t>
        </w:r>
      </w:hyperlink>
      <w:r w:rsidDel="00000000" w:rsidR="00000000" w:rsidRPr="00000000">
        <w:rPr>
          <w:rFonts w:ascii="Open Sans" w:cs="Open Sans" w:eastAsia="Open Sans" w:hAnsi="Open Sans"/>
          <w:sz w:val="22"/>
          <w:szCs w:val="22"/>
          <w:rtl w:val="0"/>
        </w:rPr>
        <w:t xml:space="preserve"> cuenten con un </w:t>
      </w:r>
      <w:r w:rsidDel="00000000" w:rsidR="00000000" w:rsidRPr="00000000">
        <w:rPr>
          <w:rFonts w:ascii="Open Sans" w:cs="Open Sans" w:eastAsia="Open Sans" w:hAnsi="Open Sans"/>
          <w:i w:val="1"/>
          <w:sz w:val="22"/>
          <w:szCs w:val="22"/>
          <w:rtl w:val="0"/>
        </w:rPr>
        <w:t xml:space="preserve">smartphone</w:t>
      </w:r>
      <w:r w:rsidDel="00000000" w:rsidR="00000000" w:rsidRPr="00000000">
        <w:rPr>
          <w:rFonts w:ascii="Open Sans" w:cs="Open Sans" w:eastAsia="Open Sans" w:hAnsi="Open Sans"/>
          <w:sz w:val="22"/>
          <w:szCs w:val="22"/>
          <w:rtl w:val="0"/>
        </w:rPr>
        <w:t xml:space="preserve"> en 2021</w:t>
      </w:r>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46">
      <w:pPr>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7">
      <w:pPr>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Parte de este aumento, </w:t>
      </w:r>
      <w:r w:rsidDel="00000000" w:rsidR="00000000" w:rsidRPr="00000000">
        <w:rPr>
          <w:rFonts w:ascii="Open Sans" w:cs="Open Sans" w:eastAsia="Open Sans" w:hAnsi="Open Sans"/>
          <w:sz w:val="22"/>
          <w:szCs w:val="22"/>
          <w:rtl w:val="0"/>
        </w:rPr>
        <w:t xml:space="preserve">obedecerá</w:t>
      </w:r>
      <w:r w:rsidDel="00000000" w:rsidR="00000000" w:rsidRPr="00000000">
        <w:rPr>
          <w:rFonts w:ascii="Open Sans" w:cs="Open Sans" w:eastAsia="Open Sans" w:hAnsi="Open Sans"/>
          <w:sz w:val="22"/>
          <w:szCs w:val="22"/>
          <w:rtl w:val="0"/>
        </w:rPr>
        <w:t xml:space="preserve"> al </w:t>
      </w:r>
      <w:hyperlink r:id="rId31">
        <w:r w:rsidDel="00000000" w:rsidR="00000000" w:rsidRPr="00000000">
          <w:rPr>
            <w:rFonts w:ascii="Open Sans" w:cs="Open Sans" w:eastAsia="Open Sans" w:hAnsi="Open Sans"/>
            <w:color w:val="1155cc"/>
            <w:sz w:val="22"/>
            <w:szCs w:val="22"/>
            <w:u w:val="single"/>
            <w:rtl w:val="0"/>
          </w:rPr>
          <w:t xml:space="preserve">crecimiento del 15.2%</w:t>
        </w:r>
      </w:hyperlink>
      <w:r w:rsidDel="00000000" w:rsidR="00000000" w:rsidRPr="00000000">
        <w:rPr>
          <w:rFonts w:ascii="Open Sans" w:cs="Open Sans" w:eastAsia="Open Sans" w:hAnsi="Open Sans"/>
          <w:sz w:val="22"/>
          <w:szCs w:val="22"/>
          <w:rtl w:val="0"/>
        </w:rPr>
        <w:t xml:space="preserve"> que experimentan los operadores virtuales, compañías que resultan cada vez más atractivas para los consumidores gracias a ventajas como </w:t>
      </w:r>
      <w:hyperlink r:id="rId32">
        <w:r w:rsidDel="00000000" w:rsidR="00000000" w:rsidRPr="00000000">
          <w:rPr>
            <w:rFonts w:ascii="Open Sans" w:cs="Open Sans" w:eastAsia="Open Sans" w:hAnsi="Open Sans"/>
            <w:color w:val="1155cc"/>
            <w:sz w:val="22"/>
            <w:szCs w:val="22"/>
            <w:u w:val="single"/>
            <w:rtl w:val="0"/>
          </w:rPr>
          <w:t xml:space="preserve">tarifas asequibles</w:t>
        </w:r>
      </w:hyperlink>
      <w:r w:rsidDel="00000000" w:rsidR="00000000" w:rsidRPr="00000000">
        <w:rPr>
          <w:rFonts w:ascii="Open Sans" w:cs="Open Sans" w:eastAsia="Open Sans" w:hAnsi="Open Sans"/>
          <w:sz w:val="22"/>
          <w:szCs w:val="22"/>
          <w:rtl w:val="0"/>
        </w:rPr>
        <w:t xml:space="preserve">, contenidos exclusivos y programas de recompensas. Actualmente existen poco más de </w:t>
      </w:r>
      <w:hyperlink r:id="rId33">
        <w:r w:rsidDel="00000000" w:rsidR="00000000" w:rsidRPr="00000000">
          <w:rPr>
            <w:rFonts w:ascii="Open Sans" w:cs="Open Sans" w:eastAsia="Open Sans" w:hAnsi="Open Sans"/>
            <w:color w:val="1155cc"/>
            <w:sz w:val="22"/>
            <w:szCs w:val="22"/>
            <w:u w:val="single"/>
            <w:rtl w:val="0"/>
          </w:rPr>
          <w:t xml:space="preserve">2 millones de mexicanos</w:t>
        </w:r>
      </w:hyperlink>
      <w:r w:rsidDel="00000000" w:rsidR="00000000" w:rsidRPr="00000000">
        <w:rPr>
          <w:rFonts w:ascii="Open Sans" w:cs="Open Sans" w:eastAsia="Open Sans" w:hAnsi="Open Sans"/>
          <w:sz w:val="22"/>
          <w:szCs w:val="22"/>
          <w:rtl w:val="0"/>
        </w:rPr>
        <w:t xml:space="preserve"> utilizando estas líneas.</w:t>
      </w:r>
      <w:r w:rsidDel="00000000" w:rsidR="00000000" w:rsidRPr="00000000">
        <w:rPr>
          <w:rtl w:val="0"/>
        </w:rPr>
      </w:r>
    </w:p>
    <w:p w:rsidR="00000000" w:rsidDel="00000000" w:rsidP="00000000" w:rsidRDefault="00000000" w:rsidRPr="00000000" w14:paraId="00000048">
      <w:pPr>
        <w:spacing w:before="200" w:line="240" w:lineRule="auto"/>
        <w:jc w:val="both"/>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Comercio electrónico pensado en móviles</w:t>
      </w:r>
    </w:p>
    <w:p w:rsidR="00000000" w:rsidDel="00000000" w:rsidP="00000000" w:rsidRDefault="00000000" w:rsidRPr="00000000" w14:paraId="00000049">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De acuerdo con la Asociación Mexicana de Venta Online (</w:t>
      </w:r>
      <w:hyperlink r:id="rId34">
        <w:r w:rsidDel="00000000" w:rsidR="00000000" w:rsidRPr="00000000">
          <w:rPr>
            <w:rFonts w:ascii="Open Sans" w:cs="Open Sans" w:eastAsia="Open Sans" w:hAnsi="Open Sans"/>
            <w:color w:val="1155cc"/>
            <w:sz w:val="22"/>
            <w:szCs w:val="22"/>
            <w:u w:val="single"/>
            <w:rtl w:val="0"/>
          </w:rPr>
          <w:t xml:space="preserve">AMVO</w:t>
        </w:r>
      </w:hyperlink>
      <w:r w:rsidDel="00000000" w:rsidR="00000000" w:rsidRPr="00000000">
        <w:rPr>
          <w:rFonts w:ascii="Open Sans" w:cs="Open Sans" w:eastAsia="Open Sans" w:hAnsi="Open Sans"/>
          <w:sz w:val="22"/>
          <w:szCs w:val="22"/>
          <w:rtl w:val="0"/>
        </w:rPr>
        <w:t xml:space="preserve">), durante el último año, el pago de servicios online (OPS) a través de dispositivos móviles tuvo una </w:t>
      </w:r>
      <w:r w:rsidDel="00000000" w:rsidR="00000000" w:rsidRPr="00000000">
        <w:rPr>
          <w:rFonts w:ascii="Open Sans" w:cs="Open Sans" w:eastAsia="Open Sans" w:hAnsi="Open Sans"/>
          <w:sz w:val="22"/>
          <w:szCs w:val="22"/>
          <w:rtl w:val="0"/>
        </w:rPr>
        <w:t xml:space="preserve">tasa de crecimiento del 14% en transacciones de </w:t>
      </w:r>
      <w:r w:rsidDel="00000000" w:rsidR="00000000" w:rsidRPr="00000000">
        <w:rPr>
          <w:rFonts w:ascii="Open Sans" w:cs="Open Sans" w:eastAsia="Open Sans" w:hAnsi="Open Sans"/>
          <w:i w:val="1"/>
          <w:sz w:val="22"/>
          <w:szCs w:val="22"/>
          <w:rtl w:val="0"/>
        </w:rPr>
        <w:t xml:space="preserve">ecommerce,</w:t>
      </w:r>
      <w:r w:rsidDel="00000000" w:rsidR="00000000" w:rsidRPr="00000000">
        <w:rPr>
          <w:rFonts w:ascii="Open Sans" w:cs="Open Sans" w:eastAsia="Open Sans" w:hAnsi="Open Sans"/>
          <w:sz w:val="22"/>
          <w:szCs w:val="22"/>
          <w:rtl w:val="0"/>
        </w:rPr>
        <w:t xml:space="preserve"> la mayor a nivel nacional.</w:t>
      </w:r>
      <w:r w:rsidDel="00000000" w:rsidR="00000000" w:rsidRPr="00000000">
        <w:rPr>
          <w:rtl w:val="0"/>
        </w:rPr>
      </w:r>
    </w:p>
    <w:p w:rsidR="00000000" w:rsidDel="00000000" w:rsidP="00000000" w:rsidRDefault="00000000" w:rsidRPr="00000000" w14:paraId="0000004A">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B">
      <w:pPr>
        <w:spacing w:before="0" w:line="240" w:lineRule="auto"/>
        <w:jc w:val="both"/>
        <w:rPr>
          <w:rFonts w:ascii="Open Sans" w:cs="Open Sans" w:eastAsia="Open Sans" w:hAnsi="Open Sans"/>
          <w:i w:val="1"/>
          <w:sz w:val="22"/>
          <w:szCs w:val="22"/>
        </w:rPr>
      </w:pPr>
      <w:r w:rsidDel="00000000" w:rsidR="00000000" w:rsidRPr="00000000">
        <w:rPr>
          <w:rFonts w:ascii="Open Sans" w:cs="Open Sans" w:eastAsia="Open Sans" w:hAnsi="Open Sans"/>
          <w:sz w:val="22"/>
          <w:szCs w:val="22"/>
          <w:rtl w:val="0"/>
        </w:rPr>
        <w:t xml:space="preserve">En consecuencia, el 20% de los consumidores mexicanos actualmente realiza todas sus compras mediante su </w:t>
      </w:r>
      <w:r w:rsidDel="00000000" w:rsidR="00000000" w:rsidRPr="00000000">
        <w:rPr>
          <w:rFonts w:ascii="Open Sans" w:cs="Open Sans" w:eastAsia="Open Sans" w:hAnsi="Open Sans"/>
          <w:i w:val="1"/>
          <w:sz w:val="22"/>
          <w:szCs w:val="22"/>
          <w:rtl w:val="0"/>
        </w:rPr>
        <w:t xml:space="preserve">smartphone</w:t>
      </w:r>
      <w:r w:rsidDel="00000000" w:rsidR="00000000" w:rsidRPr="00000000">
        <w:rPr>
          <w:rFonts w:ascii="Open Sans" w:cs="Open Sans" w:eastAsia="Open Sans" w:hAnsi="Open Sans"/>
          <w:sz w:val="22"/>
          <w:szCs w:val="22"/>
          <w:rtl w:val="0"/>
        </w:rPr>
        <w:t xml:space="preserve">, lo que vislumbra un 2021 con  más personas utilizando la red móvil para acceder a portales de venta, sobre todo para pagar y contratar diversos servicios de telefonía y </w:t>
      </w:r>
      <w:hyperlink r:id="rId35">
        <w:r w:rsidDel="00000000" w:rsidR="00000000" w:rsidRPr="00000000">
          <w:rPr>
            <w:rFonts w:ascii="Open Sans" w:cs="Open Sans" w:eastAsia="Open Sans" w:hAnsi="Open Sans"/>
            <w:color w:val="1155cc"/>
            <w:sz w:val="22"/>
            <w:szCs w:val="22"/>
            <w:u w:val="single"/>
            <w:rtl w:val="0"/>
          </w:rPr>
          <w:t xml:space="preserve">paquetes de datos</w:t>
        </w:r>
      </w:hyperlink>
      <w:r w:rsidDel="00000000" w:rsidR="00000000" w:rsidRPr="00000000">
        <w:rPr>
          <w:rFonts w:ascii="Open Sans" w:cs="Open Sans" w:eastAsia="Open Sans" w:hAnsi="Open Sans"/>
          <w:sz w:val="22"/>
          <w:szCs w:val="22"/>
          <w:rtl w:val="0"/>
        </w:rPr>
        <w:t xml:space="preserve">,</w:t>
      </w:r>
      <w:r w:rsidDel="00000000" w:rsidR="00000000" w:rsidRPr="00000000">
        <w:rPr>
          <w:rFonts w:ascii="Open Sans" w:cs="Open Sans" w:eastAsia="Open Sans" w:hAnsi="Open Sans"/>
          <w:sz w:val="22"/>
          <w:szCs w:val="22"/>
          <w:rtl w:val="0"/>
        </w:rPr>
        <w:t xml:space="preserve"> incluso mediante una </w:t>
      </w:r>
      <w:r w:rsidDel="00000000" w:rsidR="00000000" w:rsidRPr="00000000">
        <w:rPr>
          <w:rFonts w:ascii="Open Sans" w:cs="Open Sans" w:eastAsia="Open Sans" w:hAnsi="Open Sans"/>
          <w:i w:val="1"/>
          <w:sz w:val="22"/>
          <w:szCs w:val="22"/>
          <w:rtl w:val="0"/>
        </w:rPr>
        <w:t xml:space="preserve">app.</w:t>
      </w:r>
    </w:p>
    <w:p w:rsidR="00000000" w:rsidDel="00000000" w:rsidP="00000000" w:rsidRDefault="00000000" w:rsidRPr="00000000" w14:paraId="0000004C">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D">
      <w:pPr>
        <w:spacing w:before="0" w:line="24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En concreto, estos avances y tendencias estarán abriendo nuevos paradigmas de innovación en 2021 para seguir democratizando el acceso a los servicios de telecomunicaciones en México, sobre todo en términos de conectividad, contenido, comunidad y comercio.</w:t>
      </w:r>
    </w:p>
    <w:p w:rsidR="00000000" w:rsidDel="00000000" w:rsidP="00000000" w:rsidRDefault="00000000" w:rsidRPr="00000000" w14:paraId="0000004E">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F">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0">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1">
      <w:pPr>
        <w:spacing w:before="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2">
      <w:pPr>
        <w:spacing w:before="20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3">
      <w:pPr>
        <w:spacing w:before="20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4">
      <w:pPr>
        <w:spacing w:after="200" w:before="200" w:line="24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5">
      <w:pPr>
        <w:spacing w:before="200" w:line="240" w:lineRule="auto"/>
        <w:jc w:val="both"/>
        <w:rPr>
          <w:rFonts w:ascii="Open Sans" w:cs="Open Sans" w:eastAsia="Open Sans" w:hAnsi="Open Sans"/>
          <w:sz w:val="22"/>
          <w:szCs w:val="22"/>
        </w:rPr>
      </w:pPr>
      <w:r w:rsidDel="00000000" w:rsidR="00000000" w:rsidRPr="00000000">
        <w:rPr>
          <w:rtl w:val="0"/>
        </w:rPr>
      </w:r>
    </w:p>
    <w:sectPr>
      <w:headerReference r:id="rId36" w:type="default"/>
      <w:footerReference r:id="rId37" w:type="default"/>
      <w:pgSz w:h="15840" w:w="12240" w:orient="portrait"/>
      <w:pgMar w:bottom="1080" w:top="216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24555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24555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2562225</wp:posOffset>
          </wp:positionH>
          <wp:positionV relativeFrom="paragraph">
            <wp:posOffset>-9524</wp:posOffset>
          </wp:positionV>
          <wp:extent cx="822960" cy="82296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2960" cy="8229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b w:val="1"/>
      <w:color w:val="000000"/>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telco.com/ctrl" TargetMode="External"/><Relationship Id="rId22" Type="http://schemas.openxmlformats.org/officeDocument/2006/relationships/hyperlink" Target="http://www.ift.org.mx/comunicacion-y-medios/comunicados-ift/es/en-mexico-hay-806-millones-de-usuarios-de-internet-y-865-millones-de-usuarios-de-telefonos-celulares" TargetMode="External"/><Relationship Id="rId21" Type="http://schemas.openxmlformats.org/officeDocument/2006/relationships/hyperlink" Target="http://www.ift.org.mx/comunicacion-y-medios/comunicados-ift/es/encuesta-sobre-disponibilidad-y-uso-de-las-tecnologias-de-la-informacion-modutih-2013-comunicado" TargetMode="External"/><Relationship Id="rId24" Type="http://schemas.openxmlformats.org/officeDocument/2006/relationships/hyperlink" Target="https://es.statista.com/estadisticas/1073677/usuarios-internet-pais-america-latina/" TargetMode="External"/><Relationship Id="rId23" Type="http://schemas.openxmlformats.org/officeDocument/2006/relationships/hyperlink" Target="https://yo-telco.prezly.com/operadores-virtuales-pieza-clave-para-la-democratizacion-de-la-conectividad-en-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tatista.com/estadisticas/1073677/usuarios-internet-pais-america-latina/" TargetMode="External"/><Relationship Id="rId26" Type="http://schemas.openxmlformats.org/officeDocument/2006/relationships/hyperlink" Target="https://www.yotelco.com/" TargetMode="External"/><Relationship Id="rId25" Type="http://schemas.openxmlformats.org/officeDocument/2006/relationships/hyperlink" Target="https://www.altanredes.com/altan-la-red-compartida-continua-con-su-compromiso-de-conectar-a-mexico/" TargetMode="External"/><Relationship Id="rId28" Type="http://schemas.openxmlformats.org/officeDocument/2006/relationships/hyperlink" Target="https://www.zenithmedia.com/online-video-viewing-to-reach-100-minutes-a-day-in-2021/" TargetMode="External"/><Relationship Id="rId27" Type="http://schemas.openxmlformats.org/officeDocument/2006/relationships/hyperlink" Target="https://www.pwc.com/mx/es/industrias/tmt/gemo.html" TargetMode="External"/><Relationship Id="rId5" Type="http://schemas.openxmlformats.org/officeDocument/2006/relationships/styles" Target="styles.xml"/><Relationship Id="rId6" Type="http://schemas.openxmlformats.org/officeDocument/2006/relationships/hyperlink" Target="http://www.ift.org.mx/comunicacion-y-medios/comunicados-ift/es/encuesta-sobre-disponibilidad-y-uso-de-las-tecnologias-de-la-informacion-modutih-2013-comunicado" TargetMode="External"/><Relationship Id="rId29" Type="http://schemas.openxmlformats.org/officeDocument/2006/relationships/hyperlink" Target="https://www.pwc.com/mx/es/industrias/tmt/gemo.html" TargetMode="External"/><Relationship Id="rId7" Type="http://schemas.openxmlformats.org/officeDocument/2006/relationships/hyperlink" Target="http://www.ift.org.mx/comunicacion-y-medios/comunicados-ift/es/en-mexico-hay-806-millones-de-usuarios-de-internet-y-865-millones-de-usuarios-de-telefonos-celulares" TargetMode="External"/><Relationship Id="rId8" Type="http://schemas.openxmlformats.org/officeDocument/2006/relationships/hyperlink" Target="https://yo-telco.prezly.com/operadores-virtuales-pieza-clave-para-la-democratizacion-de-la-conectividad-en-mexico" TargetMode="External"/><Relationship Id="rId31" Type="http://schemas.openxmlformats.org/officeDocument/2006/relationships/hyperlink" Target="http://www.ift.org.mx/sites/default/files/contenidogeneral/estadisticas/analisisomvs2019.pdf" TargetMode="External"/><Relationship Id="rId30" Type="http://schemas.openxmlformats.org/officeDocument/2006/relationships/hyperlink" Target="https://es.statista.com/estadisticas/1077622/usuarios-de-smartphone-en-mexico/#:~:text=En%202020%2C%20el%20n%C3%BAmero%20de,cuota%20de%20mercado%20en%20M%C3%A9xico." TargetMode="External"/><Relationship Id="rId11" Type="http://schemas.openxmlformats.org/officeDocument/2006/relationships/hyperlink" Target="https://www.yotelco.com/" TargetMode="External"/><Relationship Id="rId33" Type="http://schemas.openxmlformats.org/officeDocument/2006/relationships/hyperlink" Target="http://www.ift.org.mx/sites/default/files/contenidogeneral/estadisticas/analisisomvs2019.pdf" TargetMode="External"/><Relationship Id="rId10" Type="http://schemas.openxmlformats.org/officeDocument/2006/relationships/hyperlink" Target="https://www.altanredes.com/altan-la-red-compartida-continua-con-su-compromiso-de-conectar-a-mexico/" TargetMode="External"/><Relationship Id="rId32" Type="http://schemas.openxmlformats.org/officeDocument/2006/relationships/hyperlink" Target="https://www.yotelco.com/ctrl" TargetMode="External"/><Relationship Id="rId13" Type="http://schemas.openxmlformats.org/officeDocument/2006/relationships/hyperlink" Target="https://www.zenithmedia.com/online-video-viewing-to-reach-100-minutes-a-day-in-2021/" TargetMode="External"/><Relationship Id="rId35" Type="http://schemas.openxmlformats.org/officeDocument/2006/relationships/hyperlink" Target="https://www.yotelco.com/ctrl" TargetMode="External"/><Relationship Id="rId12" Type="http://schemas.openxmlformats.org/officeDocument/2006/relationships/hyperlink" Target="https://www.pwc.com/mx/es/industrias/tmt/gemo.html" TargetMode="External"/><Relationship Id="rId34" Type="http://schemas.openxmlformats.org/officeDocument/2006/relationships/hyperlink" Target="https://www.amvo.org.mx/wp-content/uploads/2020/01/AMVO_EstudioVentaOnline2020_Versi%C3%B3nP%C3%BAblica-1.pdf" TargetMode="External"/><Relationship Id="rId15" Type="http://schemas.openxmlformats.org/officeDocument/2006/relationships/hyperlink" Target="https://es.statista.com/estadisticas/1077622/usuarios-de-smartphone-en-mexico/#:~:text=En%202020%2C%20el%20n%C3%BAmero%20de,cuota%20de%20mercado%20en%20M%C3%A9xico." TargetMode="External"/><Relationship Id="rId37" Type="http://schemas.openxmlformats.org/officeDocument/2006/relationships/footer" Target="footer1.xml"/><Relationship Id="rId14" Type="http://schemas.openxmlformats.org/officeDocument/2006/relationships/hyperlink" Target="https://www.pwc.com/mx/es/industrias/tmt/gemo.html" TargetMode="External"/><Relationship Id="rId36" Type="http://schemas.openxmlformats.org/officeDocument/2006/relationships/header" Target="header1.xml"/><Relationship Id="rId17" Type="http://schemas.openxmlformats.org/officeDocument/2006/relationships/hyperlink" Target="https://www.yotelco.com/ctrl" TargetMode="External"/><Relationship Id="rId16" Type="http://schemas.openxmlformats.org/officeDocument/2006/relationships/hyperlink" Target="http://www.ift.org.mx/sites/default/files/contenidogeneral/estadisticas/analisisomvs2019.pdf" TargetMode="External"/><Relationship Id="rId19" Type="http://schemas.openxmlformats.org/officeDocument/2006/relationships/hyperlink" Target="https://www.amvo.org.mx/wp-content/uploads/2020/01/AMVO_EstudioVentaOnline2020_Versi%C3%B3nP%C3%BAblica-1.pdf" TargetMode="External"/><Relationship Id="rId18" Type="http://schemas.openxmlformats.org/officeDocument/2006/relationships/hyperlink" Target="http://www.ift.org.mx/sites/default/files/contenidogeneral/estadisticas/analisisomvs20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