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0" w:firstLine="0"/>
        <w:jc w:val="center"/>
        <w:rPr>
          <w:rFonts w:ascii="Helvetica Neue" w:cs="Helvetica Neue" w:eastAsia="Helvetica Neue" w:hAnsi="Helvetica Neue"/>
          <w:b w:val="1"/>
          <w:i w:val="1"/>
          <w:sz w:val="36"/>
          <w:szCs w:val="36"/>
        </w:rPr>
      </w:pPr>
      <w:r w:rsidDel="00000000" w:rsidR="00000000" w:rsidRPr="00000000">
        <w:rPr>
          <w:rFonts w:ascii="Helvetica Neue" w:cs="Helvetica Neue" w:eastAsia="Helvetica Neue" w:hAnsi="Helvetica Neue"/>
          <w:b w:val="1"/>
          <w:i w:val="1"/>
          <w:sz w:val="36"/>
          <w:szCs w:val="36"/>
          <w:rtl w:val="0"/>
        </w:rPr>
        <w:t xml:space="preserve">A un año del COVID: libros y audiolibros sobre el año que cambió todo</w:t>
      </w:r>
    </w:p>
    <w:p w:rsidR="00000000" w:rsidDel="00000000" w:rsidP="00000000" w:rsidRDefault="00000000" w:rsidRPr="00000000" w14:paraId="00000003">
      <w:pPr>
        <w:ind w:left="0" w:firstLine="0"/>
        <w:jc w:val="center"/>
        <w:rPr>
          <w:rFonts w:ascii="Helvetica Neue" w:cs="Helvetica Neue" w:eastAsia="Helvetica Neue" w:hAnsi="Helvetica Neue"/>
          <w:b w:val="1"/>
          <w:i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Helvetica Neue" w:cs="Helvetica Neue" w:eastAsia="Helvetica Neue" w:hAnsi="Helvetica Neue"/>
          <w:b w:val="1"/>
          <w:i w:val="1"/>
          <w:color w:val="999999"/>
          <w:sz w:val="14"/>
          <w:szCs w:val="14"/>
        </w:rPr>
      </w:pPr>
      <w:bookmarkStart w:colFirst="0" w:colLast="0" w:name="_53d1ldf6v9bd" w:id="0"/>
      <w:bookmarkEnd w:id="0"/>
      <w:r w:rsidDel="00000000" w:rsidR="00000000" w:rsidRPr="00000000">
        <w:rPr>
          <w:rFonts w:ascii="Helvetica Neue" w:cs="Helvetica Neue" w:eastAsia="Helvetica Neue" w:hAnsi="Helvetica Neue"/>
          <w:i w:val="1"/>
          <w:color w:val="999999"/>
          <w:sz w:val="22"/>
          <w:szCs w:val="22"/>
          <w:rtl w:val="0"/>
        </w:rPr>
        <w:t xml:space="preserve">¿Qué tan diferente es tu vida después de 12 meses de pandemia? Entre tantas preguntas, los libros pueden tener algunas respuestas valiosas. </w:t>
      </w:r>
      <w:r w:rsidDel="00000000" w:rsidR="00000000" w:rsidRPr="00000000">
        <w:rPr>
          <w:rtl w:val="0"/>
        </w:rPr>
      </w:r>
    </w:p>
    <w:p w:rsidR="00000000" w:rsidDel="00000000" w:rsidP="00000000" w:rsidRDefault="00000000" w:rsidRPr="00000000" w14:paraId="00000005">
      <w:pPr>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Ciudad de México</w:t>
      </w:r>
      <w:r w:rsidDel="00000000" w:rsidR="00000000" w:rsidRPr="00000000">
        <w:rPr>
          <w:rFonts w:ascii="Helvetica Neue" w:cs="Helvetica Neue" w:eastAsia="Helvetica Neue" w:hAnsi="Helvetica Neue"/>
          <w:b w:val="1"/>
          <w:color w:val="000000"/>
          <w:sz w:val="22"/>
          <w:szCs w:val="22"/>
          <w:rtl w:val="0"/>
        </w:rPr>
        <w:t xml:space="preserve">,</w:t>
      </w:r>
      <w:r w:rsidDel="00000000" w:rsidR="00000000" w:rsidRPr="00000000">
        <w:rPr>
          <w:rFonts w:ascii="Helvetica Neue" w:cs="Helvetica Neue" w:eastAsia="Helvetica Neue" w:hAnsi="Helvetica Neue"/>
          <w:b w:val="1"/>
          <w:rtl w:val="0"/>
        </w:rPr>
        <w:t xml:space="preserve"> Marzo 16</w:t>
      </w:r>
      <w:r w:rsidDel="00000000" w:rsidR="00000000" w:rsidRPr="00000000">
        <w:rPr>
          <w:rFonts w:ascii="Helvetica Neue" w:cs="Helvetica Neue" w:eastAsia="Helvetica Neue" w:hAnsi="Helvetica Neue"/>
          <w:b w:val="1"/>
          <w:color w:val="000000"/>
          <w:sz w:val="22"/>
          <w:szCs w:val="22"/>
          <w:rtl w:val="0"/>
        </w:rPr>
        <w:t xml:space="preserve">, 202</w:t>
      </w:r>
      <w:r w:rsidDel="00000000" w:rsidR="00000000" w:rsidRPr="00000000">
        <w:rPr>
          <w:rFonts w:ascii="Helvetica Neue" w:cs="Helvetica Neue" w:eastAsia="Helvetica Neue" w:hAnsi="Helvetica Neue"/>
          <w:b w:val="1"/>
          <w:rtl w:val="0"/>
        </w:rPr>
        <w:t xml:space="preserve">1.- </w:t>
      </w:r>
      <w:r w:rsidDel="00000000" w:rsidR="00000000" w:rsidRPr="00000000">
        <w:rPr>
          <w:rFonts w:ascii="Helvetica Neue" w:cs="Helvetica Neue" w:eastAsia="Helvetica Neue" w:hAnsi="Helvetica Neue"/>
          <w:rtl w:val="0"/>
        </w:rPr>
        <w:t xml:space="preserve">Ha pasado un año desde aquel 11 de marzo de 2020, cuando la Organización Mundial de la Salud (OMS) declaró el COVID-19 como pandemia mundial,  y desde que se reportó el primer caso del virus en México, el 27 de febrero. </w:t>
      </w:r>
    </w:p>
    <w:p w:rsidR="00000000" w:rsidDel="00000000" w:rsidP="00000000" w:rsidRDefault="00000000" w:rsidRPr="00000000" w14:paraId="00000006">
      <w:pPr>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Nos familiarizamos con el olor del desinfectante de manos, con ver la mitad de las caras de las personas y con disfrutar de la vida desde la seguridad de nuestros hogares. Con la vacuna en marcha, los países y sus habitantes se sienten más optimistas sobre el futuro. Sin embargo, eso no significa que todo vaya a seguir como antes. </w:t>
      </w:r>
    </w:p>
    <w:p w:rsidR="00000000" w:rsidDel="00000000" w:rsidP="00000000" w:rsidRDefault="00000000" w:rsidRPr="00000000" w14:paraId="00000008">
      <w:pPr>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Para comprender mejor cómo el virus transformó nuestra realidad, visitamos la mayor biblioteca digital del mundo y el servicio de lectura por suscripción más completo, Scribd, y seleccionamos cinco libros y audiolibros escritos o grabados durante el último año sobre aspectos que la pandemia cambió radicalmente: </w:t>
      </w:r>
    </w:p>
    <w:p w:rsidR="00000000" w:rsidDel="00000000" w:rsidP="00000000" w:rsidRDefault="00000000" w:rsidRPr="00000000" w14:paraId="0000000A">
      <w:pPr>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numPr>
          <w:ilvl w:val="0"/>
          <w:numId w:val="2"/>
        </w:numPr>
        <w:ind w:left="720" w:hanging="360"/>
        <w:jc w:val="both"/>
        <w:rPr>
          <w:rFonts w:ascii="Montserrat" w:cs="Montserrat" w:eastAsia="Montserrat" w:hAnsi="Montserrat"/>
          <w:u w:val="none"/>
        </w:rPr>
      </w:pPr>
      <w:r w:rsidDel="00000000" w:rsidR="00000000" w:rsidRPr="00000000">
        <w:rPr>
          <w:rFonts w:ascii="Helvetica Neue" w:cs="Helvetica Neue" w:eastAsia="Helvetica Neue" w:hAnsi="Helvetica Neue"/>
          <w:b w:val="1"/>
          <w:rtl w:val="0"/>
        </w:rPr>
        <w:t xml:space="preserve">La digitalización de todo. </w:t>
      </w:r>
      <w:r w:rsidDel="00000000" w:rsidR="00000000" w:rsidRPr="00000000">
        <w:rPr>
          <w:rFonts w:ascii="Helvetica Neue" w:cs="Helvetica Neue" w:eastAsia="Helvetica Neue" w:hAnsi="Helvetica Neue"/>
          <w:rtl w:val="0"/>
        </w:rPr>
        <w:t xml:space="preserve">El encierro obligó a empresas, instituciones y organizaciones a acelerar el uso de la tecnología digital. La interacción social a través de las pantallas es algo que llevó al filósofo español Enric Puig Punyet a escribir </w:t>
      </w:r>
      <w:hyperlink r:id="rId6">
        <w:r w:rsidDel="00000000" w:rsidR="00000000" w:rsidRPr="00000000">
          <w:rPr>
            <w:rFonts w:ascii="Helvetica Neue" w:cs="Helvetica Neue" w:eastAsia="Helvetica Neue" w:hAnsi="Helvetica Neue"/>
            <w:b w:val="1"/>
            <w:color w:val="1155cc"/>
            <w:u w:val="single"/>
            <w:rtl w:val="0"/>
          </w:rPr>
          <w:t xml:space="preserve">Los cuerpos rotos: la digitalización de la vida tras la covid-19</w:t>
        </w:r>
      </w:hyperlink>
      <w:r w:rsidDel="00000000" w:rsidR="00000000" w:rsidRPr="00000000">
        <w:rPr>
          <w:rFonts w:ascii="Helvetica Neue" w:cs="Helvetica Neue" w:eastAsia="Helvetica Neue" w:hAnsi="Helvetica Neue"/>
          <w:rtl w:val="0"/>
        </w:rPr>
        <w:t xml:space="preserve">, y afirma que ésta es sólo la génesis de una verdadera era digitalizada. </w:t>
      </w:r>
    </w:p>
    <w:p w:rsidR="00000000" w:rsidDel="00000000" w:rsidP="00000000" w:rsidRDefault="00000000" w:rsidRPr="00000000" w14:paraId="0000000C">
      <w:pPr>
        <w:ind w:left="720" w:firstLine="0"/>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D">
      <w:pPr>
        <w:numPr>
          <w:ilvl w:val="0"/>
          <w:numId w:val="2"/>
        </w:numPr>
        <w:ind w:left="720" w:hanging="360"/>
        <w:jc w:val="both"/>
        <w:rPr>
          <w:rFonts w:ascii="Montserrat" w:cs="Montserrat" w:eastAsia="Montserrat" w:hAnsi="Montserrat"/>
        </w:rPr>
      </w:pPr>
      <w:r w:rsidDel="00000000" w:rsidR="00000000" w:rsidRPr="00000000">
        <w:rPr>
          <w:rFonts w:ascii="Helvetica Neue" w:cs="Helvetica Neue" w:eastAsia="Helvetica Neue" w:hAnsi="Helvetica Neue"/>
          <w:b w:val="1"/>
          <w:rtl w:val="0"/>
        </w:rPr>
        <w:t xml:space="preserve">Una cicatriz financiera. </w:t>
      </w:r>
      <w:r w:rsidDel="00000000" w:rsidR="00000000" w:rsidRPr="00000000">
        <w:rPr>
          <w:rFonts w:ascii="Helvetica Neue" w:cs="Helvetica Neue" w:eastAsia="Helvetica Neue" w:hAnsi="Helvetica Neue"/>
          <w:rtl w:val="0"/>
        </w:rPr>
        <w:t xml:space="preserve">Industrias o sectores económicos como el turismo tardarán años en recuperarse. El experto economista y autor del audiolibro La solución Nash: </w:t>
      </w:r>
      <w:hyperlink r:id="rId7">
        <w:r w:rsidDel="00000000" w:rsidR="00000000" w:rsidRPr="00000000">
          <w:rPr>
            <w:rFonts w:ascii="Helvetica Neue" w:cs="Helvetica Neue" w:eastAsia="Helvetica Neue" w:hAnsi="Helvetica Neue"/>
            <w:b w:val="1"/>
            <w:color w:val="1155cc"/>
            <w:u w:val="single"/>
            <w:rtl w:val="0"/>
          </w:rPr>
          <w:t xml:space="preserve">La reactivación económica tras el COVID-19</w:t>
        </w:r>
      </w:hyperlink>
      <w:hyperlink r:id="rId8">
        <w:r w:rsidDel="00000000" w:rsidR="00000000" w:rsidRPr="00000000">
          <w:rPr>
            <w:rFonts w:ascii="Helvetica Neue" w:cs="Helvetica Neue" w:eastAsia="Helvetica Neue" w:hAnsi="Helvetica Neue"/>
            <w:color w:val="1155cc"/>
            <w:u w:val="single"/>
            <w:rtl w:val="0"/>
          </w:rPr>
          <w:t xml:space="preserve">,</w:t>
        </w:r>
      </w:hyperlink>
      <w:r w:rsidDel="00000000" w:rsidR="00000000" w:rsidRPr="00000000">
        <w:rPr>
          <w:rFonts w:ascii="Helvetica Neue" w:cs="Helvetica Neue" w:eastAsia="Helvetica Neue" w:hAnsi="Helvetica Neue"/>
          <w:rtl w:val="0"/>
        </w:rPr>
        <w:t xml:space="preserve"> Fernando Trías de Bes, señala que estamos ante la peor recesión financiera desde 1929. Trías propone analizar la obra de John Nash (Premio Nobel de Economía) para encontrar una respuesta que mitigue el daño a la salud económica del mundo. </w:t>
      </w:r>
    </w:p>
    <w:p w:rsidR="00000000" w:rsidDel="00000000" w:rsidP="00000000" w:rsidRDefault="00000000" w:rsidRPr="00000000" w14:paraId="0000000E">
      <w:pPr>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numPr>
          <w:ilvl w:val="0"/>
          <w:numId w:val="2"/>
        </w:numPr>
        <w:ind w:left="720" w:hanging="360"/>
        <w:jc w:val="both"/>
        <w:rPr>
          <w:rFonts w:ascii="Montserrat" w:cs="Montserrat" w:eastAsia="Montserrat" w:hAnsi="Montserrat"/>
        </w:rPr>
      </w:pPr>
      <w:r w:rsidDel="00000000" w:rsidR="00000000" w:rsidRPr="00000000">
        <w:rPr>
          <w:rFonts w:ascii="Helvetica Neue" w:cs="Helvetica Neue" w:eastAsia="Helvetica Neue" w:hAnsi="Helvetica Neue"/>
          <w:b w:val="1"/>
          <w:rtl w:val="0"/>
        </w:rPr>
        <w:t xml:space="preserve">Efectos secundarios psicológicos. </w:t>
      </w:r>
      <w:r w:rsidDel="00000000" w:rsidR="00000000" w:rsidRPr="00000000">
        <w:rPr>
          <w:rFonts w:ascii="Helvetica Neue" w:cs="Helvetica Neue" w:eastAsia="Helvetica Neue" w:hAnsi="Helvetica Neue"/>
          <w:rtl w:val="0"/>
        </w:rPr>
        <w:t xml:space="preserve">Nuestra naturaleza como seres humanos es socializar y el contacto a través de Internet no sustituye a las interacciones cara a cara. "Estar encerrados y alejados de nuestros seres queridos pone a prueba nuestro equilibrio emocional", es lo que menciona la psicóloga Silvia Congost en el audiolibro </w:t>
      </w:r>
      <w:hyperlink r:id="rId9">
        <w:r w:rsidDel="00000000" w:rsidR="00000000" w:rsidRPr="00000000">
          <w:rPr>
            <w:rFonts w:ascii="Helvetica Neue" w:cs="Helvetica Neue" w:eastAsia="Helvetica Neue" w:hAnsi="Helvetica Neue"/>
            <w:b w:val="1"/>
            <w:color w:val="1155cc"/>
            <w:u w:val="single"/>
            <w:rtl w:val="0"/>
          </w:rPr>
          <w:t xml:space="preserve">Confinados a solas o en compañía: guía para (con)vivir en estos tiempos difíciles</w:t>
        </w:r>
      </w:hyperlink>
      <w:hyperlink r:id="rId10">
        <w:r w:rsidDel="00000000" w:rsidR="00000000" w:rsidRPr="00000000">
          <w:rPr>
            <w:rFonts w:ascii="Helvetica Neue" w:cs="Helvetica Neue" w:eastAsia="Helvetica Neue" w:hAnsi="Helvetica Neue"/>
            <w:color w:val="1155cc"/>
            <w:u w:val="single"/>
            <w:rtl w:val="0"/>
          </w:rPr>
          <w:t xml:space="preserve">.</w:t>
        </w:r>
      </w:hyperlink>
      <w:r w:rsidDel="00000000" w:rsidR="00000000" w:rsidRPr="00000000">
        <w:rPr>
          <w:rFonts w:ascii="Helvetica Neue" w:cs="Helvetica Neue" w:eastAsia="Helvetica Neue" w:hAnsi="Helvetica Neue"/>
          <w:rtl w:val="0"/>
        </w:rPr>
        <w:t xml:space="preserve"> Pero toda nube tiene su lado positivo, ya que también fue un momento oportuno para la introspección y la evaluación de lo que nos importa. </w:t>
      </w:r>
    </w:p>
    <w:p w:rsidR="00000000" w:rsidDel="00000000" w:rsidP="00000000" w:rsidRDefault="00000000" w:rsidRPr="00000000" w14:paraId="00000010">
      <w:pPr>
        <w:ind w:left="72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rFonts w:ascii="Montserrat" w:cs="Montserrat" w:eastAsia="Montserrat" w:hAnsi="Montserrat"/>
          <w:u w:val="none"/>
        </w:rPr>
      </w:pPr>
      <w:r w:rsidDel="00000000" w:rsidR="00000000" w:rsidRPr="00000000">
        <w:rPr>
          <w:rFonts w:ascii="Helvetica Neue" w:cs="Helvetica Neue" w:eastAsia="Helvetica Neue" w:hAnsi="Helvetica Neue"/>
          <w:b w:val="1"/>
          <w:rtl w:val="0"/>
        </w:rPr>
        <w:t xml:space="preserve">Educación en línea. </w:t>
      </w:r>
      <w:r w:rsidDel="00000000" w:rsidR="00000000" w:rsidRPr="00000000">
        <w:rPr>
          <w:rFonts w:ascii="Helvetica Neue" w:cs="Helvetica Neue" w:eastAsia="Helvetica Neue" w:hAnsi="Helvetica Neue"/>
          <w:rtl w:val="0"/>
        </w:rPr>
        <w:t xml:space="preserve">Con las aulas vacías, las instituciones educativas han tenido que cambiar su manera de operar para ofrecer una educación de calidad. En algunas partes del mundo ya se han renovado las clases presenciales, pero otras escuelas han optado por mantener un formato totalmente online. Descubre más sobre las próximas prácticas docentes en </w:t>
      </w:r>
      <w:hyperlink r:id="rId11">
        <w:r w:rsidDel="00000000" w:rsidR="00000000" w:rsidRPr="00000000">
          <w:rPr>
            <w:rFonts w:ascii="Helvetica Neue" w:cs="Helvetica Neue" w:eastAsia="Helvetica Neue" w:hAnsi="Helvetica Neue"/>
            <w:b w:val="1"/>
            <w:color w:val="1155cc"/>
            <w:u w:val="single"/>
            <w:rtl w:val="0"/>
          </w:rPr>
          <w:t xml:space="preserve">Aprender y enseñar en tiempos de confinamiento. </w:t>
        </w:r>
      </w:hyperlink>
      <w:r w:rsidDel="00000000" w:rsidR="00000000" w:rsidRPr="00000000">
        <w:rPr>
          <w:rtl w:val="0"/>
        </w:rPr>
      </w:r>
    </w:p>
    <w:p w:rsidR="00000000" w:rsidDel="00000000" w:rsidP="00000000" w:rsidRDefault="00000000" w:rsidRPr="00000000" w14:paraId="00000012">
      <w:pPr>
        <w:ind w:left="72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numPr>
          <w:ilvl w:val="0"/>
          <w:numId w:val="2"/>
        </w:numPr>
        <w:ind w:left="720" w:hanging="360"/>
        <w:jc w:val="both"/>
        <w:rPr>
          <w:rFonts w:ascii="Montserrat" w:cs="Montserrat" w:eastAsia="Montserrat" w:hAnsi="Montserrat"/>
          <w:u w:val="none"/>
        </w:rPr>
      </w:pPr>
      <w:r w:rsidDel="00000000" w:rsidR="00000000" w:rsidRPr="00000000">
        <w:rPr>
          <w:rFonts w:ascii="Helvetica Neue" w:cs="Helvetica Neue" w:eastAsia="Helvetica Neue" w:hAnsi="Helvetica Neue"/>
          <w:b w:val="1"/>
          <w:rtl w:val="0"/>
        </w:rPr>
        <w:t xml:space="preserve">Todo el mundo tiene su historia. </w:t>
      </w:r>
      <w:hyperlink r:id="rId12">
        <w:r w:rsidDel="00000000" w:rsidR="00000000" w:rsidRPr="00000000">
          <w:rPr>
            <w:rFonts w:ascii="Helvetica Neue" w:cs="Helvetica Neue" w:eastAsia="Helvetica Neue" w:hAnsi="Helvetica Neue"/>
            <w:b w:val="1"/>
            <w:color w:val="1155cc"/>
            <w:u w:val="single"/>
            <w:rtl w:val="0"/>
          </w:rPr>
          <w:t xml:space="preserve">Confinados: historias de una pandemia que paralizó el mundo</w:t>
        </w:r>
      </w:hyperlink>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es una interesante recopilación de entrevistas realizadas por el periodista Jordi Évole a diferentes personas a través de webcams y videochat. Évole expone el lado más íntimo y emocional de los miedos humanos ante la pandemia. </w:t>
      </w:r>
    </w:p>
    <w:p w:rsidR="00000000" w:rsidDel="00000000" w:rsidP="00000000" w:rsidRDefault="00000000" w:rsidRPr="00000000" w14:paraId="00000014">
      <w:pPr>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15">
      <w:pPr>
        <w:ind w:left="0" w:firstLine="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6">
      <w:pPr>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ind w:left="0" w:firstLine="0"/>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8">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Sobre</w:t>
      </w:r>
      <w:r w:rsidDel="00000000" w:rsidR="00000000" w:rsidRPr="00000000">
        <w:rPr>
          <w:rFonts w:ascii="Helvetica Neue" w:cs="Helvetica Neue" w:eastAsia="Helvetica Neue" w:hAnsi="Helvetica Neue"/>
          <w:b w:val="1"/>
          <w:sz w:val="20"/>
          <w:szCs w:val="20"/>
          <w:rtl w:val="0"/>
        </w:rPr>
        <w:t xml:space="preserve"> Scribd</w:t>
      </w:r>
    </w:p>
    <w:p w:rsidR="00000000" w:rsidDel="00000000" w:rsidP="00000000" w:rsidRDefault="00000000" w:rsidRPr="00000000" w14:paraId="00000019">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Scribd es la suscripción de lectura que ofrece acceso a los mejores ebooks, audiolibros, artículos de revistas, documentos y mucho más. El catálogo de Scribd incluye más de un millón de títulos de ebooks y audiolibros premium, incluyendo más de 100.000 títulos en español. Scribd está disponible a través de dispositivos iOS y Android, así como de navegadores web, y acoge a más de 100 millones de lectores en todo el mundo cada mes. Para más información, visite </w:t>
      </w:r>
      <w:hyperlink r:id="rId13">
        <w:r w:rsidDel="00000000" w:rsidR="00000000" w:rsidRPr="00000000">
          <w:rPr>
            <w:rFonts w:ascii="Helvetica Neue" w:cs="Helvetica Neue" w:eastAsia="Helvetica Neue" w:hAnsi="Helvetica Neue"/>
            <w:color w:val="1155cc"/>
            <w:sz w:val="20"/>
            <w:szCs w:val="20"/>
            <w:u w:val="single"/>
            <w:rtl w:val="0"/>
          </w:rPr>
          <w:t xml:space="preserve">www.scribd.com</w:t>
        </w:r>
      </w:hyperlink>
      <w:r w:rsidDel="00000000" w:rsidR="00000000" w:rsidRPr="00000000">
        <w:rPr>
          <w:rFonts w:ascii="Helvetica Neue" w:cs="Helvetica Neue" w:eastAsia="Helvetica Neue" w:hAnsi="Helvetica Neue"/>
          <w:sz w:val="20"/>
          <w:szCs w:val="20"/>
          <w:rtl w:val="0"/>
        </w:rPr>
        <w:t xml:space="preserve">  y siga a @Scribd en Twitter e Instagram.</w:t>
      </w:r>
    </w:p>
    <w:p w:rsidR="00000000" w:rsidDel="00000000" w:rsidP="00000000" w:rsidRDefault="00000000" w:rsidRPr="00000000" w14:paraId="0000001A">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br w:type="textWrapping"/>
      </w:r>
    </w:p>
    <w:p w:rsidR="00000000" w:rsidDel="00000000" w:rsidP="00000000" w:rsidRDefault="00000000" w:rsidRPr="00000000" w14:paraId="0000001B">
      <w:pPr>
        <w:spacing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Press contact:</w:t>
      </w:r>
    </w:p>
    <w:p w:rsidR="00000000" w:rsidDel="00000000" w:rsidP="00000000" w:rsidRDefault="00000000" w:rsidRPr="00000000" w14:paraId="0000001C">
      <w:pPr>
        <w:spacing w:line="240" w:lineRule="auto"/>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D">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CONTACT</w:t>
        <w:tab/>
        <w:tab/>
        <w:tab/>
        <w:tab/>
        <w:tab/>
        <w:tab/>
        <w:t xml:space="preserve">CONTACT</w:t>
      </w:r>
    </w:p>
    <w:p w:rsidR="00000000" w:rsidDel="00000000" w:rsidP="00000000" w:rsidRDefault="00000000" w:rsidRPr="00000000" w14:paraId="0000001E">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Jorge Sánchez</w:t>
        <w:tab/>
        <w:tab/>
        <w:tab/>
        <w:tab/>
        <w:tab/>
        <w:t xml:space="preserve">Michelle Palma</w:t>
      </w:r>
    </w:p>
    <w:p w:rsidR="00000000" w:rsidDel="00000000" w:rsidP="00000000" w:rsidRDefault="00000000" w:rsidRPr="00000000" w14:paraId="0000001F">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Another </w:t>
        <w:tab/>
        <w:tab/>
        <w:tab/>
        <w:tab/>
        <w:tab/>
        <w:tab/>
        <w:t xml:space="preserve">another </w:t>
      </w:r>
    </w:p>
    <w:p w:rsidR="00000000" w:rsidDel="00000000" w:rsidP="00000000" w:rsidRDefault="00000000" w:rsidRPr="00000000" w14:paraId="00000020">
      <w:pPr>
        <w:jc w:val="both"/>
        <w:rPr>
          <w:rFonts w:ascii="Helvetica Neue" w:cs="Helvetica Neue" w:eastAsia="Helvetica Neue" w:hAnsi="Helvetica Neue"/>
          <w:sz w:val="20"/>
          <w:szCs w:val="20"/>
        </w:rPr>
      </w:pPr>
      <w:hyperlink r:id="rId14">
        <w:r w:rsidDel="00000000" w:rsidR="00000000" w:rsidRPr="00000000">
          <w:rPr>
            <w:rFonts w:ascii="Helvetica Neue" w:cs="Helvetica Neue" w:eastAsia="Helvetica Neue" w:hAnsi="Helvetica Neue"/>
            <w:color w:val="1155cc"/>
            <w:sz w:val="20"/>
            <w:szCs w:val="20"/>
            <w:u w:val="single"/>
            <w:rtl w:val="0"/>
          </w:rPr>
          <w:t xml:space="preserve">jorge.sanchez@another.co</w:t>
        </w:r>
      </w:hyperlink>
      <w:r w:rsidDel="00000000" w:rsidR="00000000" w:rsidRPr="00000000">
        <w:rPr>
          <w:rFonts w:ascii="Helvetica Neue" w:cs="Helvetica Neue" w:eastAsia="Helvetica Neue" w:hAnsi="Helvetica Neue"/>
          <w:sz w:val="20"/>
          <w:szCs w:val="20"/>
          <w:rtl w:val="0"/>
        </w:rPr>
        <w:tab/>
        <w:tab/>
        <w:tab/>
        <w:tab/>
      </w:r>
      <w:hyperlink r:id="rId15">
        <w:r w:rsidDel="00000000" w:rsidR="00000000" w:rsidRPr="00000000">
          <w:rPr>
            <w:rFonts w:ascii="Helvetica Neue" w:cs="Helvetica Neue" w:eastAsia="Helvetica Neue" w:hAnsi="Helvetica Neue"/>
            <w:color w:val="1155cc"/>
            <w:sz w:val="20"/>
            <w:szCs w:val="20"/>
            <w:u w:val="single"/>
            <w:rtl w:val="0"/>
          </w:rPr>
          <w:t xml:space="preserve">michelle.palma@another.co</w:t>
        </w:r>
      </w:hyperlink>
      <w:r w:rsidDel="00000000" w:rsidR="00000000" w:rsidRPr="00000000">
        <w:rPr>
          <w:rtl w:val="0"/>
        </w:rPr>
      </w:r>
    </w:p>
    <w:p w:rsidR="00000000" w:rsidDel="00000000" w:rsidP="00000000" w:rsidRDefault="00000000" w:rsidRPr="00000000" w14:paraId="00000021">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55 4369 3607</w:t>
        <w:tab/>
        <w:tab/>
        <w:tab/>
        <w:tab/>
        <w:tab/>
        <w:tab/>
        <w:t xml:space="preserve">55 2299 6398</w:t>
      </w:r>
      <w:r w:rsidDel="00000000" w:rsidR="00000000" w:rsidRPr="00000000">
        <w:rPr>
          <w:rtl w:val="0"/>
        </w:rPr>
      </w:r>
    </w:p>
    <w:sectPr>
      <w:headerReference r:id="rId16" w:type="default"/>
      <w:foot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book/479002323/Aprender-y-ensenar-en-tiempos-de-confinamiento" TargetMode="External"/><Relationship Id="rId10" Type="http://schemas.openxmlformats.org/officeDocument/2006/relationships/hyperlink" Target="https://es.scribd.com/audiobook/463514249/Confinados-a-solas-o-en-compania-Guia-para-con-vivir-en-estos-tiempos-dificiles" TargetMode="External"/><Relationship Id="rId13" Type="http://schemas.openxmlformats.org/officeDocument/2006/relationships/hyperlink" Target="http://www.scribd.com" TargetMode="External"/><Relationship Id="rId12" Type="http://schemas.openxmlformats.org/officeDocument/2006/relationships/hyperlink" Target="https://es.scribd.com/audiobook/479045239/Confinados-Historias-de-una-pandemia-que-paralizo-el-mund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audiobook/463514249/Confinados-a-solas-o-en-compania-Guia-para-con-vivir-en-estos-tiempos-dificiles" TargetMode="External"/><Relationship Id="rId15" Type="http://schemas.openxmlformats.org/officeDocument/2006/relationships/hyperlink" Target="mailto:michelle.palma@another.co" TargetMode="External"/><Relationship Id="rId14" Type="http://schemas.openxmlformats.org/officeDocument/2006/relationships/hyperlink" Target="mailto:jorge.sanchez@another.co"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s.scribd.com/book/470023814/Los-cuerpos-rotos-La-digitalizacion-de-la-vida-tras-la-covid-19" TargetMode="External"/><Relationship Id="rId7" Type="http://schemas.openxmlformats.org/officeDocument/2006/relationships/hyperlink" Target="https://es.scribd.com/audiobook/467138239/La-solucion-Nash-La-reactivacion-economica-tras-el-COVID-19" TargetMode="External"/><Relationship Id="rId8" Type="http://schemas.openxmlformats.org/officeDocument/2006/relationships/hyperlink" Target="https://es.scribd.com/audiobook/467138239/La-solucion-Nash-La-reactivacion-economica-tras-el-COVID-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