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69" w:rsidRPr="00CB6409" w:rsidRDefault="00F25569" w:rsidP="00C022C0">
      <w:pPr>
        <w:spacing w:after="0" w:line="240" w:lineRule="auto"/>
        <w:rPr>
          <w:sz w:val="20"/>
          <w:szCs w:val="20"/>
        </w:rPr>
      </w:pPr>
    </w:p>
    <w:p w:rsidR="00600435" w:rsidRPr="00CB6409" w:rsidRDefault="00600435" w:rsidP="00C022C0">
      <w:pPr>
        <w:spacing w:after="0" w:line="240" w:lineRule="auto"/>
        <w:rPr>
          <w:sz w:val="20"/>
          <w:szCs w:val="20"/>
        </w:rPr>
      </w:pPr>
    </w:p>
    <w:p w:rsidR="00600435" w:rsidRPr="00925A03" w:rsidRDefault="00925A03" w:rsidP="00C022C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Health policies must focus on </w:t>
      </w:r>
      <w:r w:rsidR="00904117">
        <w:rPr>
          <w:b/>
          <w:sz w:val="40"/>
          <w:szCs w:val="40"/>
        </w:rPr>
        <w:t>needs of individuals</w:t>
      </w:r>
      <w:r>
        <w:rPr>
          <w:b/>
          <w:sz w:val="40"/>
          <w:szCs w:val="40"/>
        </w:rPr>
        <w:t xml:space="preserve"> </w:t>
      </w:r>
    </w:p>
    <w:p w:rsidR="00925A03" w:rsidRPr="00904117" w:rsidRDefault="00925A03" w:rsidP="00C022C0">
      <w:pPr>
        <w:spacing w:after="0" w:line="240" w:lineRule="auto"/>
        <w:rPr>
          <w:rStyle w:val="Strong"/>
          <w:i/>
          <w:iCs/>
          <w:sz w:val="20"/>
          <w:szCs w:val="20"/>
        </w:rPr>
      </w:pPr>
      <w:r w:rsidRPr="00904117">
        <w:rPr>
          <w:rStyle w:val="Strong"/>
          <w:i/>
          <w:iCs/>
          <w:sz w:val="20"/>
          <w:szCs w:val="20"/>
        </w:rPr>
        <w:t>Interview with Dr Mercedes Tatay, MSF’s International Medical Secretary, ahead of the Universal Health Coverage Forum 2017</w:t>
      </w:r>
    </w:p>
    <w:p w:rsidR="00DC6E72" w:rsidRDefault="00DC6E72" w:rsidP="00C022C0">
      <w:pPr>
        <w:spacing w:after="0" w:line="240" w:lineRule="auto"/>
        <w:rPr>
          <w:rStyle w:val="Strong"/>
          <w:i/>
          <w:iCs/>
          <w:sz w:val="20"/>
          <w:szCs w:val="20"/>
        </w:rPr>
      </w:pPr>
    </w:p>
    <w:p w:rsidR="00DC6E72" w:rsidRDefault="00DC6E72" w:rsidP="00C022C0">
      <w:pPr>
        <w:spacing w:after="0" w:line="240" w:lineRule="auto"/>
        <w:rPr>
          <w:rStyle w:val="Strong"/>
          <w:i/>
          <w:iCs/>
          <w:sz w:val="20"/>
          <w:szCs w:val="20"/>
        </w:rPr>
      </w:pPr>
    </w:p>
    <w:p w:rsidR="00CA03D5" w:rsidRPr="00AA7326" w:rsidRDefault="00B1034C" w:rsidP="00C022C0">
      <w:pPr>
        <w:spacing w:after="0" w:line="240" w:lineRule="auto"/>
        <w:rPr>
          <w:i/>
          <w:sz w:val="20"/>
          <w:szCs w:val="20"/>
        </w:rPr>
      </w:pPr>
      <w:r>
        <w:rPr>
          <w:rStyle w:val="Strong"/>
          <w:i/>
          <w:iCs/>
          <w:sz w:val="20"/>
          <w:szCs w:val="20"/>
        </w:rPr>
        <w:t>Between</w:t>
      </w:r>
      <w:r w:rsidR="00BA6EA2" w:rsidRPr="00AA7326">
        <w:rPr>
          <w:rStyle w:val="Strong"/>
          <w:i/>
          <w:iCs/>
          <w:sz w:val="20"/>
          <w:szCs w:val="20"/>
        </w:rPr>
        <w:t xml:space="preserve"> 12-15 December</w:t>
      </w:r>
      <w:r w:rsidR="00763A4B">
        <w:rPr>
          <w:rStyle w:val="Strong"/>
          <w:i/>
          <w:iCs/>
          <w:sz w:val="20"/>
          <w:szCs w:val="20"/>
        </w:rPr>
        <w:t xml:space="preserve"> </w:t>
      </w:r>
      <w:r w:rsidR="00BA6EA2" w:rsidRPr="00AA7326">
        <w:rPr>
          <w:rStyle w:val="Strong"/>
          <w:i/>
          <w:iCs/>
          <w:sz w:val="20"/>
          <w:szCs w:val="20"/>
        </w:rPr>
        <w:t>the Universal Health Coverage</w:t>
      </w:r>
      <w:r w:rsidR="00C55DAD" w:rsidRPr="00AA7326">
        <w:rPr>
          <w:rStyle w:val="Strong"/>
          <w:i/>
          <w:iCs/>
          <w:sz w:val="20"/>
          <w:szCs w:val="20"/>
        </w:rPr>
        <w:t xml:space="preserve"> Forum 2017</w:t>
      </w:r>
      <w:r w:rsidR="00C55DAD" w:rsidRPr="00AA7326">
        <w:rPr>
          <w:i/>
          <w:sz w:val="20"/>
          <w:szCs w:val="20"/>
        </w:rPr>
        <w:t xml:space="preserve"> will </w:t>
      </w:r>
      <w:r w:rsidR="00BA6EA2" w:rsidRPr="00AA7326">
        <w:rPr>
          <w:i/>
          <w:sz w:val="20"/>
          <w:szCs w:val="20"/>
        </w:rPr>
        <w:t>take place</w:t>
      </w:r>
      <w:r w:rsidR="00C55DAD" w:rsidRPr="00AA7326">
        <w:rPr>
          <w:i/>
          <w:sz w:val="20"/>
          <w:szCs w:val="20"/>
        </w:rPr>
        <w:t xml:space="preserve"> Tokyo</w:t>
      </w:r>
      <w:r w:rsidR="00BA6EA2" w:rsidRPr="00AA7326">
        <w:rPr>
          <w:i/>
          <w:sz w:val="20"/>
          <w:szCs w:val="20"/>
        </w:rPr>
        <w:t xml:space="preserve">, Japan. This major gathering </w:t>
      </w:r>
      <w:r w:rsidR="00CF33D4">
        <w:rPr>
          <w:i/>
          <w:sz w:val="20"/>
          <w:szCs w:val="20"/>
        </w:rPr>
        <w:t>co-</w:t>
      </w:r>
      <w:r w:rsidR="00BA6EA2" w:rsidRPr="00AA7326">
        <w:rPr>
          <w:i/>
          <w:sz w:val="20"/>
          <w:szCs w:val="20"/>
        </w:rPr>
        <w:t xml:space="preserve">hosted by the </w:t>
      </w:r>
      <w:r w:rsidR="00C55DAD" w:rsidRPr="00AA7326">
        <w:rPr>
          <w:i/>
          <w:sz w:val="20"/>
          <w:szCs w:val="20"/>
        </w:rPr>
        <w:t>Government of Japan, the World Bank,</w:t>
      </w:r>
      <w:r w:rsidR="00BA6EA2" w:rsidRPr="00AA7326">
        <w:rPr>
          <w:i/>
          <w:sz w:val="20"/>
          <w:szCs w:val="20"/>
        </w:rPr>
        <w:t xml:space="preserve"> the World </w:t>
      </w:r>
      <w:r>
        <w:rPr>
          <w:i/>
          <w:sz w:val="20"/>
          <w:szCs w:val="20"/>
        </w:rPr>
        <w:t>H</w:t>
      </w:r>
      <w:r w:rsidR="00BA6EA2" w:rsidRPr="00AA7326">
        <w:rPr>
          <w:i/>
          <w:sz w:val="20"/>
          <w:szCs w:val="20"/>
        </w:rPr>
        <w:t xml:space="preserve">ealth </w:t>
      </w:r>
      <w:r>
        <w:rPr>
          <w:i/>
          <w:sz w:val="20"/>
          <w:szCs w:val="20"/>
        </w:rPr>
        <w:t>O</w:t>
      </w:r>
      <w:r w:rsidR="00BA6EA2" w:rsidRPr="00AA7326">
        <w:rPr>
          <w:i/>
          <w:sz w:val="20"/>
          <w:szCs w:val="20"/>
        </w:rPr>
        <w:t>rganisation</w:t>
      </w:r>
      <w:r w:rsidR="00C55DAD" w:rsidRPr="00AA7326">
        <w:rPr>
          <w:i/>
          <w:sz w:val="20"/>
          <w:szCs w:val="20"/>
        </w:rPr>
        <w:t xml:space="preserve"> </w:t>
      </w:r>
      <w:r w:rsidR="00BA6EA2" w:rsidRPr="00AA7326">
        <w:rPr>
          <w:i/>
          <w:sz w:val="20"/>
          <w:szCs w:val="20"/>
        </w:rPr>
        <w:t>(</w:t>
      </w:r>
      <w:r w:rsidR="00C55DAD" w:rsidRPr="00AA7326">
        <w:rPr>
          <w:i/>
          <w:sz w:val="20"/>
          <w:szCs w:val="20"/>
        </w:rPr>
        <w:t>WHO</w:t>
      </w:r>
      <w:r w:rsidR="00BA6EA2" w:rsidRPr="00AA7326">
        <w:rPr>
          <w:i/>
          <w:sz w:val="20"/>
          <w:szCs w:val="20"/>
        </w:rPr>
        <w:t xml:space="preserve">) </w:t>
      </w:r>
      <w:r w:rsidR="00CF33D4">
        <w:rPr>
          <w:i/>
          <w:sz w:val="20"/>
          <w:szCs w:val="20"/>
        </w:rPr>
        <w:t>and others</w:t>
      </w:r>
      <w:r w:rsidR="00BA6EA2" w:rsidRPr="00AA7326">
        <w:rPr>
          <w:i/>
          <w:sz w:val="20"/>
          <w:szCs w:val="20"/>
        </w:rPr>
        <w:t xml:space="preserve"> aims to</w:t>
      </w:r>
      <w:r w:rsidR="00C55DAD" w:rsidRPr="00AA7326">
        <w:rPr>
          <w:i/>
          <w:sz w:val="20"/>
          <w:szCs w:val="20"/>
        </w:rPr>
        <w:t xml:space="preserve"> </w:t>
      </w:r>
      <w:r w:rsidR="00BA6EA2" w:rsidRPr="00AA7326">
        <w:rPr>
          <w:i/>
          <w:sz w:val="20"/>
          <w:szCs w:val="20"/>
        </w:rPr>
        <w:t>“</w:t>
      </w:r>
      <w:r w:rsidR="00C55DAD" w:rsidRPr="00AA7326">
        <w:rPr>
          <w:i/>
          <w:sz w:val="20"/>
          <w:szCs w:val="20"/>
        </w:rPr>
        <w:t>stimulate global and country</w:t>
      </w:r>
      <w:r w:rsidR="00763A4B">
        <w:rPr>
          <w:i/>
          <w:sz w:val="20"/>
          <w:szCs w:val="20"/>
        </w:rPr>
        <w:t xml:space="preserve"> </w:t>
      </w:r>
      <w:r w:rsidR="00C55DAD" w:rsidRPr="00AA7326">
        <w:rPr>
          <w:i/>
          <w:sz w:val="20"/>
          <w:szCs w:val="20"/>
        </w:rPr>
        <w:t xml:space="preserve">level progress towards </w:t>
      </w:r>
      <w:r w:rsidR="001B2F3D" w:rsidRPr="001B2F3D">
        <w:rPr>
          <w:i/>
          <w:sz w:val="20"/>
          <w:szCs w:val="20"/>
        </w:rPr>
        <w:t>Universal Health Coverage (UHC</w:t>
      </w:r>
      <w:r w:rsidR="00BA6EA2" w:rsidRPr="00AA7326">
        <w:rPr>
          <w:i/>
          <w:sz w:val="20"/>
          <w:szCs w:val="20"/>
        </w:rPr>
        <w:t>)”</w:t>
      </w:r>
      <w:r w:rsidR="00CF33D4">
        <w:rPr>
          <w:i/>
          <w:sz w:val="20"/>
          <w:szCs w:val="20"/>
        </w:rPr>
        <w:t xml:space="preserve">, </w:t>
      </w:r>
      <w:r w:rsidR="000374C5">
        <w:rPr>
          <w:i/>
          <w:sz w:val="20"/>
          <w:szCs w:val="20"/>
        </w:rPr>
        <w:t xml:space="preserve">which </w:t>
      </w:r>
      <w:r w:rsidR="00CF33D4">
        <w:rPr>
          <w:i/>
          <w:sz w:val="20"/>
          <w:szCs w:val="20"/>
        </w:rPr>
        <w:t>the worl</w:t>
      </w:r>
      <w:r w:rsidR="000374C5">
        <w:rPr>
          <w:i/>
          <w:sz w:val="20"/>
          <w:szCs w:val="20"/>
        </w:rPr>
        <w:t>d</w:t>
      </w:r>
      <w:r w:rsidR="00CF33D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has </w:t>
      </w:r>
      <w:r w:rsidR="00CF33D4">
        <w:rPr>
          <w:i/>
          <w:sz w:val="20"/>
          <w:szCs w:val="20"/>
        </w:rPr>
        <w:t>committed to reach by 2030</w:t>
      </w:r>
      <w:r w:rsidR="001B2F3D">
        <w:rPr>
          <w:i/>
          <w:sz w:val="20"/>
          <w:szCs w:val="20"/>
        </w:rPr>
        <w:t xml:space="preserve"> as part of the Sustainable Development Goals (SDGs)</w:t>
      </w:r>
      <w:r w:rsidR="00BA6EA2" w:rsidRPr="00AA7326">
        <w:rPr>
          <w:i/>
          <w:sz w:val="20"/>
          <w:szCs w:val="20"/>
        </w:rPr>
        <w:t>. Dr Mercedes Tat</w:t>
      </w:r>
      <w:r w:rsidR="00AA7326">
        <w:rPr>
          <w:i/>
          <w:sz w:val="20"/>
          <w:szCs w:val="20"/>
        </w:rPr>
        <w:t>a</w:t>
      </w:r>
      <w:r w:rsidR="00BA6EA2" w:rsidRPr="00AA7326">
        <w:rPr>
          <w:i/>
          <w:sz w:val="20"/>
          <w:szCs w:val="20"/>
        </w:rPr>
        <w:t xml:space="preserve">y, MSF’s </w:t>
      </w:r>
      <w:r w:rsidR="00AA7326">
        <w:rPr>
          <w:i/>
          <w:sz w:val="20"/>
          <w:szCs w:val="20"/>
        </w:rPr>
        <w:t>International M</w:t>
      </w:r>
      <w:r w:rsidR="00BA6EA2" w:rsidRPr="00AA7326">
        <w:rPr>
          <w:i/>
          <w:sz w:val="20"/>
          <w:szCs w:val="20"/>
        </w:rPr>
        <w:t>edical Secretary</w:t>
      </w:r>
      <w:r w:rsidR="00763A4B">
        <w:rPr>
          <w:i/>
          <w:sz w:val="20"/>
          <w:szCs w:val="20"/>
        </w:rPr>
        <w:t>,</w:t>
      </w:r>
      <w:r w:rsidR="00BA6EA2" w:rsidRPr="00AA7326">
        <w:rPr>
          <w:i/>
          <w:sz w:val="20"/>
          <w:szCs w:val="20"/>
        </w:rPr>
        <w:t xml:space="preserve"> will attend the forum and provide a critical reality check </w:t>
      </w:r>
      <w:r w:rsidR="0024603E" w:rsidRPr="00AA7326">
        <w:rPr>
          <w:i/>
          <w:sz w:val="20"/>
          <w:szCs w:val="20"/>
        </w:rPr>
        <w:t xml:space="preserve">based on </w:t>
      </w:r>
      <w:r w:rsidR="00244D79">
        <w:rPr>
          <w:i/>
          <w:sz w:val="20"/>
          <w:szCs w:val="20"/>
        </w:rPr>
        <w:t>Médecins Sans Frontières’</w:t>
      </w:r>
      <w:r w:rsidR="00AA7326">
        <w:rPr>
          <w:i/>
          <w:sz w:val="20"/>
          <w:szCs w:val="20"/>
        </w:rPr>
        <w:t xml:space="preserve"> experience</w:t>
      </w:r>
      <w:r w:rsidR="001B2F3D">
        <w:rPr>
          <w:i/>
          <w:sz w:val="20"/>
          <w:szCs w:val="20"/>
        </w:rPr>
        <w:t xml:space="preserve"> on the ground</w:t>
      </w:r>
      <w:r w:rsidR="0024603E" w:rsidRPr="00AA7326">
        <w:rPr>
          <w:i/>
          <w:sz w:val="20"/>
          <w:szCs w:val="20"/>
        </w:rPr>
        <w:t xml:space="preserve">. On her way to the </w:t>
      </w:r>
      <w:r>
        <w:rPr>
          <w:i/>
          <w:sz w:val="20"/>
          <w:szCs w:val="20"/>
        </w:rPr>
        <w:t>f</w:t>
      </w:r>
      <w:r w:rsidR="00CF33D4">
        <w:rPr>
          <w:i/>
          <w:sz w:val="20"/>
          <w:szCs w:val="20"/>
        </w:rPr>
        <w:t>orum</w:t>
      </w:r>
      <w:r w:rsidR="0024603E" w:rsidRPr="00AA7326">
        <w:rPr>
          <w:i/>
          <w:sz w:val="20"/>
          <w:szCs w:val="20"/>
        </w:rPr>
        <w:t>, Dr T</w:t>
      </w:r>
      <w:r w:rsidR="006F422A" w:rsidRPr="00AA7326">
        <w:rPr>
          <w:i/>
          <w:sz w:val="20"/>
          <w:szCs w:val="20"/>
        </w:rPr>
        <w:t>at</w:t>
      </w:r>
      <w:r w:rsidR="0024603E" w:rsidRPr="00AA7326">
        <w:rPr>
          <w:i/>
          <w:sz w:val="20"/>
          <w:szCs w:val="20"/>
        </w:rPr>
        <w:t>ay answered a few questions</w:t>
      </w:r>
      <w:r>
        <w:rPr>
          <w:i/>
          <w:sz w:val="20"/>
          <w:szCs w:val="20"/>
        </w:rPr>
        <w:t xml:space="preserve">. </w:t>
      </w:r>
    </w:p>
    <w:p w:rsidR="00BA6EA2" w:rsidRPr="00CB6409" w:rsidRDefault="00BA6EA2" w:rsidP="00C022C0">
      <w:pPr>
        <w:spacing w:after="0" w:line="240" w:lineRule="auto"/>
        <w:rPr>
          <w:sz w:val="20"/>
          <w:szCs w:val="20"/>
        </w:rPr>
      </w:pPr>
    </w:p>
    <w:p w:rsidR="0024603E" w:rsidRPr="00F20F7D" w:rsidRDefault="00CA03D5" w:rsidP="0024603E">
      <w:pPr>
        <w:spacing w:after="0" w:line="240" w:lineRule="auto"/>
        <w:rPr>
          <w:b/>
          <w:color w:val="FF0000"/>
          <w:sz w:val="20"/>
          <w:szCs w:val="20"/>
        </w:rPr>
      </w:pPr>
      <w:r w:rsidRPr="00F20F7D">
        <w:rPr>
          <w:b/>
          <w:color w:val="FF0000"/>
          <w:sz w:val="20"/>
          <w:szCs w:val="20"/>
        </w:rPr>
        <w:t>Why is MSF</w:t>
      </w:r>
      <w:r w:rsidR="0024603E" w:rsidRPr="00F20F7D">
        <w:rPr>
          <w:b/>
          <w:color w:val="FF0000"/>
          <w:sz w:val="20"/>
          <w:szCs w:val="20"/>
        </w:rPr>
        <w:t xml:space="preserve"> attending </w:t>
      </w:r>
      <w:r w:rsidR="00AA66C1">
        <w:rPr>
          <w:b/>
          <w:color w:val="FF0000"/>
          <w:sz w:val="20"/>
          <w:szCs w:val="20"/>
        </w:rPr>
        <w:t>this</w:t>
      </w:r>
      <w:r w:rsidR="0024603E" w:rsidRPr="00F20F7D">
        <w:rPr>
          <w:b/>
          <w:color w:val="FF0000"/>
          <w:sz w:val="20"/>
          <w:szCs w:val="20"/>
        </w:rPr>
        <w:t xml:space="preserve"> meeting?</w:t>
      </w:r>
    </w:p>
    <w:p w:rsidR="005843F1" w:rsidRDefault="005843F1" w:rsidP="005843F1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</w:rPr>
        <w:t>Through the</w:t>
      </w:r>
      <w:r w:rsidRPr="00CB6409">
        <w:rPr>
          <w:sz w:val="20"/>
          <w:szCs w:val="20"/>
          <w:lang w:val="en-GB"/>
        </w:rPr>
        <w:t xml:space="preserve"> direct </w:t>
      </w:r>
      <w:r w:rsidR="00DE42B3">
        <w:rPr>
          <w:sz w:val="20"/>
          <w:szCs w:val="20"/>
          <w:lang w:val="en-GB"/>
        </w:rPr>
        <w:t xml:space="preserve">provision of </w:t>
      </w:r>
      <w:r>
        <w:rPr>
          <w:sz w:val="20"/>
          <w:szCs w:val="20"/>
          <w:lang w:val="en-GB"/>
        </w:rPr>
        <w:t xml:space="preserve">free </w:t>
      </w:r>
      <w:r w:rsidRPr="00CB6409">
        <w:rPr>
          <w:sz w:val="20"/>
          <w:szCs w:val="20"/>
          <w:lang w:val="en-GB"/>
        </w:rPr>
        <w:t>medical assistance to people affected by armed conflict, epidemics, natural disasters and exclusion from healthcare</w:t>
      </w:r>
      <w:r>
        <w:rPr>
          <w:sz w:val="20"/>
          <w:szCs w:val="20"/>
          <w:lang w:val="en-GB"/>
        </w:rPr>
        <w:t xml:space="preserve"> in more than 60 countries, </w:t>
      </w:r>
      <w:r w:rsidRPr="00CB6409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MSF teams see </w:t>
      </w:r>
      <w:r w:rsidR="00DE42B3">
        <w:rPr>
          <w:sz w:val="20"/>
          <w:szCs w:val="20"/>
          <w:lang w:val="en-GB"/>
        </w:rPr>
        <w:t>first-hand</w:t>
      </w:r>
      <w:r>
        <w:rPr>
          <w:sz w:val="20"/>
          <w:szCs w:val="20"/>
          <w:lang w:val="en-GB"/>
        </w:rPr>
        <w:t xml:space="preserve"> the barriers that some</w:t>
      </w:r>
      <w:r w:rsidRPr="00CB6409">
        <w:rPr>
          <w:sz w:val="20"/>
          <w:szCs w:val="20"/>
          <w:lang w:val="en-GB"/>
        </w:rPr>
        <w:t xml:space="preserve"> of the poorest and</w:t>
      </w:r>
      <w:r w:rsidR="001D68C4">
        <w:rPr>
          <w:sz w:val="20"/>
          <w:szCs w:val="20"/>
          <w:lang w:val="en-GB"/>
        </w:rPr>
        <w:t xml:space="preserve"> most</w:t>
      </w:r>
      <w:r w:rsidRPr="00CB6409">
        <w:rPr>
          <w:sz w:val="20"/>
          <w:szCs w:val="20"/>
          <w:lang w:val="en-GB"/>
        </w:rPr>
        <w:t xml:space="preserve"> discriminated communities </w:t>
      </w:r>
      <w:r>
        <w:rPr>
          <w:sz w:val="20"/>
          <w:szCs w:val="20"/>
          <w:lang w:val="en-GB"/>
        </w:rPr>
        <w:t xml:space="preserve">face to access health care. We want to bring this </w:t>
      </w:r>
      <w:r w:rsidR="001D68C4">
        <w:rPr>
          <w:sz w:val="20"/>
          <w:szCs w:val="20"/>
          <w:lang w:val="en-GB"/>
        </w:rPr>
        <w:t>direct</w:t>
      </w:r>
      <w:r>
        <w:rPr>
          <w:sz w:val="20"/>
          <w:szCs w:val="20"/>
          <w:lang w:val="en-GB"/>
        </w:rPr>
        <w:t xml:space="preserve"> experience to </w:t>
      </w:r>
      <w:r w:rsidRPr="00CB6409">
        <w:rPr>
          <w:sz w:val="20"/>
          <w:szCs w:val="20"/>
          <w:lang w:val="en-GB"/>
        </w:rPr>
        <w:t>inf</w:t>
      </w:r>
      <w:r>
        <w:rPr>
          <w:sz w:val="20"/>
          <w:szCs w:val="20"/>
          <w:lang w:val="en-GB"/>
        </w:rPr>
        <w:t>orm international policymakers o</w:t>
      </w:r>
      <w:r w:rsidR="00DE42B3">
        <w:rPr>
          <w:sz w:val="20"/>
          <w:szCs w:val="20"/>
          <w:lang w:val="en-GB"/>
        </w:rPr>
        <w:t>f</w:t>
      </w:r>
      <w:r>
        <w:rPr>
          <w:sz w:val="20"/>
          <w:szCs w:val="20"/>
          <w:lang w:val="en-GB"/>
        </w:rPr>
        <w:t xml:space="preserve"> the</w:t>
      </w:r>
      <w:r w:rsidR="00763A4B">
        <w:rPr>
          <w:sz w:val="20"/>
          <w:szCs w:val="20"/>
          <w:lang w:val="en-GB"/>
        </w:rPr>
        <w:t>ir</w:t>
      </w:r>
      <w:r>
        <w:rPr>
          <w:sz w:val="20"/>
          <w:szCs w:val="20"/>
          <w:lang w:val="en-GB"/>
        </w:rPr>
        <w:t xml:space="preserve"> dreadful consequences on people’s health and lives and to </w:t>
      </w:r>
      <w:r w:rsidRPr="00CB6409">
        <w:rPr>
          <w:sz w:val="20"/>
          <w:szCs w:val="20"/>
          <w:lang w:val="en-GB"/>
        </w:rPr>
        <w:t>advocate for non-discrimination and unhindered access to healthcare</w:t>
      </w:r>
      <w:r w:rsidRPr="00AA66C1">
        <w:rPr>
          <w:sz w:val="20"/>
          <w:szCs w:val="20"/>
          <w:lang w:val="en-GB"/>
        </w:rPr>
        <w:t xml:space="preserve"> </w:t>
      </w:r>
      <w:r w:rsidRPr="00CB6409">
        <w:rPr>
          <w:sz w:val="20"/>
          <w:szCs w:val="20"/>
          <w:lang w:val="en-GB"/>
        </w:rPr>
        <w:t>for all</w:t>
      </w:r>
      <w:r>
        <w:rPr>
          <w:sz w:val="20"/>
          <w:szCs w:val="20"/>
          <w:lang w:val="en-GB"/>
        </w:rPr>
        <w:t xml:space="preserve"> </w:t>
      </w:r>
    </w:p>
    <w:p w:rsidR="005843F1" w:rsidRPr="005843F1" w:rsidRDefault="005843F1" w:rsidP="0024603E">
      <w:pPr>
        <w:spacing w:after="0" w:line="240" w:lineRule="auto"/>
        <w:rPr>
          <w:sz w:val="20"/>
          <w:szCs w:val="20"/>
          <w:lang w:val="en-GB"/>
        </w:rPr>
      </w:pPr>
    </w:p>
    <w:p w:rsidR="00F20F7D" w:rsidRPr="00CB6409" w:rsidRDefault="001D68C4" w:rsidP="000C2A2F">
      <w:pPr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As doctors and health profe</w:t>
      </w:r>
      <w:r w:rsidR="00D07FCD">
        <w:rPr>
          <w:sz w:val="20"/>
          <w:szCs w:val="20"/>
          <w:lang w:val="en-US"/>
        </w:rPr>
        <w:t>ssionals, we want to remind delegates at the forum</w:t>
      </w:r>
      <w:r>
        <w:rPr>
          <w:sz w:val="20"/>
          <w:szCs w:val="20"/>
          <w:lang w:val="en-US"/>
        </w:rPr>
        <w:t xml:space="preserve"> that all the</w:t>
      </w:r>
      <w:r w:rsidR="00D07FCD">
        <w:rPr>
          <w:sz w:val="20"/>
          <w:szCs w:val="20"/>
          <w:lang w:val="en-US"/>
        </w:rPr>
        <w:t>ir</w:t>
      </w:r>
      <w:r>
        <w:rPr>
          <w:sz w:val="20"/>
          <w:szCs w:val="20"/>
          <w:lang w:val="en-US"/>
        </w:rPr>
        <w:t xml:space="preserve"> discussions should be about people. Making sure individuals have access to basic hea</w:t>
      </w:r>
      <w:r w:rsidR="00DE42B3">
        <w:rPr>
          <w:sz w:val="20"/>
          <w:szCs w:val="20"/>
          <w:lang w:val="en-US"/>
        </w:rPr>
        <w:t>lth</w:t>
      </w:r>
      <w:r>
        <w:rPr>
          <w:sz w:val="20"/>
          <w:szCs w:val="20"/>
          <w:lang w:val="en-US"/>
        </w:rPr>
        <w:t>care should come before any consideration</w:t>
      </w:r>
      <w:r w:rsidR="00763A4B">
        <w:rPr>
          <w:sz w:val="20"/>
          <w:szCs w:val="20"/>
          <w:lang w:val="en-US"/>
        </w:rPr>
        <w:t xml:space="preserve">s for </w:t>
      </w:r>
      <w:r>
        <w:rPr>
          <w:sz w:val="20"/>
          <w:szCs w:val="20"/>
          <w:lang w:val="en-US"/>
        </w:rPr>
        <w:t xml:space="preserve">return on investment, </w:t>
      </w:r>
      <w:r>
        <w:rPr>
          <w:sz w:val="20"/>
          <w:szCs w:val="20"/>
          <w:lang w:val="en-GB"/>
        </w:rPr>
        <w:t xml:space="preserve">security or national interest. It’s about saving lives and reducing the impact of diseases. </w:t>
      </w:r>
    </w:p>
    <w:p w:rsidR="00F20F7D" w:rsidRPr="00CB6409" w:rsidRDefault="00F20F7D" w:rsidP="00F20F7D">
      <w:pPr>
        <w:spacing w:after="0" w:line="240" w:lineRule="auto"/>
        <w:rPr>
          <w:sz w:val="20"/>
          <w:szCs w:val="20"/>
          <w:lang w:val="en-GB"/>
        </w:rPr>
      </w:pPr>
      <w:r w:rsidRPr="00CB6409">
        <w:rPr>
          <w:sz w:val="20"/>
          <w:szCs w:val="20"/>
          <w:lang w:val="en-GB"/>
        </w:rPr>
        <w:t xml:space="preserve">In MSF we are convinced that universal </w:t>
      </w:r>
      <w:r w:rsidR="000374C5">
        <w:rPr>
          <w:sz w:val="20"/>
          <w:szCs w:val="20"/>
          <w:lang w:val="en-GB"/>
        </w:rPr>
        <w:t xml:space="preserve">health </w:t>
      </w:r>
      <w:r w:rsidRPr="00CB6409">
        <w:rPr>
          <w:sz w:val="20"/>
          <w:szCs w:val="20"/>
          <w:lang w:val="en-GB"/>
        </w:rPr>
        <w:t xml:space="preserve">coverage can only be achieved by removing persistent barriers like unaffordable drugs and </w:t>
      </w:r>
      <w:r w:rsidR="001D68C4">
        <w:rPr>
          <w:sz w:val="20"/>
          <w:szCs w:val="20"/>
          <w:lang w:val="en-GB"/>
        </w:rPr>
        <w:t>charges</w:t>
      </w:r>
      <w:r w:rsidR="00DE42B3">
        <w:rPr>
          <w:sz w:val="20"/>
          <w:szCs w:val="20"/>
          <w:lang w:val="en-GB"/>
        </w:rPr>
        <w:t xml:space="preserve"> </w:t>
      </w:r>
      <w:r w:rsidR="00AA66C1">
        <w:rPr>
          <w:sz w:val="20"/>
          <w:szCs w:val="20"/>
          <w:lang w:val="en-GB"/>
        </w:rPr>
        <w:t>for healthcare</w:t>
      </w:r>
      <w:r w:rsidR="000374C5">
        <w:rPr>
          <w:sz w:val="20"/>
          <w:szCs w:val="20"/>
          <w:lang w:val="en-GB"/>
        </w:rPr>
        <w:t xml:space="preserve"> (known as ‘user fees’)</w:t>
      </w:r>
      <w:r w:rsidR="001D68C4">
        <w:rPr>
          <w:sz w:val="20"/>
          <w:szCs w:val="20"/>
          <w:lang w:val="en-GB"/>
        </w:rPr>
        <w:t xml:space="preserve">. </w:t>
      </w:r>
    </w:p>
    <w:p w:rsidR="00A508F5" w:rsidRPr="00F61F26" w:rsidRDefault="00A508F5" w:rsidP="0024603E">
      <w:pPr>
        <w:spacing w:after="0" w:line="240" w:lineRule="auto"/>
        <w:rPr>
          <w:sz w:val="20"/>
          <w:szCs w:val="20"/>
          <w:lang w:val="en-GB"/>
        </w:rPr>
      </w:pPr>
    </w:p>
    <w:p w:rsidR="00B82928" w:rsidRDefault="00F20F7D" w:rsidP="00F61F26">
      <w:pPr>
        <w:spacing w:after="0" w:line="240" w:lineRule="auto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For many</w:t>
      </w:r>
      <w:r w:rsidR="00AA66C1">
        <w:rPr>
          <w:b/>
          <w:color w:val="FF0000"/>
          <w:sz w:val="20"/>
          <w:szCs w:val="20"/>
        </w:rPr>
        <w:t xml:space="preserve"> people</w:t>
      </w:r>
      <w:r w:rsidR="006F422A" w:rsidRPr="00F20F7D">
        <w:rPr>
          <w:b/>
          <w:color w:val="FF0000"/>
          <w:sz w:val="20"/>
          <w:szCs w:val="20"/>
        </w:rPr>
        <w:t xml:space="preserve"> it seems normal to pay for</w:t>
      </w:r>
      <w:r w:rsidR="00AA66C1">
        <w:rPr>
          <w:b/>
          <w:color w:val="FF0000"/>
          <w:sz w:val="20"/>
          <w:szCs w:val="20"/>
        </w:rPr>
        <w:t xml:space="preserve"> medical</w:t>
      </w:r>
      <w:r w:rsidR="006F422A" w:rsidRPr="00F20F7D">
        <w:rPr>
          <w:b/>
          <w:color w:val="FF0000"/>
          <w:sz w:val="20"/>
          <w:szCs w:val="20"/>
        </w:rPr>
        <w:t xml:space="preserve"> care, why is MSF fighting against that?</w:t>
      </w:r>
    </w:p>
    <w:p w:rsidR="00CB6409" w:rsidRPr="001D68C4" w:rsidRDefault="00B82928" w:rsidP="000B73C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Vulnerable </w:t>
      </w:r>
      <w:r w:rsidR="003523C6" w:rsidRPr="00CB6409">
        <w:rPr>
          <w:sz w:val="20"/>
          <w:szCs w:val="20"/>
          <w:lang w:val="en-US"/>
        </w:rPr>
        <w:t xml:space="preserve">groups like </w:t>
      </w:r>
      <w:r w:rsidR="00FC55F4">
        <w:rPr>
          <w:sz w:val="20"/>
          <w:szCs w:val="20"/>
          <w:lang w:val="en-US"/>
        </w:rPr>
        <w:t xml:space="preserve">pregnant women, </w:t>
      </w:r>
      <w:r w:rsidR="00270875">
        <w:rPr>
          <w:sz w:val="20"/>
          <w:szCs w:val="20"/>
          <w:lang w:val="en-US"/>
        </w:rPr>
        <w:t>those</w:t>
      </w:r>
      <w:r>
        <w:rPr>
          <w:sz w:val="20"/>
          <w:szCs w:val="20"/>
          <w:lang w:val="en-US"/>
        </w:rPr>
        <w:t xml:space="preserve"> forced from their homes, </w:t>
      </w:r>
      <w:r w:rsidR="003523C6" w:rsidRPr="00CB6409">
        <w:rPr>
          <w:sz w:val="20"/>
          <w:szCs w:val="20"/>
          <w:lang w:val="en-US"/>
        </w:rPr>
        <w:t xml:space="preserve">patients with HIV, </w:t>
      </w:r>
      <w:r w:rsidR="00270875">
        <w:rPr>
          <w:sz w:val="20"/>
          <w:szCs w:val="20"/>
          <w:lang w:val="en-US"/>
        </w:rPr>
        <w:t>t</w:t>
      </w:r>
      <w:r w:rsidR="003523C6" w:rsidRPr="00CB6409">
        <w:rPr>
          <w:sz w:val="20"/>
          <w:szCs w:val="20"/>
          <w:lang w:val="en-US"/>
        </w:rPr>
        <w:t>uberculosis,</w:t>
      </w:r>
      <w:r w:rsidR="003523C6">
        <w:rPr>
          <w:sz w:val="20"/>
          <w:szCs w:val="20"/>
          <w:lang w:val="en-US"/>
        </w:rPr>
        <w:t xml:space="preserve"> </w:t>
      </w:r>
      <w:r w:rsidR="003523C6" w:rsidRPr="00CB6409">
        <w:rPr>
          <w:sz w:val="20"/>
          <w:szCs w:val="20"/>
          <w:lang w:val="en-US"/>
        </w:rPr>
        <w:t>malaria</w:t>
      </w:r>
      <w:r w:rsidR="003523C6" w:rsidRPr="00CB6409">
        <w:rPr>
          <w:sz w:val="20"/>
          <w:szCs w:val="20"/>
        </w:rPr>
        <w:t xml:space="preserve"> </w:t>
      </w:r>
      <w:r w:rsidR="00270875">
        <w:rPr>
          <w:sz w:val="20"/>
          <w:szCs w:val="20"/>
        </w:rPr>
        <w:t xml:space="preserve">and </w:t>
      </w:r>
      <w:r w:rsidR="00FC55F4">
        <w:rPr>
          <w:sz w:val="20"/>
          <w:szCs w:val="20"/>
        </w:rPr>
        <w:t>non-c</w:t>
      </w:r>
      <w:r w:rsidR="003523C6">
        <w:rPr>
          <w:sz w:val="20"/>
          <w:szCs w:val="20"/>
        </w:rPr>
        <w:t>ommunicable diseases i</w:t>
      </w:r>
      <w:r w:rsidR="006F422A" w:rsidRPr="00CB6409">
        <w:rPr>
          <w:sz w:val="20"/>
          <w:szCs w:val="20"/>
        </w:rPr>
        <w:t xml:space="preserve">n places like </w:t>
      </w:r>
      <w:r w:rsidR="003523C6">
        <w:rPr>
          <w:sz w:val="20"/>
          <w:szCs w:val="20"/>
        </w:rPr>
        <w:t xml:space="preserve">the </w:t>
      </w:r>
      <w:r w:rsidR="006F422A" w:rsidRPr="00CB6409">
        <w:rPr>
          <w:sz w:val="20"/>
          <w:szCs w:val="20"/>
          <w:lang w:val="en-US"/>
        </w:rPr>
        <w:t>Central African Republic, Democratic Republic of Congo</w:t>
      </w:r>
      <w:r w:rsidR="00DE42B3">
        <w:rPr>
          <w:sz w:val="20"/>
          <w:szCs w:val="20"/>
          <w:lang w:val="en-US"/>
        </w:rPr>
        <w:t xml:space="preserve"> and</w:t>
      </w:r>
      <w:r w:rsidR="006F422A" w:rsidRPr="00CB6409">
        <w:rPr>
          <w:sz w:val="20"/>
          <w:szCs w:val="20"/>
          <w:lang w:val="en-US"/>
        </w:rPr>
        <w:t xml:space="preserve"> </w:t>
      </w:r>
      <w:r w:rsidR="00CB6409" w:rsidRPr="00CB6409">
        <w:rPr>
          <w:sz w:val="20"/>
          <w:szCs w:val="20"/>
          <w:lang w:val="en-US"/>
        </w:rPr>
        <w:t xml:space="preserve">Guinea </w:t>
      </w:r>
      <w:r w:rsidR="006F422A" w:rsidRPr="00CB6409">
        <w:rPr>
          <w:sz w:val="20"/>
          <w:szCs w:val="20"/>
          <w:lang w:val="en-US"/>
        </w:rPr>
        <w:t>still need to pay for care</w:t>
      </w:r>
      <w:r w:rsidR="00FC55F4">
        <w:rPr>
          <w:sz w:val="20"/>
          <w:szCs w:val="20"/>
          <w:lang w:val="en-US"/>
        </w:rPr>
        <w:t>.</w:t>
      </w:r>
      <w:r w:rsidR="006F422A" w:rsidRPr="00CB6409">
        <w:rPr>
          <w:sz w:val="20"/>
          <w:szCs w:val="20"/>
          <w:lang w:val="en-US"/>
        </w:rPr>
        <w:t xml:space="preserve"> </w:t>
      </w:r>
      <w:r w:rsidR="001D68C4">
        <w:rPr>
          <w:sz w:val="20"/>
          <w:szCs w:val="20"/>
          <w:lang w:val="en-US"/>
        </w:rPr>
        <w:t xml:space="preserve"> So do refugees in Jordan. </w:t>
      </w:r>
      <w:r w:rsidR="00CB6409" w:rsidRPr="00CB6409">
        <w:rPr>
          <w:rFonts w:cs="DINNextLTPro-Regular"/>
          <w:sz w:val="20"/>
          <w:szCs w:val="20"/>
          <w:lang w:val="en-US"/>
        </w:rPr>
        <w:t>This is extremely damaging</w:t>
      </w:r>
      <w:r w:rsidR="000B73CE">
        <w:rPr>
          <w:rFonts w:cs="DINNextLTPro-Regular"/>
          <w:sz w:val="20"/>
          <w:szCs w:val="20"/>
          <w:lang w:val="en-US"/>
        </w:rPr>
        <w:t>;</w:t>
      </w:r>
      <w:r w:rsidR="00CB6409" w:rsidRPr="00CB6409">
        <w:rPr>
          <w:rFonts w:cs="DINNextLTPro-Regular"/>
          <w:sz w:val="20"/>
          <w:szCs w:val="20"/>
          <w:lang w:val="en-US"/>
        </w:rPr>
        <w:t xml:space="preserve"> evidence </w:t>
      </w:r>
      <w:r w:rsidR="00763A4B">
        <w:rPr>
          <w:rFonts w:cs="DINNextLTPro-Regular"/>
          <w:sz w:val="20"/>
          <w:szCs w:val="20"/>
          <w:lang w:val="en-US"/>
        </w:rPr>
        <w:t>proves</w:t>
      </w:r>
      <w:r w:rsidR="00270875">
        <w:rPr>
          <w:rFonts w:cs="DINNextLTPro-Regular"/>
          <w:sz w:val="20"/>
          <w:szCs w:val="20"/>
          <w:lang w:val="en-US"/>
        </w:rPr>
        <w:t xml:space="preserve"> </w:t>
      </w:r>
      <w:r w:rsidR="00CB6409" w:rsidRPr="00CB6409">
        <w:rPr>
          <w:rFonts w:cs="DINNextLTPro-Regular"/>
          <w:sz w:val="20"/>
          <w:szCs w:val="20"/>
          <w:lang w:val="en-US"/>
        </w:rPr>
        <w:t xml:space="preserve">that making people pay for </w:t>
      </w:r>
      <w:r w:rsidR="00270875">
        <w:rPr>
          <w:rFonts w:cs="DINNextLTPro-Regular"/>
          <w:sz w:val="20"/>
          <w:szCs w:val="20"/>
          <w:lang w:val="en-US"/>
        </w:rPr>
        <w:t xml:space="preserve">medical </w:t>
      </w:r>
      <w:r w:rsidR="00CB6409" w:rsidRPr="00CB6409">
        <w:rPr>
          <w:rFonts w:cs="DINNextLTPro-Regular"/>
          <w:sz w:val="20"/>
          <w:szCs w:val="20"/>
          <w:lang w:val="en-US"/>
        </w:rPr>
        <w:t xml:space="preserve">care </w:t>
      </w:r>
      <w:r w:rsidR="00270875">
        <w:rPr>
          <w:rFonts w:cs="DINNextLTPro-Regular"/>
          <w:sz w:val="20"/>
          <w:szCs w:val="20"/>
          <w:lang w:val="en-US"/>
        </w:rPr>
        <w:t xml:space="preserve">prevents them </w:t>
      </w:r>
      <w:r w:rsidR="001D68C4">
        <w:rPr>
          <w:rFonts w:cs="DINNextLTPro-Regular"/>
          <w:sz w:val="20"/>
          <w:szCs w:val="20"/>
          <w:lang w:val="en-US"/>
        </w:rPr>
        <w:t xml:space="preserve">from </w:t>
      </w:r>
      <w:r w:rsidR="00270875">
        <w:rPr>
          <w:rFonts w:cs="DINNextLTPro-Regular"/>
          <w:sz w:val="20"/>
          <w:szCs w:val="20"/>
          <w:lang w:val="en-US"/>
        </w:rPr>
        <w:t xml:space="preserve">receiving it. </w:t>
      </w:r>
      <w:r w:rsidR="000B73CE">
        <w:rPr>
          <w:rFonts w:cs="DINNextLTPro-Regular"/>
          <w:sz w:val="20"/>
          <w:szCs w:val="20"/>
          <w:lang w:val="en-US"/>
        </w:rPr>
        <w:t xml:space="preserve">Making people pay </w:t>
      </w:r>
      <w:r w:rsidR="00CB6409" w:rsidRPr="00CB6409">
        <w:rPr>
          <w:rFonts w:cs="DINNextLTPro-Regular"/>
          <w:sz w:val="20"/>
          <w:szCs w:val="20"/>
          <w:lang w:val="en-US"/>
        </w:rPr>
        <w:t>also reduces</w:t>
      </w:r>
      <w:r w:rsidR="00270875">
        <w:rPr>
          <w:rFonts w:cs="DINNextLTPro-Regular"/>
          <w:sz w:val="20"/>
          <w:szCs w:val="20"/>
          <w:lang w:val="en-US"/>
        </w:rPr>
        <w:t xml:space="preserve"> the</w:t>
      </w:r>
      <w:r w:rsidR="00CB6409" w:rsidRPr="00CB6409">
        <w:rPr>
          <w:rFonts w:cs="DINNextLTPro-Regular"/>
          <w:sz w:val="20"/>
          <w:szCs w:val="20"/>
          <w:lang w:val="en-US"/>
        </w:rPr>
        <w:t xml:space="preserve"> quality </w:t>
      </w:r>
      <w:r w:rsidR="00270875">
        <w:rPr>
          <w:rFonts w:cs="DINNextLTPro-Regular"/>
          <w:sz w:val="20"/>
          <w:szCs w:val="20"/>
          <w:lang w:val="en-US"/>
        </w:rPr>
        <w:t xml:space="preserve">of health services, </w:t>
      </w:r>
      <w:r w:rsidR="00CB6409" w:rsidRPr="00CB6409">
        <w:rPr>
          <w:rFonts w:cs="DINNextLTPro-Regular"/>
          <w:sz w:val="20"/>
          <w:szCs w:val="20"/>
          <w:lang w:val="en-US"/>
        </w:rPr>
        <w:t xml:space="preserve">increases financial </w:t>
      </w:r>
      <w:r w:rsidR="000374C5">
        <w:rPr>
          <w:rFonts w:cs="DINNextLTPro-Regular"/>
          <w:sz w:val="20"/>
          <w:szCs w:val="20"/>
          <w:lang w:val="en-US"/>
        </w:rPr>
        <w:t>distress</w:t>
      </w:r>
      <w:r w:rsidR="00CB6409" w:rsidRPr="00CB6409">
        <w:rPr>
          <w:rFonts w:cs="DINNextLTPro-Regular"/>
          <w:sz w:val="20"/>
          <w:szCs w:val="20"/>
          <w:lang w:val="en-US"/>
        </w:rPr>
        <w:t xml:space="preserve"> </w:t>
      </w:r>
      <w:r w:rsidR="00270875">
        <w:rPr>
          <w:rFonts w:cs="DINNextLTPro-Regular"/>
          <w:sz w:val="20"/>
          <w:szCs w:val="20"/>
          <w:lang w:val="en-US"/>
        </w:rPr>
        <w:t>and</w:t>
      </w:r>
      <w:r w:rsidR="00E93DC0" w:rsidRPr="00E93DC0">
        <w:rPr>
          <w:rFonts w:cs="DINNextLTPro-Regular"/>
          <w:sz w:val="20"/>
          <w:szCs w:val="20"/>
          <w:lang w:val="en-US"/>
        </w:rPr>
        <w:t xml:space="preserve"> </w:t>
      </w:r>
      <w:r w:rsidR="00E93DC0">
        <w:rPr>
          <w:rFonts w:cs="DINNextLTPro-Regular"/>
          <w:sz w:val="20"/>
          <w:szCs w:val="20"/>
          <w:lang w:val="en-US"/>
        </w:rPr>
        <w:t>delays</w:t>
      </w:r>
      <w:r w:rsidR="001D68C4">
        <w:rPr>
          <w:rFonts w:cs="DINNextLTPro-Regular"/>
          <w:sz w:val="20"/>
          <w:szCs w:val="20"/>
          <w:lang w:val="en-US"/>
        </w:rPr>
        <w:t xml:space="preserve"> the</w:t>
      </w:r>
      <w:r w:rsidR="00E93DC0">
        <w:rPr>
          <w:rFonts w:cs="DINNextLTPro-Regular"/>
          <w:sz w:val="20"/>
          <w:szCs w:val="20"/>
          <w:lang w:val="en-US"/>
        </w:rPr>
        <w:t xml:space="preserve"> detection of</w:t>
      </w:r>
      <w:r w:rsidR="00E93DC0" w:rsidRPr="00CB6409">
        <w:rPr>
          <w:rFonts w:cs="DINNextLTPro-Regular"/>
          <w:sz w:val="20"/>
          <w:szCs w:val="20"/>
          <w:lang w:val="en-US"/>
        </w:rPr>
        <w:t xml:space="preserve"> epidemic</w:t>
      </w:r>
      <w:r w:rsidR="001D68C4">
        <w:rPr>
          <w:rFonts w:cs="DINNextLTPro-Regular"/>
          <w:sz w:val="20"/>
          <w:szCs w:val="20"/>
          <w:lang w:val="en-US"/>
        </w:rPr>
        <w:t>s and</w:t>
      </w:r>
      <w:r w:rsidR="00E93DC0">
        <w:rPr>
          <w:rFonts w:cs="DINNextLTPro-Regular"/>
          <w:sz w:val="20"/>
          <w:szCs w:val="20"/>
          <w:lang w:val="en-US"/>
        </w:rPr>
        <w:t xml:space="preserve"> outbreak</w:t>
      </w:r>
      <w:r w:rsidR="00E93DC0" w:rsidRPr="00CB6409">
        <w:rPr>
          <w:rFonts w:cs="DINNextLTPro-Regular"/>
          <w:sz w:val="20"/>
          <w:szCs w:val="20"/>
          <w:lang w:val="en-US"/>
        </w:rPr>
        <w:t>s</w:t>
      </w:r>
      <w:r w:rsidR="00270875">
        <w:rPr>
          <w:rFonts w:cs="DINNextLTPro-Regular"/>
          <w:sz w:val="20"/>
          <w:szCs w:val="20"/>
          <w:lang w:val="en-US"/>
        </w:rPr>
        <w:t xml:space="preserve">; instead of coming to health centres, </w:t>
      </w:r>
      <w:r w:rsidR="00FC55F4">
        <w:rPr>
          <w:rFonts w:cs="DINNextLTPro-Regular"/>
          <w:sz w:val="20"/>
          <w:szCs w:val="20"/>
          <w:lang w:val="en-US"/>
        </w:rPr>
        <w:t>people get ill or die</w:t>
      </w:r>
      <w:r w:rsidR="00763A4B">
        <w:rPr>
          <w:rFonts w:cs="DINNextLTPro-Regular"/>
          <w:sz w:val="20"/>
          <w:szCs w:val="20"/>
          <w:lang w:val="en-US"/>
        </w:rPr>
        <w:t xml:space="preserve"> </w:t>
      </w:r>
      <w:r w:rsidR="007E5DD2">
        <w:rPr>
          <w:rFonts w:cs="DINNextLTPro-Regular"/>
          <w:sz w:val="20"/>
          <w:szCs w:val="20"/>
          <w:lang w:val="en-US"/>
        </w:rPr>
        <w:t>unreported</w:t>
      </w:r>
      <w:r w:rsidR="00FC55F4">
        <w:rPr>
          <w:rFonts w:cs="DINNextLTPro-Regular"/>
          <w:sz w:val="20"/>
          <w:szCs w:val="20"/>
          <w:lang w:val="en-US"/>
        </w:rPr>
        <w:t xml:space="preserve"> in their communit</w:t>
      </w:r>
      <w:r w:rsidR="00270875">
        <w:rPr>
          <w:rFonts w:cs="DINNextLTPro-Regular"/>
          <w:sz w:val="20"/>
          <w:szCs w:val="20"/>
          <w:lang w:val="en-US"/>
        </w:rPr>
        <w:t>ies</w:t>
      </w:r>
      <w:r w:rsidR="00CB6409" w:rsidRPr="00CB6409">
        <w:rPr>
          <w:rFonts w:cs="DINNextLTPro-Regular"/>
          <w:sz w:val="20"/>
          <w:szCs w:val="20"/>
          <w:lang w:val="en-US"/>
        </w:rPr>
        <w:t>.</w:t>
      </w:r>
    </w:p>
    <w:p w:rsidR="006F422A" w:rsidRPr="00CB6409" w:rsidRDefault="006F422A" w:rsidP="00F61F26">
      <w:pPr>
        <w:spacing w:after="0" w:line="240" w:lineRule="auto"/>
        <w:rPr>
          <w:sz w:val="20"/>
          <w:szCs w:val="20"/>
          <w:lang w:val="en-US"/>
        </w:rPr>
      </w:pPr>
    </w:p>
    <w:p w:rsidR="006F422A" w:rsidRPr="00CB6409" w:rsidRDefault="006F422A" w:rsidP="000B73CE">
      <w:pPr>
        <w:spacing w:after="0" w:line="240" w:lineRule="auto"/>
        <w:rPr>
          <w:sz w:val="20"/>
          <w:szCs w:val="20"/>
          <w:lang w:val="en-US"/>
        </w:rPr>
      </w:pPr>
      <w:r w:rsidRPr="00CB6409">
        <w:rPr>
          <w:sz w:val="20"/>
          <w:szCs w:val="20"/>
          <w:lang w:val="en-US"/>
        </w:rPr>
        <w:t>In t</w:t>
      </w:r>
      <w:r w:rsidR="007D7361">
        <w:rPr>
          <w:sz w:val="20"/>
          <w:szCs w:val="20"/>
          <w:lang w:val="en-US"/>
        </w:rPr>
        <w:t>hese</w:t>
      </w:r>
      <w:r w:rsidRPr="00CB6409">
        <w:rPr>
          <w:sz w:val="20"/>
          <w:szCs w:val="20"/>
          <w:lang w:val="en-US"/>
        </w:rPr>
        <w:t xml:space="preserve"> places, MSF doctors and nurses </w:t>
      </w:r>
      <w:r w:rsidR="000C2A2F">
        <w:rPr>
          <w:sz w:val="20"/>
          <w:szCs w:val="20"/>
          <w:lang w:val="en-US"/>
        </w:rPr>
        <w:t>see</w:t>
      </w:r>
      <w:r w:rsidRPr="00CB6409">
        <w:rPr>
          <w:sz w:val="20"/>
          <w:szCs w:val="20"/>
          <w:lang w:val="en-US"/>
        </w:rPr>
        <w:t xml:space="preserve"> terrible stories of people who </w:t>
      </w:r>
      <w:r w:rsidR="00DE42B3">
        <w:rPr>
          <w:sz w:val="20"/>
          <w:szCs w:val="20"/>
          <w:lang w:val="en-US"/>
        </w:rPr>
        <w:t xml:space="preserve">went without </w:t>
      </w:r>
      <w:r w:rsidRPr="00CB6409">
        <w:rPr>
          <w:sz w:val="20"/>
          <w:szCs w:val="20"/>
          <w:lang w:val="en-US"/>
        </w:rPr>
        <w:t>basic treatment because of</w:t>
      </w:r>
      <w:r w:rsidR="00270875">
        <w:rPr>
          <w:sz w:val="20"/>
          <w:szCs w:val="20"/>
          <w:lang w:val="en-US"/>
        </w:rPr>
        <w:t xml:space="preserve"> the</w:t>
      </w:r>
      <w:r w:rsidRPr="00CB6409">
        <w:rPr>
          <w:sz w:val="20"/>
          <w:szCs w:val="20"/>
          <w:lang w:val="en-US"/>
        </w:rPr>
        <w:t xml:space="preserve"> cost,</w:t>
      </w:r>
      <w:r w:rsidR="005537A8">
        <w:rPr>
          <w:sz w:val="20"/>
          <w:szCs w:val="20"/>
          <w:lang w:val="en-US"/>
        </w:rPr>
        <w:t xml:space="preserve"> or were told to buy their own drugs because hospitals had run out. </w:t>
      </w:r>
      <w:r w:rsidR="00270875">
        <w:rPr>
          <w:sz w:val="20"/>
          <w:szCs w:val="20"/>
          <w:lang w:val="en-US"/>
        </w:rPr>
        <w:t>We</w:t>
      </w:r>
      <w:r w:rsidR="000B73CE">
        <w:rPr>
          <w:sz w:val="20"/>
          <w:szCs w:val="20"/>
          <w:lang w:val="en-US"/>
        </w:rPr>
        <w:t xml:space="preserve">’ve </w:t>
      </w:r>
      <w:r w:rsidR="00270875">
        <w:rPr>
          <w:sz w:val="20"/>
          <w:szCs w:val="20"/>
          <w:lang w:val="en-US"/>
        </w:rPr>
        <w:t xml:space="preserve">also </w:t>
      </w:r>
      <w:r w:rsidR="000C2A2F">
        <w:rPr>
          <w:sz w:val="20"/>
          <w:szCs w:val="20"/>
          <w:lang w:val="en-US"/>
        </w:rPr>
        <w:t>documented stories</w:t>
      </w:r>
      <w:r w:rsidR="00270875">
        <w:rPr>
          <w:sz w:val="20"/>
          <w:szCs w:val="20"/>
          <w:lang w:val="en-US"/>
        </w:rPr>
        <w:t xml:space="preserve"> of </w:t>
      </w:r>
      <w:r w:rsidRPr="00CB6409">
        <w:rPr>
          <w:sz w:val="20"/>
          <w:szCs w:val="20"/>
          <w:lang w:val="en-US"/>
        </w:rPr>
        <w:t xml:space="preserve">patients </w:t>
      </w:r>
      <w:r w:rsidR="00270875">
        <w:rPr>
          <w:sz w:val="20"/>
          <w:szCs w:val="20"/>
          <w:lang w:val="en-US"/>
        </w:rPr>
        <w:t xml:space="preserve">being held </w:t>
      </w:r>
      <w:r w:rsidRPr="00CB6409">
        <w:rPr>
          <w:sz w:val="20"/>
          <w:szCs w:val="20"/>
          <w:lang w:val="en-US"/>
        </w:rPr>
        <w:t xml:space="preserve">captive in health facilities until they </w:t>
      </w:r>
      <w:r w:rsidR="007D7361">
        <w:rPr>
          <w:sz w:val="20"/>
          <w:szCs w:val="20"/>
          <w:lang w:val="en-US"/>
        </w:rPr>
        <w:t xml:space="preserve">can </w:t>
      </w:r>
      <w:r w:rsidRPr="00CB6409">
        <w:rPr>
          <w:sz w:val="20"/>
          <w:szCs w:val="20"/>
          <w:lang w:val="en-US"/>
        </w:rPr>
        <w:t>pay</w:t>
      </w:r>
      <w:r w:rsidR="00270875">
        <w:rPr>
          <w:sz w:val="20"/>
          <w:szCs w:val="20"/>
          <w:lang w:val="en-US"/>
        </w:rPr>
        <w:t xml:space="preserve"> </w:t>
      </w:r>
      <w:r w:rsidR="005537A8">
        <w:rPr>
          <w:sz w:val="20"/>
          <w:szCs w:val="20"/>
          <w:lang w:val="en-US"/>
        </w:rPr>
        <w:t>for medical care they have received</w:t>
      </w:r>
      <w:r w:rsidRPr="00CB6409">
        <w:rPr>
          <w:sz w:val="20"/>
          <w:szCs w:val="20"/>
          <w:lang w:val="en-US"/>
        </w:rPr>
        <w:t xml:space="preserve">. </w:t>
      </w:r>
    </w:p>
    <w:p w:rsidR="00CB6409" w:rsidRPr="00AA7326" w:rsidRDefault="005537A8" w:rsidP="00CB6409">
      <w:pPr>
        <w:spacing w:after="0" w:line="240" w:lineRule="auto"/>
        <w:rPr>
          <w:rFonts w:cs="DINNextLTPro-Regular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/>
        <w:t>This</w:t>
      </w:r>
      <w:r w:rsidR="007D7361">
        <w:rPr>
          <w:sz w:val="20"/>
          <w:szCs w:val="20"/>
          <w:lang w:val="en-US"/>
        </w:rPr>
        <w:t xml:space="preserve"> situation persists, </w:t>
      </w:r>
      <w:r>
        <w:rPr>
          <w:sz w:val="20"/>
          <w:szCs w:val="20"/>
          <w:lang w:val="en-US"/>
        </w:rPr>
        <w:t xml:space="preserve">despite progress made in the last decade to expand healthcare for specific groups </w:t>
      </w:r>
      <w:r w:rsidR="00CB6409" w:rsidRPr="00CB6409">
        <w:rPr>
          <w:rFonts w:cs="DINNextLTPro-Regular"/>
          <w:sz w:val="20"/>
          <w:szCs w:val="20"/>
          <w:lang w:val="en-US"/>
        </w:rPr>
        <w:t>such as pregnant women, children and people with specific diseases</w:t>
      </w:r>
      <w:r w:rsidR="00CB6409" w:rsidRPr="00031E12">
        <w:rPr>
          <w:rFonts w:cs="DINNextLTPro-Regular"/>
          <w:sz w:val="20"/>
          <w:szCs w:val="20"/>
          <w:lang w:val="en-US"/>
        </w:rPr>
        <w:t xml:space="preserve">. </w:t>
      </w:r>
      <w:r w:rsidR="000B73CE">
        <w:rPr>
          <w:rFonts w:cs="DINNextLTPro-Regular"/>
          <w:sz w:val="20"/>
          <w:szCs w:val="20"/>
          <w:lang w:val="en-US"/>
        </w:rPr>
        <w:t xml:space="preserve">Worryingly, the </w:t>
      </w:r>
      <w:r>
        <w:rPr>
          <w:rFonts w:cs="DINNextLTPro-Regular"/>
          <w:sz w:val="20"/>
          <w:szCs w:val="20"/>
          <w:lang w:val="en-US"/>
        </w:rPr>
        <w:t xml:space="preserve">situation could worsen further still as </w:t>
      </w:r>
      <w:r w:rsidR="00CB6409" w:rsidRPr="00CB6409">
        <w:rPr>
          <w:rFonts w:cs="DINNextLTPro-Regular"/>
          <w:sz w:val="20"/>
          <w:szCs w:val="20"/>
          <w:lang w:val="en-US"/>
        </w:rPr>
        <w:t xml:space="preserve">policies </w:t>
      </w:r>
      <w:r>
        <w:rPr>
          <w:rFonts w:cs="DINNextLTPro-Regular"/>
          <w:sz w:val="20"/>
          <w:szCs w:val="20"/>
          <w:lang w:val="en-US"/>
        </w:rPr>
        <w:t xml:space="preserve">to improve access to healthcare are being </w:t>
      </w:r>
      <w:r w:rsidR="00CB6409" w:rsidRPr="00CB6409">
        <w:rPr>
          <w:rFonts w:cs="DINNextLTPro-Regular"/>
          <w:sz w:val="20"/>
          <w:szCs w:val="20"/>
          <w:lang w:val="en-US"/>
        </w:rPr>
        <w:t xml:space="preserve">reversed in many countries </w:t>
      </w:r>
      <w:r>
        <w:rPr>
          <w:sz w:val="20"/>
          <w:szCs w:val="20"/>
          <w:lang w:val="en-US"/>
        </w:rPr>
        <w:t xml:space="preserve">including </w:t>
      </w:r>
      <w:r w:rsidR="00CB6409" w:rsidRPr="00CB6409">
        <w:rPr>
          <w:sz w:val="20"/>
          <w:szCs w:val="20"/>
          <w:lang w:val="en-US"/>
        </w:rPr>
        <w:t>Afghanistan, Mozambique, and Malawi</w:t>
      </w:r>
      <w:r>
        <w:rPr>
          <w:sz w:val="20"/>
          <w:szCs w:val="20"/>
          <w:lang w:val="en-US"/>
        </w:rPr>
        <w:t xml:space="preserve">. International health funding is reducing and there is mounting pressure on countries to </w:t>
      </w:r>
      <w:r>
        <w:rPr>
          <w:rFonts w:cs="DINNextLTPro-Regular"/>
          <w:sz w:val="20"/>
          <w:szCs w:val="20"/>
          <w:lang w:val="en-US"/>
        </w:rPr>
        <w:t>start paying for their own health services,</w:t>
      </w:r>
      <w:r w:rsidR="00CB6409" w:rsidRPr="00CB6409">
        <w:rPr>
          <w:rFonts w:cs="DINNextLTPro-Regular"/>
          <w:sz w:val="20"/>
          <w:szCs w:val="20"/>
          <w:lang w:val="en-US"/>
        </w:rPr>
        <w:t xml:space="preserve"> </w:t>
      </w:r>
      <w:r w:rsidR="00031E12">
        <w:rPr>
          <w:rFonts w:cs="DINNextLTPro-Regular"/>
          <w:sz w:val="20"/>
          <w:szCs w:val="20"/>
          <w:lang w:val="en-US"/>
        </w:rPr>
        <w:t>often at an unrealistic pace</w:t>
      </w:r>
      <w:r>
        <w:rPr>
          <w:rFonts w:cs="DINNextLTPro-Regular"/>
          <w:sz w:val="20"/>
          <w:szCs w:val="20"/>
          <w:lang w:val="en-US"/>
        </w:rPr>
        <w:t xml:space="preserve">, </w:t>
      </w:r>
      <w:r w:rsidR="00CB6409" w:rsidRPr="00CB6409">
        <w:rPr>
          <w:rFonts w:cs="DINNextLTPro-Regular"/>
          <w:sz w:val="20"/>
          <w:szCs w:val="20"/>
          <w:lang w:val="en-US"/>
        </w:rPr>
        <w:t>regardless of their actual capacity to</w:t>
      </w:r>
      <w:r>
        <w:rPr>
          <w:rFonts w:cs="DINNextLTPro-Regular"/>
          <w:sz w:val="20"/>
          <w:szCs w:val="20"/>
          <w:lang w:val="en-US"/>
        </w:rPr>
        <w:t xml:space="preserve"> </w:t>
      </w:r>
      <w:r w:rsidR="000B73CE">
        <w:rPr>
          <w:rFonts w:cs="DINNextLTPro-Regular"/>
          <w:sz w:val="20"/>
          <w:szCs w:val="20"/>
          <w:lang w:val="en-US"/>
        </w:rPr>
        <w:t xml:space="preserve">do so. </w:t>
      </w:r>
      <w:r>
        <w:rPr>
          <w:rFonts w:cs="DINNextLTPro-Regular"/>
          <w:sz w:val="20"/>
          <w:szCs w:val="20"/>
          <w:lang w:val="en-US"/>
        </w:rPr>
        <w:t xml:space="preserve">This </w:t>
      </w:r>
      <w:r w:rsidR="000B73CE">
        <w:rPr>
          <w:rFonts w:cs="DINNextLTPro-Regular"/>
          <w:sz w:val="20"/>
          <w:szCs w:val="20"/>
          <w:lang w:val="en-US"/>
        </w:rPr>
        <w:t xml:space="preserve">leaves an inevitable funding </w:t>
      </w:r>
      <w:r>
        <w:rPr>
          <w:rFonts w:cs="DINNextLTPro-Regular"/>
          <w:sz w:val="20"/>
          <w:szCs w:val="20"/>
          <w:lang w:val="en-US"/>
        </w:rPr>
        <w:t>gap</w:t>
      </w:r>
      <w:r w:rsidR="00DE42B3">
        <w:rPr>
          <w:rFonts w:cs="DINNextLTPro-Regular"/>
          <w:sz w:val="20"/>
          <w:szCs w:val="20"/>
          <w:lang w:val="en-US"/>
        </w:rPr>
        <w:t>,</w:t>
      </w:r>
      <w:r>
        <w:rPr>
          <w:rFonts w:cs="DINNextLTPro-Regular"/>
          <w:sz w:val="20"/>
          <w:szCs w:val="20"/>
          <w:lang w:val="en-US"/>
        </w:rPr>
        <w:t xml:space="preserve"> which some countries </w:t>
      </w:r>
      <w:r w:rsidR="000B73CE">
        <w:rPr>
          <w:rFonts w:cs="DINNextLTPro-Regular"/>
          <w:sz w:val="20"/>
          <w:szCs w:val="20"/>
          <w:lang w:val="en-US"/>
        </w:rPr>
        <w:t>look to patients to fill</w:t>
      </w:r>
      <w:r w:rsidR="00DE42B3">
        <w:rPr>
          <w:rFonts w:cs="DINNextLTPro-Regular"/>
          <w:sz w:val="20"/>
          <w:szCs w:val="20"/>
          <w:lang w:val="en-US"/>
        </w:rPr>
        <w:t xml:space="preserve">, </w:t>
      </w:r>
      <w:r w:rsidR="000B73CE">
        <w:rPr>
          <w:rFonts w:cs="DINNextLTPro-Regular"/>
          <w:sz w:val="20"/>
          <w:szCs w:val="20"/>
          <w:lang w:val="en-US"/>
        </w:rPr>
        <w:t xml:space="preserve">even though charging these ‘user fees’ is something that </w:t>
      </w:r>
      <w:r w:rsidR="001D68C4">
        <w:rPr>
          <w:rFonts w:cs="DINNextLTPro-Regular"/>
          <w:sz w:val="20"/>
          <w:szCs w:val="20"/>
          <w:lang w:val="en-US"/>
        </w:rPr>
        <w:t xml:space="preserve">institutions and organisations involved in </w:t>
      </w:r>
      <w:r>
        <w:rPr>
          <w:rFonts w:cs="DINNextLTPro-Regular"/>
          <w:sz w:val="20"/>
          <w:szCs w:val="20"/>
          <w:lang w:val="en-US"/>
        </w:rPr>
        <w:t xml:space="preserve">global health have committed to eliminating. </w:t>
      </w:r>
      <w:r>
        <w:rPr>
          <w:rFonts w:cs="DINNextLTPro-Regular"/>
          <w:sz w:val="20"/>
          <w:szCs w:val="20"/>
          <w:lang w:val="en-US"/>
        </w:rPr>
        <w:br/>
      </w:r>
    </w:p>
    <w:p w:rsidR="00CB6409" w:rsidRDefault="000B73CE" w:rsidP="00CB6409">
      <w:pPr>
        <w:spacing w:after="0" w:line="240" w:lineRule="auto"/>
        <w:rPr>
          <w:sz w:val="20"/>
          <w:szCs w:val="20"/>
          <w:lang w:val="en-US"/>
        </w:rPr>
      </w:pPr>
      <w:r w:rsidRPr="0024677D">
        <w:rPr>
          <w:sz w:val="20"/>
          <w:szCs w:val="20"/>
          <w:lang w:val="en-US"/>
        </w:rPr>
        <w:t xml:space="preserve">International </w:t>
      </w:r>
      <w:r w:rsidR="007D7361" w:rsidRPr="0024677D">
        <w:rPr>
          <w:sz w:val="20"/>
          <w:szCs w:val="20"/>
          <w:lang w:val="en-US"/>
        </w:rPr>
        <w:t xml:space="preserve">health </w:t>
      </w:r>
      <w:r w:rsidRPr="0024677D">
        <w:rPr>
          <w:sz w:val="20"/>
          <w:szCs w:val="20"/>
          <w:lang w:val="en-US"/>
        </w:rPr>
        <w:t>f</w:t>
      </w:r>
      <w:r w:rsidR="00CB6409" w:rsidRPr="0024677D">
        <w:rPr>
          <w:sz w:val="20"/>
          <w:szCs w:val="20"/>
          <w:lang w:val="en-US"/>
        </w:rPr>
        <w:t>unding cuts now also threaten Sierra Leone’s Free Health Care Initiative for women and children. This is quite cynical for a country tha</w:t>
      </w:r>
      <w:r w:rsidR="00DE42B3" w:rsidRPr="0024677D">
        <w:rPr>
          <w:sz w:val="20"/>
          <w:szCs w:val="20"/>
          <w:lang w:val="en-US"/>
        </w:rPr>
        <w:t>t</w:t>
      </w:r>
      <w:r w:rsidR="00CB6409" w:rsidRPr="0024677D">
        <w:rPr>
          <w:sz w:val="20"/>
          <w:szCs w:val="20"/>
          <w:lang w:val="en-US"/>
        </w:rPr>
        <w:t xml:space="preserve"> lost 10% of its health workforce to Eb</w:t>
      </w:r>
      <w:r w:rsidR="0024677D" w:rsidRPr="0024677D">
        <w:rPr>
          <w:sz w:val="20"/>
          <w:szCs w:val="20"/>
          <w:lang w:val="en-US"/>
        </w:rPr>
        <w:t>ola during the 2014-15 outbreak and where access to quality health care remains a major issue.</w:t>
      </w:r>
    </w:p>
    <w:p w:rsidR="0024677D" w:rsidRDefault="0024677D" w:rsidP="00CB6409">
      <w:pPr>
        <w:spacing w:after="0" w:line="240" w:lineRule="auto"/>
        <w:rPr>
          <w:sz w:val="20"/>
          <w:szCs w:val="20"/>
          <w:lang w:val="en-US"/>
        </w:rPr>
      </w:pPr>
    </w:p>
    <w:p w:rsidR="0024677D" w:rsidRPr="000D6621" w:rsidRDefault="0024677D" w:rsidP="00CB6409">
      <w:pPr>
        <w:spacing w:after="0" w:line="240" w:lineRule="auto"/>
        <w:rPr>
          <w:rFonts w:cs="DINNextLTPro-Regular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These examples and others are developed in a new report released by MSF: </w:t>
      </w:r>
      <w:r w:rsidRPr="0024677D">
        <w:rPr>
          <w:sz w:val="20"/>
          <w:szCs w:val="20"/>
          <w:lang w:val="en-US"/>
        </w:rPr>
        <w:t>“</w:t>
      </w:r>
      <w:r w:rsidRPr="0024677D">
        <w:rPr>
          <w:lang w:val="en-US"/>
        </w:rPr>
        <w:t>Taxing the ill: How user fees are blocking Universal Health Coverage”</w:t>
      </w:r>
      <w:r>
        <w:rPr>
          <w:lang w:val="en-US"/>
        </w:rPr>
        <w:t xml:space="preserve"> </w:t>
      </w:r>
      <w:r w:rsidR="00244D79">
        <w:rPr>
          <w:lang w:val="en-US"/>
        </w:rPr>
        <w:t xml:space="preserve"> </w:t>
      </w:r>
      <w:bookmarkStart w:id="0" w:name="_GoBack"/>
      <w:bookmarkEnd w:id="0"/>
    </w:p>
    <w:p w:rsidR="00CB6409" w:rsidRPr="000D6621" w:rsidRDefault="00CB6409" w:rsidP="006F422A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74796B" w:rsidRPr="00F20F7D" w:rsidRDefault="0074796B" w:rsidP="006F422A">
      <w:pPr>
        <w:spacing w:after="0" w:line="240" w:lineRule="auto"/>
        <w:jc w:val="both"/>
        <w:rPr>
          <w:b/>
          <w:color w:val="FF0000"/>
          <w:sz w:val="20"/>
          <w:szCs w:val="20"/>
          <w:lang w:val="en-US"/>
        </w:rPr>
      </w:pPr>
      <w:r w:rsidRPr="00F20F7D">
        <w:rPr>
          <w:b/>
          <w:color w:val="FF0000"/>
          <w:sz w:val="20"/>
          <w:szCs w:val="20"/>
          <w:lang w:val="en-US"/>
        </w:rPr>
        <w:t>Is free care an affordable option?</w:t>
      </w:r>
    </w:p>
    <w:p w:rsidR="00DA0AE4" w:rsidRDefault="00DA0AE4" w:rsidP="00DA0A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A0AE4" w:rsidRPr="00DA0AE4" w:rsidRDefault="00DA0AE4" w:rsidP="00DA0AE4">
      <w:pPr>
        <w:spacing w:after="0" w:line="240" w:lineRule="auto"/>
        <w:jc w:val="both"/>
        <w:rPr>
          <w:sz w:val="20"/>
          <w:szCs w:val="20"/>
        </w:rPr>
      </w:pPr>
      <w:r w:rsidRPr="00DA0AE4">
        <w:rPr>
          <w:sz w:val="20"/>
          <w:szCs w:val="20"/>
        </w:rPr>
        <w:t xml:space="preserve">We realise that providing quality care comes at a cost. But when exclusion of care is so clearly linked to patient fees, it is unfair and detrimental to ask them to </w:t>
      </w:r>
      <w:r w:rsidR="00471898">
        <w:rPr>
          <w:sz w:val="20"/>
          <w:szCs w:val="20"/>
        </w:rPr>
        <w:t>foot</w:t>
      </w:r>
      <w:r w:rsidRPr="00DA0AE4">
        <w:rPr>
          <w:sz w:val="20"/>
          <w:szCs w:val="20"/>
        </w:rPr>
        <w:t xml:space="preserve"> the bill. </w:t>
      </w:r>
      <w:r w:rsidRPr="00DA0AE4">
        <w:rPr>
          <w:sz w:val="20"/>
          <w:szCs w:val="20"/>
          <w:lang w:val="en-US"/>
        </w:rPr>
        <w:t xml:space="preserve">MSF has </w:t>
      </w:r>
      <w:r w:rsidR="001D68C4">
        <w:rPr>
          <w:sz w:val="20"/>
          <w:szCs w:val="20"/>
          <w:lang w:val="en-US"/>
        </w:rPr>
        <w:t>had</w:t>
      </w:r>
      <w:r w:rsidRPr="00DA0AE4">
        <w:rPr>
          <w:sz w:val="20"/>
          <w:szCs w:val="20"/>
          <w:lang w:val="en-US"/>
        </w:rPr>
        <w:t xml:space="preserve"> a policy of providing care wi</w:t>
      </w:r>
      <w:r>
        <w:rPr>
          <w:sz w:val="20"/>
          <w:szCs w:val="20"/>
          <w:lang w:val="en-US"/>
        </w:rPr>
        <w:t xml:space="preserve">thout </w:t>
      </w:r>
      <w:r w:rsidR="001D68C4">
        <w:rPr>
          <w:sz w:val="20"/>
          <w:szCs w:val="20"/>
          <w:lang w:val="en-US"/>
        </w:rPr>
        <w:t xml:space="preserve">charging </w:t>
      </w:r>
      <w:r>
        <w:rPr>
          <w:sz w:val="20"/>
          <w:szCs w:val="20"/>
          <w:lang w:val="en-US"/>
        </w:rPr>
        <w:t>patients since 2004</w:t>
      </w:r>
      <w:r w:rsidRPr="00DA0AE4">
        <w:rPr>
          <w:sz w:val="20"/>
          <w:szCs w:val="20"/>
          <w:lang w:val="en-US"/>
        </w:rPr>
        <w:t xml:space="preserve"> </w:t>
      </w:r>
      <w:r w:rsidR="007D7361">
        <w:rPr>
          <w:sz w:val="20"/>
          <w:szCs w:val="20"/>
          <w:lang w:val="en-US"/>
        </w:rPr>
        <w:t xml:space="preserve">(before this date, there were certain places where we charged patients a nominal fee) </w:t>
      </w:r>
      <w:r w:rsidRPr="00DA0AE4">
        <w:rPr>
          <w:sz w:val="20"/>
          <w:szCs w:val="20"/>
          <w:lang w:val="en-US"/>
        </w:rPr>
        <w:t xml:space="preserve">and this has led to significant increases in </w:t>
      </w:r>
      <w:r w:rsidR="00502405">
        <w:rPr>
          <w:sz w:val="20"/>
          <w:szCs w:val="20"/>
          <w:lang w:val="en-US"/>
        </w:rPr>
        <w:t xml:space="preserve">the </w:t>
      </w:r>
      <w:r w:rsidRPr="00DA0AE4">
        <w:rPr>
          <w:sz w:val="20"/>
          <w:szCs w:val="20"/>
          <w:lang w:val="en-US"/>
        </w:rPr>
        <w:t>number of people using the services</w:t>
      </w:r>
      <w:r>
        <w:rPr>
          <w:sz w:val="20"/>
          <w:szCs w:val="20"/>
          <w:lang w:val="en-US"/>
        </w:rPr>
        <w:t xml:space="preserve"> we offer</w:t>
      </w:r>
      <w:r w:rsidRPr="00DA0AE4">
        <w:rPr>
          <w:sz w:val="20"/>
          <w:szCs w:val="20"/>
          <w:lang w:val="en-US"/>
        </w:rPr>
        <w:t>, increasing access and</w:t>
      </w:r>
      <w:r w:rsidR="00502405">
        <w:rPr>
          <w:sz w:val="20"/>
          <w:szCs w:val="20"/>
          <w:lang w:val="en-US"/>
        </w:rPr>
        <w:t xml:space="preserve"> having a positive </w:t>
      </w:r>
      <w:r w:rsidRPr="00DA0AE4">
        <w:rPr>
          <w:sz w:val="20"/>
          <w:szCs w:val="20"/>
          <w:lang w:val="en-US"/>
        </w:rPr>
        <w:t>impact on people’s health.</w:t>
      </w:r>
    </w:p>
    <w:p w:rsidR="00DA0AE4" w:rsidRDefault="00DA0AE4" w:rsidP="00DA0AE4">
      <w:pPr>
        <w:spacing w:after="0" w:line="240" w:lineRule="auto"/>
        <w:jc w:val="both"/>
        <w:rPr>
          <w:sz w:val="20"/>
          <w:szCs w:val="20"/>
          <w:highlight w:val="cyan"/>
        </w:rPr>
      </w:pPr>
    </w:p>
    <w:p w:rsidR="00DA0AE4" w:rsidRDefault="00DA0AE4" w:rsidP="00DA0AE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also know that revenue generated from asking patients to pay is marginal, so people are kept away from </w:t>
      </w:r>
      <w:r w:rsidR="007D7361">
        <w:rPr>
          <w:sz w:val="20"/>
          <w:szCs w:val="20"/>
        </w:rPr>
        <w:t xml:space="preserve">healthcare </w:t>
      </w:r>
      <w:r>
        <w:rPr>
          <w:sz w:val="20"/>
          <w:szCs w:val="20"/>
        </w:rPr>
        <w:t>with no real added value for the system. The end result is increased lack of trust towards health practitioners and a high number of diseases and deaths that could have been prevented, which is obviously counterproductive and unacceptable on so many levels.</w:t>
      </w:r>
    </w:p>
    <w:p w:rsidR="00DA0AE4" w:rsidRDefault="00DA0AE4" w:rsidP="00DA0AE4">
      <w:pPr>
        <w:spacing w:after="0" w:line="240" w:lineRule="auto"/>
        <w:jc w:val="both"/>
        <w:rPr>
          <w:sz w:val="20"/>
          <w:szCs w:val="20"/>
        </w:rPr>
      </w:pPr>
    </w:p>
    <w:p w:rsidR="00DA0AE4" w:rsidRDefault="00DA0AE4" w:rsidP="00DA0AE4">
      <w:pPr>
        <w:spacing w:after="0" w:line="240" w:lineRule="auto"/>
        <w:jc w:val="both"/>
        <w:rPr>
          <w:sz w:val="20"/>
          <w:szCs w:val="20"/>
          <w:highlight w:val="cyan"/>
        </w:rPr>
      </w:pPr>
      <w:r>
        <w:rPr>
          <w:sz w:val="20"/>
          <w:szCs w:val="20"/>
        </w:rPr>
        <w:t xml:space="preserve">Moreover </w:t>
      </w:r>
      <w:r w:rsidR="00471898">
        <w:rPr>
          <w:sz w:val="20"/>
          <w:szCs w:val="20"/>
        </w:rPr>
        <w:t>‘</w:t>
      </w:r>
      <w:r>
        <w:rPr>
          <w:sz w:val="20"/>
          <w:szCs w:val="20"/>
        </w:rPr>
        <w:t>user fees</w:t>
      </w:r>
      <w:r w:rsidR="00471898">
        <w:rPr>
          <w:sz w:val="20"/>
          <w:szCs w:val="20"/>
        </w:rPr>
        <w:t>’</w:t>
      </w:r>
      <w:r>
        <w:rPr>
          <w:sz w:val="20"/>
          <w:szCs w:val="20"/>
        </w:rPr>
        <w:t xml:space="preserve"> also create or reinforce inefficiencies, </w:t>
      </w:r>
      <w:r w:rsidR="00471898">
        <w:rPr>
          <w:sz w:val="20"/>
          <w:szCs w:val="20"/>
        </w:rPr>
        <w:t xml:space="preserve">they </w:t>
      </w:r>
      <w:r>
        <w:rPr>
          <w:sz w:val="20"/>
          <w:szCs w:val="20"/>
        </w:rPr>
        <w:t>keep patients away from health workers</w:t>
      </w:r>
      <w:r w:rsidR="00471898">
        <w:rPr>
          <w:sz w:val="20"/>
          <w:szCs w:val="20"/>
        </w:rPr>
        <w:t xml:space="preserve"> who are left </w:t>
      </w:r>
      <w:r>
        <w:rPr>
          <w:sz w:val="20"/>
          <w:szCs w:val="20"/>
        </w:rPr>
        <w:t>sit</w:t>
      </w:r>
      <w:r w:rsidR="00471898">
        <w:rPr>
          <w:sz w:val="20"/>
          <w:szCs w:val="20"/>
        </w:rPr>
        <w:t xml:space="preserve">ting </w:t>
      </w:r>
      <w:r>
        <w:rPr>
          <w:sz w:val="20"/>
          <w:szCs w:val="20"/>
        </w:rPr>
        <w:t>idle</w:t>
      </w:r>
      <w:r w:rsidR="00471898">
        <w:rPr>
          <w:sz w:val="20"/>
          <w:szCs w:val="20"/>
        </w:rPr>
        <w:t>,</w:t>
      </w:r>
      <w:r>
        <w:rPr>
          <w:sz w:val="20"/>
          <w:szCs w:val="20"/>
        </w:rPr>
        <w:t xml:space="preserve"> and</w:t>
      </w:r>
      <w:r w:rsidR="00471898">
        <w:rPr>
          <w:sz w:val="20"/>
          <w:szCs w:val="20"/>
        </w:rPr>
        <w:t xml:space="preserve"> leave</w:t>
      </w:r>
      <w:r w:rsidR="00502405">
        <w:rPr>
          <w:sz w:val="20"/>
          <w:szCs w:val="20"/>
        </w:rPr>
        <w:t xml:space="preserve"> drugs </w:t>
      </w:r>
      <w:r w:rsidR="007D7361">
        <w:rPr>
          <w:sz w:val="20"/>
          <w:szCs w:val="20"/>
        </w:rPr>
        <w:t xml:space="preserve">to expire when </w:t>
      </w:r>
      <w:r w:rsidR="00471898">
        <w:rPr>
          <w:sz w:val="20"/>
          <w:szCs w:val="20"/>
        </w:rPr>
        <w:t xml:space="preserve">they should </w:t>
      </w:r>
      <w:r w:rsidR="007D7361">
        <w:rPr>
          <w:sz w:val="20"/>
          <w:szCs w:val="20"/>
        </w:rPr>
        <w:t xml:space="preserve">be used to </w:t>
      </w:r>
      <w:r w:rsidR="00502405">
        <w:rPr>
          <w:sz w:val="20"/>
          <w:szCs w:val="20"/>
        </w:rPr>
        <w:t xml:space="preserve">treat patients. </w:t>
      </w:r>
      <w:r>
        <w:rPr>
          <w:sz w:val="20"/>
          <w:szCs w:val="20"/>
        </w:rPr>
        <w:t xml:space="preserve"> </w:t>
      </w:r>
    </w:p>
    <w:p w:rsidR="00DA0AE4" w:rsidRDefault="00DA0AE4" w:rsidP="00DA0AE4">
      <w:pPr>
        <w:spacing w:after="0" w:line="240" w:lineRule="auto"/>
        <w:jc w:val="both"/>
        <w:rPr>
          <w:sz w:val="20"/>
          <w:szCs w:val="20"/>
          <w:highlight w:val="cyan"/>
        </w:rPr>
      </w:pPr>
    </w:p>
    <w:p w:rsidR="00CB1152" w:rsidRDefault="00CB1152" w:rsidP="00CB115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Affordable solutions </w:t>
      </w:r>
      <w:r w:rsidR="000B73CE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exist. </w:t>
      </w:r>
      <w:r>
        <w:rPr>
          <w:sz w:val="20"/>
          <w:szCs w:val="20"/>
          <w:lang w:val="en-US"/>
        </w:rPr>
        <w:t>After introducing free car</w:t>
      </w:r>
      <w:r w:rsidR="000B73CE">
        <w:rPr>
          <w:sz w:val="20"/>
          <w:szCs w:val="20"/>
          <w:lang w:val="en-US"/>
        </w:rPr>
        <w:t>e</w:t>
      </w:r>
      <w:r w:rsidR="00471898">
        <w:rPr>
          <w:sz w:val="20"/>
          <w:szCs w:val="20"/>
          <w:lang w:val="en-US"/>
        </w:rPr>
        <w:t xml:space="preserve"> to a district hospital in Lesotho in </w:t>
      </w:r>
      <w:r w:rsidR="00502405">
        <w:rPr>
          <w:sz w:val="20"/>
          <w:szCs w:val="20"/>
          <w:lang w:val="en-US"/>
        </w:rPr>
        <w:t>2014</w:t>
      </w:r>
      <w:r w:rsidR="00471898">
        <w:rPr>
          <w:sz w:val="20"/>
          <w:szCs w:val="20"/>
          <w:lang w:val="en-US"/>
        </w:rPr>
        <w:t xml:space="preserve">, </w:t>
      </w:r>
      <w:r w:rsidR="009C0294">
        <w:rPr>
          <w:sz w:val="20"/>
          <w:szCs w:val="20"/>
          <w:lang w:val="en-US"/>
        </w:rPr>
        <w:t>the number of women coming to deliver their baby safely</w:t>
      </w:r>
      <w:r>
        <w:rPr>
          <w:sz w:val="20"/>
          <w:szCs w:val="20"/>
          <w:lang w:val="en-US"/>
        </w:rPr>
        <w:t xml:space="preserve"> increased by 49% </w:t>
      </w:r>
      <w:r w:rsidR="009C0294">
        <w:rPr>
          <w:sz w:val="20"/>
          <w:szCs w:val="20"/>
          <w:lang w:val="en-US"/>
        </w:rPr>
        <w:t xml:space="preserve">in just 18 months. </w:t>
      </w:r>
      <w:r>
        <w:rPr>
          <w:sz w:val="20"/>
          <w:szCs w:val="20"/>
          <w:lang w:val="en-US"/>
        </w:rPr>
        <w:t xml:space="preserve"> </w:t>
      </w:r>
      <w:r w:rsidR="009C0294">
        <w:rPr>
          <w:sz w:val="20"/>
          <w:szCs w:val="20"/>
          <w:lang w:val="en-US"/>
        </w:rPr>
        <w:t xml:space="preserve">We calculated that making delivery care free across the country would add </w:t>
      </w:r>
      <w:r w:rsidR="00471898">
        <w:rPr>
          <w:sz w:val="20"/>
          <w:szCs w:val="20"/>
          <w:lang w:val="en-US"/>
        </w:rPr>
        <w:t>just</w:t>
      </w:r>
      <w:r w:rsidR="009C029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1 USD per inhabitant per year to the </w:t>
      </w:r>
      <w:r w:rsidR="00471898">
        <w:rPr>
          <w:sz w:val="20"/>
          <w:szCs w:val="20"/>
          <w:lang w:val="en-US"/>
        </w:rPr>
        <w:t xml:space="preserve">country’s </w:t>
      </w:r>
      <w:r>
        <w:rPr>
          <w:sz w:val="20"/>
          <w:szCs w:val="20"/>
          <w:lang w:val="en-US"/>
        </w:rPr>
        <w:t>health budget</w:t>
      </w:r>
      <w:r w:rsidR="009C0294">
        <w:rPr>
          <w:sz w:val="20"/>
          <w:szCs w:val="20"/>
          <w:lang w:val="en-US"/>
        </w:rPr>
        <w:t xml:space="preserve">. This would include not only free delivery care but </w:t>
      </w:r>
      <w:r w:rsidR="00471898">
        <w:rPr>
          <w:sz w:val="20"/>
          <w:szCs w:val="20"/>
          <w:lang w:val="en-US"/>
        </w:rPr>
        <w:t xml:space="preserve">also </w:t>
      </w:r>
      <w:r w:rsidR="009C0294">
        <w:rPr>
          <w:sz w:val="20"/>
          <w:szCs w:val="20"/>
          <w:lang w:val="en-US"/>
        </w:rPr>
        <w:t>provid</w:t>
      </w:r>
      <w:r w:rsidR="007D7361">
        <w:rPr>
          <w:sz w:val="20"/>
          <w:szCs w:val="20"/>
          <w:lang w:val="en-US"/>
        </w:rPr>
        <w:t>e</w:t>
      </w:r>
      <w:r w:rsidR="009C0294">
        <w:rPr>
          <w:sz w:val="20"/>
          <w:szCs w:val="20"/>
          <w:lang w:val="en-US"/>
        </w:rPr>
        <w:t xml:space="preserve"> women with </w:t>
      </w:r>
      <w:r>
        <w:rPr>
          <w:sz w:val="20"/>
          <w:szCs w:val="20"/>
          <w:lang w:val="en-US"/>
        </w:rPr>
        <w:t>transport and accommodation prior to giving birth</w:t>
      </w:r>
      <w:r w:rsidR="009C0294">
        <w:rPr>
          <w:sz w:val="20"/>
          <w:szCs w:val="20"/>
          <w:lang w:val="en-US"/>
        </w:rPr>
        <w:t xml:space="preserve">. </w:t>
      </w:r>
    </w:p>
    <w:p w:rsidR="00CB1152" w:rsidRPr="002402A0" w:rsidRDefault="00CB1152" w:rsidP="00F20F7D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F20F7D" w:rsidRDefault="00DA0AE4" w:rsidP="00F20F7D">
      <w:pPr>
        <w:spacing w:after="0" w:line="240" w:lineRule="auto"/>
        <w:jc w:val="both"/>
        <w:rPr>
          <w:sz w:val="20"/>
          <w:szCs w:val="20"/>
        </w:rPr>
      </w:pPr>
      <w:r w:rsidRPr="002402A0">
        <w:rPr>
          <w:sz w:val="20"/>
          <w:szCs w:val="20"/>
        </w:rPr>
        <w:t xml:space="preserve">Although we agree that countries with health access problems need to do all they can to respond to the health needs of </w:t>
      </w:r>
      <w:r w:rsidR="00502405">
        <w:rPr>
          <w:sz w:val="20"/>
          <w:szCs w:val="20"/>
        </w:rPr>
        <w:t xml:space="preserve">their </w:t>
      </w:r>
      <w:r w:rsidR="00471898">
        <w:rPr>
          <w:sz w:val="20"/>
          <w:szCs w:val="20"/>
        </w:rPr>
        <w:t xml:space="preserve">own </w:t>
      </w:r>
      <w:r w:rsidRPr="002402A0">
        <w:rPr>
          <w:sz w:val="20"/>
          <w:szCs w:val="20"/>
        </w:rPr>
        <w:t>people</w:t>
      </w:r>
      <w:r w:rsidR="00502405">
        <w:rPr>
          <w:sz w:val="20"/>
          <w:szCs w:val="20"/>
        </w:rPr>
        <w:t xml:space="preserve">, </w:t>
      </w:r>
      <w:r w:rsidRPr="002402A0">
        <w:rPr>
          <w:sz w:val="20"/>
          <w:szCs w:val="20"/>
        </w:rPr>
        <w:t xml:space="preserve">what is expected from them in terms of financing is often unrealistic. </w:t>
      </w:r>
      <w:r w:rsidR="00F20F7D" w:rsidRPr="002402A0">
        <w:rPr>
          <w:sz w:val="20"/>
          <w:szCs w:val="20"/>
        </w:rPr>
        <w:t>They need to be able to fund health infrastructure and provide decent and regular salaries to their health staff</w:t>
      </w:r>
      <w:r w:rsidR="007D7361">
        <w:rPr>
          <w:sz w:val="20"/>
          <w:szCs w:val="20"/>
        </w:rPr>
        <w:t>, a</w:t>
      </w:r>
      <w:r w:rsidR="00471898">
        <w:rPr>
          <w:sz w:val="20"/>
          <w:szCs w:val="20"/>
        </w:rPr>
        <w:t>llowing them to do their</w:t>
      </w:r>
      <w:r w:rsidR="007D7361">
        <w:rPr>
          <w:sz w:val="20"/>
          <w:szCs w:val="20"/>
        </w:rPr>
        <w:t xml:space="preserve"> critical</w:t>
      </w:r>
      <w:r w:rsidR="00471898">
        <w:rPr>
          <w:sz w:val="20"/>
          <w:szCs w:val="20"/>
        </w:rPr>
        <w:t xml:space="preserve"> work. </w:t>
      </w:r>
      <w:r w:rsidR="00F20F7D">
        <w:rPr>
          <w:sz w:val="20"/>
          <w:szCs w:val="20"/>
        </w:rPr>
        <w:t>This will also</w:t>
      </w:r>
      <w:r w:rsidR="00471898">
        <w:rPr>
          <w:sz w:val="20"/>
          <w:szCs w:val="20"/>
        </w:rPr>
        <w:t xml:space="preserve"> help to</w:t>
      </w:r>
      <w:r w:rsidR="00F20F7D">
        <w:rPr>
          <w:sz w:val="20"/>
          <w:szCs w:val="20"/>
        </w:rPr>
        <w:t xml:space="preserve"> avoid underpaid health workers charg</w:t>
      </w:r>
      <w:r w:rsidR="007E5DD2">
        <w:rPr>
          <w:sz w:val="20"/>
          <w:szCs w:val="20"/>
        </w:rPr>
        <w:t>ing</w:t>
      </w:r>
      <w:r w:rsidR="00F20F7D">
        <w:rPr>
          <w:sz w:val="20"/>
          <w:szCs w:val="20"/>
        </w:rPr>
        <w:t xml:space="preserve"> patients for drugs and consultations</w:t>
      </w:r>
      <w:r w:rsidR="007E5DD2">
        <w:rPr>
          <w:sz w:val="20"/>
          <w:szCs w:val="20"/>
        </w:rPr>
        <w:t xml:space="preserve"> to compensate </w:t>
      </w:r>
      <w:r w:rsidR="009C0294">
        <w:rPr>
          <w:sz w:val="20"/>
          <w:szCs w:val="20"/>
        </w:rPr>
        <w:t xml:space="preserve">for their low wages. </w:t>
      </w:r>
      <w:r w:rsidR="00FB1314">
        <w:rPr>
          <w:sz w:val="20"/>
          <w:szCs w:val="20"/>
        </w:rPr>
        <w:t xml:space="preserve"> </w:t>
      </w:r>
      <w:r w:rsidR="00F20F7D">
        <w:rPr>
          <w:sz w:val="20"/>
          <w:szCs w:val="20"/>
        </w:rPr>
        <w:t xml:space="preserve"> </w:t>
      </w:r>
    </w:p>
    <w:p w:rsidR="00CB6409" w:rsidRPr="000D6621" w:rsidRDefault="00CB6409" w:rsidP="006F422A">
      <w:pPr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AA7326" w:rsidRPr="0074796B" w:rsidRDefault="0074796B" w:rsidP="006F422A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 put it simply, there</w:t>
      </w:r>
      <w:r w:rsidR="007D7361">
        <w:rPr>
          <w:sz w:val="20"/>
          <w:szCs w:val="20"/>
          <w:lang w:val="en-US"/>
        </w:rPr>
        <w:t xml:space="preserve">’s </w:t>
      </w:r>
      <w:r>
        <w:rPr>
          <w:sz w:val="20"/>
          <w:szCs w:val="20"/>
          <w:lang w:val="en-US"/>
        </w:rPr>
        <w:t>a need for financial resources to remove financial barriers for patients. To make that possible, we</w:t>
      </w:r>
      <w:r w:rsidR="00F21397" w:rsidRPr="000D662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also ask</w:t>
      </w:r>
      <w:r w:rsidR="00F21397" w:rsidRPr="000D6621">
        <w:rPr>
          <w:sz w:val="20"/>
          <w:szCs w:val="20"/>
          <w:lang w:val="en-US"/>
        </w:rPr>
        <w:t xml:space="preserve"> donor and policy-making agencies like</w:t>
      </w:r>
      <w:r w:rsidR="00F21397" w:rsidRPr="000D6621">
        <w:rPr>
          <w:sz w:val="20"/>
          <w:szCs w:val="20"/>
        </w:rPr>
        <w:t xml:space="preserve"> the World Bank, WHO and other </w:t>
      </w:r>
      <w:r w:rsidR="007E5DD2">
        <w:rPr>
          <w:sz w:val="20"/>
          <w:szCs w:val="20"/>
        </w:rPr>
        <w:t xml:space="preserve">global health initiatives </w:t>
      </w:r>
      <w:r w:rsidR="00F21397" w:rsidRPr="000D6621">
        <w:rPr>
          <w:sz w:val="20"/>
          <w:szCs w:val="20"/>
        </w:rPr>
        <w:t xml:space="preserve">to uphold their commitments to support </w:t>
      </w:r>
      <w:r w:rsidR="00AA7326" w:rsidRPr="000D6621">
        <w:rPr>
          <w:sz w:val="20"/>
          <w:szCs w:val="20"/>
        </w:rPr>
        <w:t xml:space="preserve">free health </w:t>
      </w:r>
      <w:r w:rsidR="00AA7326" w:rsidRPr="002402A0">
        <w:rPr>
          <w:sz w:val="20"/>
          <w:szCs w:val="20"/>
        </w:rPr>
        <w:t>care</w:t>
      </w:r>
      <w:r w:rsidR="002402A0" w:rsidRPr="002402A0">
        <w:rPr>
          <w:sz w:val="20"/>
          <w:szCs w:val="20"/>
        </w:rPr>
        <w:t xml:space="preserve"> with funding and technical advice</w:t>
      </w:r>
      <w:r w:rsidR="00AA7326" w:rsidRPr="002402A0">
        <w:rPr>
          <w:sz w:val="20"/>
          <w:szCs w:val="20"/>
        </w:rPr>
        <w:t xml:space="preserve">. </w:t>
      </w:r>
      <w:r w:rsidR="00F21397" w:rsidRPr="002402A0">
        <w:rPr>
          <w:sz w:val="20"/>
          <w:szCs w:val="20"/>
        </w:rPr>
        <w:t xml:space="preserve"> </w:t>
      </w:r>
      <w:r w:rsidR="00AA7326" w:rsidRPr="002402A0">
        <w:rPr>
          <w:sz w:val="20"/>
          <w:szCs w:val="20"/>
        </w:rPr>
        <w:t xml:space="preserve">We want </w:t>
      </w:r>
      <w:r w:rsidR="00502405">
        <w:rPr>
          <w:sz w:val="20"/>
          <w:szCs w:val="20"/>
        </w:rPr>
        <w:t xml:space="preserve">them </w:t>
      </w:r>
      <w:r w:rsidR="00F94F65">
        <w:rPr>
          <w:sz w:val="20"/>
          <w:szCs w:val="20"/>
        </w:rPr>
        <w:t>to leave no</w:t>
      </w:r>
      <w:r w:rsidR="002402A0" w:rsidRPr="002402A0">
        <w:rPr>
          <w:sz w:val="20"/>
          <w:szCs w:val="20"/>
        </w:rPr>
        <w:t xml:space="preserve"> doubt about the </w:t>
      </w:r>
      <w:r w:rsidR="00AA7326" w:rsidRPr="002402A0">
        <w:rPr>
          <w:sz w:val="20"/>
          <w:szCs w:val="20"/>
        </w:rPr>
        <w:t xml:space="preserve">detrimental effects of asking patients to pay. </w:t>
      </w:r>
      <w:r w:rsidR="002402A0" w:rsidRPr="002402A0">
        <w:rPr>
          <w:sz w:val="20"/>
          <w:szCs w:val="20"/>
        </w:rPr>
        <w:t xml:space="preserve">We </w:t>
      </w:r>
      <w:r w:rsidR="00502405">
        <w:rPr>
          <w:sz w:val="20"/>
          <w:szCs w:val="20"/>
        </w:rPr>
        <w:t xml:space="preserve">don’t </w:t>
      </w:r>
      <w:r w:rsidR="002402A0" w:rsidRPr="002402A0">
        <w:rPr>
          <w:sz w:val="20"/>
          <w:szCs w:val="20"/>
        </w:rPr>
        <w:t>expect them to tolerate the</w:t>
      </w:r>
      <w:r w:rsidR="00DD7265">
        <w:rPr>
          <w:sz w:val="20"/>
          <w:szCs w:val="20"/>
        </w:rPr>
        <w:t xml:space="preserve"> growth of ‘</w:t>
      </w:r>
      <w:r w:rsidR="002402A0" w:rsidRPr="002402A0">
        <w:rPr>
          <w:sz w:val="20"/>
          <w:szCs w:val="20"/>
        </w:rPr>
        <w:t>user fees</w:t>
      </w:r>
      <w:r w:rsidR="00DD7265">
        <w:rPr>
          <w:sz w:val="20"/>
          <w:szCs w:val="20"/>
        </w:rPr>
        <w:t>’</w:t>
      </w:r>
      <w:r w:rsidR="002402A0" w:rsidRPr="002402A0">
        <w:rPr>
          <w:sz w:val="20"/>
          <w:szCs w:val="20"/>
        </w:rPr>
        <w:t xml:space="preserve">, as we see </w:t>
      </w:r>
      <w:r w:rsidR="002402A0">
        <w:rPr>
          <w:sz w:val="20"/>
          <w:szCs w:val="20"/>
        </w:rPr>
        <w:t>looming</w:t>
      </w:r>
      <w:r w:rsidR="002402A0" w:rsidRPr="002402A0">
        <w:rPr>
          <w:sz w:val="20"/>
          <w:szCs w:val="20"/>
        </w:rPr>
        <w:t xml:space="preserve"> in several countries.</w:t>
      </w:r>
    </w:p>
    <w:p w:rsidR="00F21397" w:rsidRDefault="00F21397" w:rsidP="006F422A">
      <w:pPr>
        <w:spacing w:after="0" w:line="240" w:lineRule="auto"/>
        <w:jc w:val="both"/>
        <w:rPr>
          <w:sz w:val="20"/>
          <w:szCs w:val="20"/>
        </w:rPr>
      </w:pPr>
    </w:p>
    <w:p w:rsidR="00F20F7D" w:rsidRPr="00FD4BD3" w:rsidRDefault="00F20F7D" w:rsidP="00F20F7D">
      <w:pPr>
        <w:autoSpaceDE w:val="0"/>
        <w:autoSpaceDN w:val="0"/>
        <w:adjustRightInd w:val="0"/>
        <w:spacing w:after="0" w:line="240" w:lineRule="auto"/>
        <w:rPr>
          <w:rFonts w:cs="DINNextLTPro-Regular"/>
          <w:sz w:val="20"/>
          <w:szCs w:val="20"/>
          <w:lang w:val="en-US"/>
        </w:rPr>
      </w:pPr>
      <w:r w:rsidRPr="00FD4BD3">
        <w:rPr>
          <w:rFonts w:cs="DINNextLTPro-Regular"/>
          <w:sz w:val="20"/>
          <w:szCs w:val="20"/>
          <w:lang w:val="en-US"/>
        </w:rPr>
        <w:t>The globally agreed goal of Universal Health Coverage (UHC) by 2030</w:t>
      </w:r>
      <w:r w:rsidR="006749AA">
        <w:rPr>
          <w:rFonts w:cs="DINNextLTPro-Regular"/>
          <w:sz w:val="20"/>
          <w:szCs w:val="20"/>
          <w:lang w:val="en-US"/>
        </w:rPr>
        <w:t xml:space="preserve"> </w:t>
      </w:r>
      <w:r>
        <w:rPr>
          <w:rFonts w:cs="DINNextLTPro-Regular"/>
          <w:sz w:val="20"/>
          <w:szCs w:val="20"/>
          <w:lang w:val="en-US"/>
        </w:rPr>
        <w:t>will remain</w:t>
      </w:r>
      <w:r w:rsidRPr="00FD4BD3">
        <w:rPr>
          <w:rFonts w:cs="DINNextLTPro-Regular"/>
          <w:sz w:val="20"/>
          <w:szCs w:val="20"/>
          <w:lang w:val="en-US"/>
        </w:rPr>
        <w:t xml:space="preserve"> a distant dream if people are deprived from even the most basic care because </w:t>
      </w:r>
      <w:r>
        <w:rPr>
          <w:rFonts w:cs="DINNextLTPro-Regular"/>
          <w:sz w:val="20"/>
          <w:szCs w:val="20"/>
          <w:lang w:val="en-US"/>
        </w:rPr>
        <w:t>they cannot afford it</w:t>
      </w:r>
      <w:r w:rsidRPr="00FD4BD3">
        <w:rPr>
          <w:rFonts w:cs="DINNextLTPro-Regular"/>
          <w:sz w:val="20"/>
          <w:szCs w:val="20"/>
          <w:lang w:val="en-US"/>
        </w:rPr>
        <w:t>.</w:t>
      </w:r>
    </w:p>
    <w:p w:rsidR="00F20F7D" w:rsidRDefault="00F20F7D" w:rsidP="006F422A">
      <w:pPr>
        <w:spacing w:after="0" w:line="240" w:lineRule="auto"/>
        <w:jc w:val="both"/>
        <w:rPr>
          <w:lang w:val="en-US"/>
        </w:rPr>
      </w:pPr>
    </w:p>
    <w:p w:rsidR="0074796B" w:rsidRPr="00B36765" w:rsidRDefault="00B36765" w:rsidP="006F422A">
      <w:pPr>
        <w:spacing w:after="0" w:line="240" w:lineRule="auto"/>
        <w:jc w:val="both"/>
        <w:rPr>
          <w:b/>
          <w:color w:val="FF0000"/>
          <w:sz w:val="20"/>
          <w:szCs w:val="20"/>
          <w:lang w:val="en-US"/>
        </w:rPr>
      </w:pPr>
      <w:r w:rsidRPr="00B36765">
        <w:rPr>
          <w:b/>
          <w:color w:val="FF0000"/>
          <w:sz w:val="20"/>
          <w:szCs w:val="20"/>
          <w:lang w:val="en-US"/>
        </w:rPr>
        <w:t xml:space="preserve">Beyond the issue of </w:t>
      </w:r>
      <w:r w:rsidR="009C0294">
        <w:rPr>
          <w:b/>
          <w:color w:val="FF0000"/>
          <w:sz w:val="20"/>
          <w:szCs w:val="20"/>
          <w:lang w:val="en-US"/>
        </w:rPr>
        <w:t xml:space="preserve">patients paying for healthcare, </w:t>
      </w:r>
      <w:r w:rsidRPr="00B36765">
        <w:rPr>
          <w:b/>
          <w:color w:val="FF0000"/>
          <w:sz w:val="20"/>
          <w:szCs w:val="20"/>
          <w:lang w:val="en-US"/>
        </w:rPr>
        <w:t>are there other issues that MSF will bring to the forum?</w:t>
      </w:r>
    </w:p>
    <w:p w:rsidR="006749AA" w:rsidRDefault="006749AA" w:rsidP="00B36765">
      <w:pPr>
        <w:spacing w:after="0" w:line="240" w:lineRule="auto"/>
        <w:rPr>
          <w:sz w:val="20"/>
          <w:szCs w:val="20"/>
          <w:lang w:val="en-US"/>
        </w:rPr>
      </w:pPr>
    </w:p>
    <w:p w:rsidR="00F61F26" w:rsidRDefault="00F61F26" w:rsidP="00F61F26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Health system strengthening is high on the UHC agenda. We w</w:t>
      </w:r>
      <w:r w:rsidR="00502405">
        <w:rPr>
          <w:sz w:val="20"/>
          <w:szCs w:val="20"/>
          <w:lang w:val="en-GB"/>
        </w:rPr>
        <w:t xml:space="preserve">ant to see a prioritisation of </w:t>
      </w:r>
      <w:r>
        <w:rPr>
          <w:sz w:val="20"/>
          <w:szCs w:val="20"/>
          <w:lang w:val="en-GB"/>
        </w:rPr>
        <w:t xml:space="preserve"> decent pay for frontline workers</w:t>
      </w:r>
      <w:r w:rsidR="00502405">
        <w:rPr>
          <w:sz w:val="20"/>
          <w:szCs w:val="20"/>
          <w:lang w:val="en-GB"/>
        </w:rPr>
        <w:t xml:space="preserve"> and</w:t>
      </w:r>
      <w:r w:rsidR="00DD726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guarantee</w:t>
      </w:r>
      <w:r w:rsidR="00502405">
        <w:rPr>
          <w:sz w:val="20"/>
          <w:szCs w:val="20"/>
          <w:lang w:val="en-GB"/>
        </w:rPr>
        <w:t>s that</w:t>
      </w:r>
      <w:r>
        <w:rPr>
          <w:sz w:val="20"/>
          <w:szCs w:val="20"/>
          <w:lang w:val="en-GB"/>
        </w:rPr>
        <w:t xml:space="preserve"> patients </w:t>
      </w:r>
      <w:r w:rsidR="00502405">
        <w:rPr>
          <w:sz w:val="20"/>
          <w:szCs w:val="20"/>
          <w:lang w:val="en-GB"/>
        </w:rPr>
        <w:t xml:space="preserve">will </w:t>
      </w:r>
      <w:r>
        <w:rPr>
          <w:sz w:val="20"/>
          <w:szCs w:val="20"/>
          <w:lang w:val="en-GB"/>
        </w:rPr>
        <w:t xml:space="preserve">not face stock outs of essential drugs. </w:t>
      </w:r>
      <w:r w:rsidR="00F94F65">
        <w:rPr>
          <w:sz w:val="20"/>
          <w:szCs w:val="20"/>
          <w:lang w:val="en-GB"/>
        </w:rPr>
        <w:t xml:space="preserve">These are essential conditions for the </w:t>
      </w:r>
      <w:r w:rsidR="00502405">
        <w:rPr>
          <w:sz w:val="20"/>
          <w:szCs w:val="20"/>
          <w:lang w:val="en-GB"/>
        </w:rPr>
        <w:t>provision of q</w:t>
      </w:r>
      <w:r>
        <w:rPr>
          <w:sz w:val="20"/>
          <w:szCs w:val="20"/>
          <w:lang w:val="en-GB"/>
        </w:rPr>
        <w:t xml:space="preserve">uality </w:t>
      </w:r>
      <w:r w:rsidR="00502405">
        <w:rPr>
          <w:sz w:val="20"/>
          <w:szCs w:val="20"/>
          <w:lang w:val="en-GB"/>
        </w:rPr>
        <w:t xml:space="preserve">health </w:t>
      </w:r>
      <w:r>
        <w:rPr>
          <w:sz w:val="20"/>
          <w:szCs w:val="20"/>
          <w:lang w:val="en-GB"/>
        </w:rPr>
        <w:t>services</w:t>
      </w:r>
      <w:r w:rsidR="00F94F65">
        <w:rPr>
          <w:sz w:val="20"/>
          <w:szCs w:val="20"/>
          <w:lang w:val="en-GB"/>
        </w:rPr>
        <w:t xml:space="preserve"> and which will ultimately</w:t>
      </w:r>
      <w:r>
        <w:rPr>
          <w:sz w:val="20"/>
          <w:szCs w:val="20"/>
          <w:lang w:val="en-GB"/>
        </w:rPr>
        <w:t xml:space="preserve"> make a difference </w:t>
      </w:r>
      <w:r w:rsidR="00DD7265">
        <w:rPr>
          <w:sz w:val="20"/>
          <w:szCs w:val="20"/>
          <w:lang w:val="en-GB"/>
        </w:rPr>
        <w:t>to</w:t>
      </w:r>
      <w:r>
        <w:rPr>
          <w:sz w:val="20"/>
          <w:szCs w:val="20"/>
          <w:lang w:val="en-GB"/>
        </w:rPr>
        <w:t xml:space="preserve"> people who are ill or vulnerable.</w:t>
      </w:r>
    </w:p>
    <w:p w:rsidR="00F61F26" w:rsidRDefault="00F61F26" w:rsidP="00B36765">
      <w:pPr>
        <w:spacing w:after="0" w:line="240" w:lineRule="auto"/>
        <w:rPr>
          <w:sz w:val="20"/>
          <w:szCs w:val="20"/>
          <w:lang w:val="en-GB"/>
        </w:rPr>
      </w:pPr>
    </w:p>
    <w:p w:rsidR="00B36765" w:rsidRDefault="00B36765" w:rsidP="00B36765">
      <w:pPr>
        <w:spacing w:after="0" w:line="240" w:lineRule="auto"/>
        <w:rPr>
          <w:sz w:val="20"/>
          <w:szCs w:val="20"/>
          <w:lang w:val="en-GB"/>
        </w:rPr>
      </w:pPr>
      <w:r w:rsidRPr="00B36765">
        <w:rPr>
          <w:sz w:val="20"/>
          <w:szCs w:val="20"/>
          <w:lang w:val="en-GB"/>
        </w:rPr>
        <w:t xml:space="preserve">We will also express our </w:t>
      </w:r>
      <w:r w:rsidR="007D7361">
        <w:rPr>
          <w:sz w:val="20"/>
          <w:szCs w:val="20"/>
          <w:lang w:val="en-GB"/>
        </w:rPr>
        <w:t xml:space="preserve">concerns </w:t>
      </w:r>
      <w:r w:rsidR="007D7361" w:rsidRPr="00B36765">
        <w:rPr>
          <w:sz w:val="20"/>
          <w:szCs w:val="20"/>
          <w:lang w:val="en-GB"/>
        </w:rPr>
        <w:t>about</w:t>
      </w:r>
      <w:r w:rsidRPr="00B36765">
        <w:rPr>
          <w:sz w:val="20"/>
          <w:szCs w:val="20"/>
          <w:lang w:val="en-GB"/>
        </w:rPr>
        <w:t xml:space="preserve"> the lack of </w:t>
      </w:r>
      <w:r w:rsidR="007D7361">
        <w:rPr>
          <w:sz w:val="20"/>
          <w:szCs w:val="20"/>
          <w:lang w:val="en-GB"/>
        </w:rPr>
        <w:t xml:space="preserve">readiness </w:t>
      </w:r>
      <w:r w:rsidRPr="00B36765">
        <w:rPr>
          <w:sz w:val="20"/>
          <w:szCs w:val="20"/>
          <w:lang w:val="en-GB"/>
        </w:rPr>
        <w:t>to respond to large</w:t>
      </w:r>
      <w:r w:rsidR="00DD7265">
        <w:rPr>
          <w:sz w:val="20"/>
          <w:szCs w:val="20"/>
          <w:lang w:val="en-GB"/>
        </w:rPr>
        <w:t>-</w:t>
      </w:r>
      <w:r w:rsidRPr="00B36765">
        <w:rPr>
          <w:sz w:val="20"/>
          <w:szCs w:val="20"/>
          <w:lang w:val="en-GB"/>
        </w:rPr>
        <w:t xml:space="preserve">scale epidemics. This is particularly true </w:t>
      </w:r>
      <w:r w:rsidR="001C1A46">
        <w:rPr>
          <w:sz w:val="20"/>
          <w:szCs w:val="20"/>
          <w:lang w:val="en-GB"/>
        </w:rPr>
        <w:t>in</w:t>
      </w:r>
      <w:r w:rsidRPr="00B36765">
        <w:rPr>
          <w:sz w:val="20"/>
          <w:szCs w:val="20"/>
          <w:lang w:val="en-GB"/>
        </w:rPr>
        <w:t xml:space="preserve"> places where health systems are weak and where access to health care is </w:t>
      </w:r>
      <w:r w:rsidR="00502405">
        <w:rPr>
          <w:sz w:val="20"/>
          <w:szCs w:val="20"/>
          <w:lang w:val="en-GB"/>
        </w:rPr>
        <w:t xml:space="preserve">already an issue. </w:t>
      </w:r>
      <w:r w:rsidRPr="00B36765">
        <w:rPr>
          <w:sz w:val="20"/>
          <w:szCs w:val="20"/>
          <w:lang w:val="en-GB"/>
        </w:rPr>
        <w:t xml:space="preserve"> Such countries are hesitant to declare epidemics as it may </w:t>
      </w:r>
      <w:r w:rsidR="00DD7265">
        <w:rPr>
          <w:sz w:val="20"/>
          <w:szCs w:val="20"/>
          <w:lang w:val="en-GB"/>
        </w:rPr>
        <w:t xml:space="preserve">lead to </w:t>
      </w:r>
      <w:r w:rsidRPr="00B36765">
        <w:rPr>
          <w:sz w:val="20"/>
          <w:szCs w:val="20"/>
          <w:lang w:val="en-GB"/>
        </w:rPr>
        <w:t xml:space="preserve">trade or tourism restrictions and </w:t>
      </w:r>
      <w:r w:rsidR="009C0294">
        <w:rPr>
          <w:sz w:val="20"/>
          <w:szCs w:val="20"/>
          <w:lang w:val="en-GB"/>
        </w:rPr>
        <w:t>create</w:t>
      </w:r>
      <w:r w:rsidR="009C0294" w:rsidRPr="00B36765">
        <w:rPr>
          <w:sz w:val="20"/>
          <w:szCs w:val="20"/>
          <w:lang w:val="en-GB"/>
        </w:rPr>
        <w:t xml:space="preserve"> </w:t>
      </w:r>
      <w:r w:rsidRPr="00B36765">
        <w:rPr>
          <w:sz w:val="20"/>
          <w:szCs w:val="20"/>
          <w:lang w:val="en-GB"/>
        </w:rPr>
        <w:t>additional economic strain</w:t>
      </w:r>
      <w:r w:rsidR="00DD7265">
        <w:rPr>
          <w:sz w:val="20"/>
          <w:szCs w:val="20"/>
          <w:lang w:val="en-GB"/>
        </w:rPr>
        <w:t>s</w:t>
      </w:r>
      <w:r w:rsidRPr="00B36765">
        <w:rPr>
          <w:sz w:val="20"/>
          <w:szCs w:val="20"/>
          <w:lang w:val="en-GB"/>
        </w:rPr>
        <w:t xml:space="preserve">. Without guarantees that </w:t>
      </w:r>
      <w:r w:rsidR="00DD7265">
        <w:rPr>
          <w:sz w:val="20"/>
          <w:szCs w:val="20"/>
          <w:lang w:val="en-GB"/>
        </w:rPr>
        <w:t>the declaration of an</w:t>
      </w:r>
      <w:r w:rsidRPr="00B36765">
        <w:rPr>
          <w:sz w:val="20"/>
          <w:szCs w:val="20"/>
          <w:lang w:val="en-GB"/>
        </w:rPr>
        <w:t xml:space="preserve"> epidemic will come with decisive </w:t>
      </w:r>
      <w:r w:rsidR="007D7361">
        <w:rPr>
          <w:sz w:val="20"/>
          <w:szCs w:val="20"/>
          <w:lang w:val="en-GB"/>
        </w:rPr>
        <w:t xml:space="preserve">support to respond, </w:t>
      </w:r>
      <w:r w:rsidRPr="00B36765">
        <w:rPr>
          <w:sz w:val="20"/>
          <w:szCs w:val="20"/>
          <w:lang w:val="en-GB"/>
        </w:rPr>
        <w:t xml:space="preserve">lives will continue to be </w:t>
      </w:r>
      <w:r w:rsidR="009C0294">
        <w:rPr>
          <w:sz w:val="20"/>
          <w:szCs w:val="20"/>
          <w:lang w:val="en-GB"/>
        </w:rPr>
        <w:t>lost</w:t>
      </w:r>
      <w:r w:rsidR="009C0294" w:rsidRPr="00B36765">
        <w:rPr>
          <w:sz w:val="20"/>
          <w:szCs w:val="20"/>
          <w:lang w:val="en-GB"/>
        </w:rPr>
        <w:t xml:space="preserve"> </w:t>
      </w:r>
      <w:r w:rsidRPr="00B36765">
        <w:rPr>
          <w:sz w:val="20"/>
          <w:szCs w:val="20"/>
          <w:lang w:val="en-GB"/>
        </w:rPr>
        <w:t>unnecessarily. In addition, proper emergency response and surveillance capacity needs to be built</w:t>
      </w:r>
      <w:r w:rsidR="002D4997">
        <w:rPr>
          <w:sz w:val="20"/>
          <w:szCs w:val="20"/>
          <w:lang w:val="en-GB"/>
        </w:rPr>
        <w:t xml:space="preserve"> with</w:t>
      </w:r>
      <w:r w:rsidRPr="00B36765">
        <w:rPr>
          <w:sz w:val="20"/>
          <w:szCs w:val="20"/>
          <w:lang w:val="en-GB"/>
        </w:rPr>
        <w:t>in health system</w:t>
      </w:r>
      <w:r w:rsidR="00DD7265">
        <w:rPr>
          <w:sz w:val="20"/>
          <w:szCs w:val="20"/>
          <w:lang w:val="en-GB"/>
        </w:rPr>
        <w:t xml:space="preserve">s. </w:t>
      </w:r>
    </w:p>
    <w:p w:rsidR="006749AA" w:rsidRDefault="006749AA" w:rsidP="00B36765">
      <w:pPr>
        <w:spacing w:after="0" w:line="240" w:lineRule="auto"/>
        <w:rPr>
          <w:sz w:val="20"/>
          <w:szCs w:val="20"/>
          <w:lang w:val="en-GB"/>
        </w:rPr>
      </w:pPr>
    </w:p>
    <w:p w:rsidR="006749AA" w:rsidRPr="00923EE5" w:rsidRDefault="006749AA" w:rsidP="006749AA">
      <w:pPr>
        <w:spacing w:after="0" w:line="240" w:lineRule="auto"/>
        <w:rPr>
          <w:sz w:val="20"/>
          <w:szCs w:val="20"/>
        </w:rPr>
      </w:pPr>
      <w:r w:rsidRPr="00A13AAC">
        <w:rPr>
          <w:sz w:val="20"/>
          <w:szCs w:val="20"/>
          <w:lang w:val="en-GB"/>
        </w:rPr>
        <w:t xml:space="preserve">We are also </w:t>
      </w:r>
      <w:r w:rsidR="00502405">
        <w:rPr>
          <w:sz w:val="20"/>
          <w:szCs w:val="20"/>
          <w:lang w:val="en-GB"/>
        </w:rPr>
        <w:t>concerned</w:t>
      </w:r>
      <w:r w:rsidR="00502405" w:rsidRPr="00A13AAC">
        <w:rPr>
          <w:sz w:val="20"/>
          <w:szCs w:val="20"/>
          <w:lang w:val="en-GB"/>
        </w:rPr>
        <w:t xml:space="preserve"> </w:t>
      </w:r>
      <w:r w:rsidR="00502405">
        <w:rPr>
          <w:sz w:val="20"/>
          <w:szCs w:val="20"/>
          <w:lang w:val="en-GB"/>
        </w:rPr>
        <w:t xml:space="preserve">that the </w:t>
      </w:r>
      <w:r w:rsidRPr="00A13AAC">
        <w:rPr>
          <w:sz w:val="20"/>
          <w:szCs w:val="20"/>
        </w:rPr>
        <w:t xml:space="preserve">Global Health Security narrative – </w:t>
      </w:r>
      <w:r w:rsidR="00502405">
        <w:rPr>
          <w:sz w:val="20"/>
          <w:szCs w:val="20"/>
        </w:rPr>
        <w:t>which relates to the</w:t>
      </w:r>
      <w:r w:rsidRPr="00A13AAC">
        <w:rPr>
          <w:sz w:val="20"/>
          <w:szCs w:val="20"/>
        </w:rPr>
        <w:t xml:space="preserve"> prevention and management of major infectious disease outbreaks – </w:t>
      </w:r>
      <w:r w:rsidR="00F94F65">
        <w:rPr>
          <w:sz w:val="20"/>
          <w:szCs w:val="20"/>
        </w:rPr>
        <w:t>is too often based on fear,</w:t>
      </w:r>
      <w:r w:rsidRPr="00A13AAC">
        <w:rPr>
          <w:sz w:val="20"/>
          <w:szCs w:val="20"/>
        </w:rPr>
        <w:t xml:space="preserve"> relegating affected </w:t>
      </w:r>
      <w:r w:rsidRPr="00A13AAC">
        <w:rPr>
          <w:sz w:val="20"/>
          <w:szCs w:val="20"/>
        </w:rPr>
        <w:lastRenderedPageBreak/>
        <w:t xml:space="preserve">populations </w:t>
      </w:r>
      <w:r w:rsidR="00F94F65">
        <w:rPr>
          <w:sz w:val="20"/>
          <w:szCs w:val="20"/>
        </w:rPr>
        <w:t>into</w:t>
      </w:r>
      <w:r w:rsidRPr="00A13AAC">
        <w:rPr>
          <w:sz w:val="20"/>
          <w:szCs w:val="20"/>
        </w:rPr>
        <w:t xml:space="preserve"> a threat</w:t>
      </w:r>
      <w:r w:rsidR="00502405">
        <w:rPr>
          <w:sz w:val="20"/>
          <w:szCs w:val="20"/>
        </w:rPr>
        <w:t>,</w:t>
      </w:r>
      <w:r w:rsidRPr="00A13AAC">
        <w:rPr>
          <w:sz w:val="20"/>
          <w:szCs w:val="20"/>
        </w:rPr>
        <w:t xml:space="preserve"> rather than people in acute need. </w:t>
      </w:r>
      <w:r w:rsidR="00F61F26">
        <w:rPr>
          <w:sz w:val="20"/>
          <w:szCs w:val="20"/>
        </w:rPr>
        <w:t>M</w:t>
      </w:r>
      <w:r w:rsidRPr="00A13AAC">
        <w:rPr>
          <w:sz w:val="20"/>
          <w:szCs w:val="20"/>
        </w:rPr>
        <w:t>aking all of us healthier depends on making each of us healthier</w:t>
      </w:r>
      <w:r w:rsidR="00DD7265">
        <w:rPr>
          <w:sz w:val="20"/>
          <w:szCs w:val="20"/>
        </w:rPr>
        <w:t xml:space="preserve"> – it</w:t>
      </w:r>
      <w:r w:rsidR="007D7361">
        <w:rPr>
          <w:sz w:val="20"/>
          <w:szCs w:val="20"/>
        </w:rPr>
        <w:t xml:space="preserve">’s </w:t>
      </w:r>
      <w:r w:rsidR="00DD7265">
        <w:rPr>
          <w:sz w:val="20"/>
          <w:szCs w:val="20"/>
        </w:rPr>
        <w:t xml:space="preserve">not one group at the expense of the other. </w:t>
      </w:r>
      <w:r w:rsidRPr="00A13AAC">
        <w:rPr>
          <w:rFonts w:eastAsia="Calibri" w:cs="Calibri"/>
          <w:color w:val="000000"/>
          <w:sz w:val="20"/>
          <w:szCs w:val="20"/>
          <w:u w:color="000000"/>
          <w:bdr w:val="nil"/>
          <w:lang w:eastAsia="en-HK"/>
        </w:rPr>
        <w:t xml:space="preserve"> </w:t>
      </w:r>
      <w:r w:rsidRPr="00A13AAC">
        <w:rPr>
          <w:sz w:val="20"/>
          <w:szCs w:val="20"/>
        </w:rPr>
        <w:t xml:space="preserve">The health sector should maintain leadership and muster the political power to respond to epidemics. </w:t>
      </w:r>
      <w:r w:rsidRPr="00A13AAC">
        <w:rPr>
          <w:sz w:val="20"/>
          <w:szCs w:val="20"/>
          <w:lang w:val="en-GB"/>
        </w:rPr>
        <w:t xml:space="preserve">Looking back at the Ebola outbreak of 2014-2015, one could wonder if </w:t>
      </w:r>
      <w:r w:rsidR="00DD7265">
        <w:rPr>
          <w:sz w:val="20"/>
          <w:szCs w:val="20"/>
          <w:lang w:val="en-GB"/>
        </w:rPr>
        <w:t xml:space="preserve">certain countries put more efforts into protecting themselves over providing meaningful support to the people of West Africa who were facing the real </w:t>
      </w:r>
      <w:r w:rsidRPr="00B36765">
        <w:rPr>
          <w:sz w:val="20"/>
          <w:szCs w:val="20"/>
          <w:lang w:val="en-GB"/>
        </w:rPr>
        <w:t>medical emergency</w:t>
      </w:r>
      <w:r w:rsidR="00DD7265">
        <w:rPr>
          <w:sz w:val="20"/>
          <w:szCs w:val="20"/>
          <w:lang w:val="en-GB"/>
        </w:rPr>
        <w:t xml:space="preserve">. </w:t>
      </w:r>
    </w:p>
    <w:p w:rsidR="00B36765" w:rsidRPr="00B36765" w:rsidRDefault="00B36765" w:rsidP="00B36765">
      <w:pPr>
        <w:spacing w:after="0" w:line="240" w:lineRule="auto"/>
        <w:rPr>
          <w:sz w:val="20"/>
          <w:szCs w:val="20"/>
          <w:lang w:val="en-GB"/>
        </w:rPr>
      </w:pPr>
    </w:p>
    <w:p w:rsidR="00F61F26" w:rsidRDefault="00F61F26" w:rsidP="00F61F26">
      <w:pPr>
        <w:spacing w:after="0" w:line="240" w:lineRule="auto"/>
        <w:rPr>
          <w:sz w:val="20"/>
          <w:szCs w:val="20"/>
          <w:lang w:val="en-GB"/>
        </w:rPr>
      </w:pPr>
      <w:r w:rsidRPr="00B36765">
        <w:rPr>
          <w:sz w:val="20"/>
          <w:szCs w:val="20"/>
          <w:lang w:val="en-GB"/>
        </w:rPr>
        <w:t>As MSF works in many conflict</w:t>
      </w:r>
      <w:r w:rsidR="00DD7265">
        <w:rPr>
          <w:sz w:val="20"/>
          <w:szCs w:val="20"/>
          <w:lang w:val="en-GB"/>
        </w:rPr>
        <w:t xml:space="preserve"> settings</w:t>
      </w:r>
      <w:r w:rsidRPr="00B36765">
        <w:rPr>
          <w:sz w:val="20"/>
          <w:szCs w:val="20"/>
          <w:lang w:val="en-GB"/>
        </w:rPr>
        <w:t xml:space="preserve">, we will also carry a specific message on the protection of the medical mission in </w:t>
      </w:r>
      <w:r>
        <w:rPr>
          <w:sz w:val="20"/>
          <w:szCs w:val="20"/>
          <w:lang w:val="en-GB"/>
        </w:rPr>
        <w:t>these places</w:t>
      </w:r>
      <w:r w:rsidRPr="00B36765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In</w:t>
      </w:r>
      <w:r w:rsidRPr="00B36765">
        <w:rPr>
          <w:sz w:val="20"/>
          <w:szCs w:val="20"/>
          <w:lang w:val="en-GB"/>
        </w:rPr>
        <w:t xml:space="preserve"> today’s conflicts such as Afghanistan, South Sudan, Syria and Yemen</w:t>
      </w:r>
      <w:r w:rsidR="00D07FCD">
        <w:rPr>
          <w:sz w:val="20"/>
          <w:szCs w:val="20"/>
          <w:lang w:val="en-GB"/>
        </w:rPr>
        <w:t>,</w:t>
      </w:r>
      <w:r w:rsidRPr="00B36765">
        <w:rPr>
          <w:sz w:val="20"/>
          <w:szCs w:val="20"/>
          <w:lang w:val="en-GB"/>
        </w:rPr>
        <w:t xml:space="preserve"> health structures are increasingly considered as commodities that can be looted or attacked </w:t>
      </w:r>
      <w:r>
        <w:rPr>
          <w:sz w:val="20"/>
          <w:szCs w:val="20"/>
          <w:lang w:val="en-GB"/>
        </w:rPr>
        <w:t xml:space="preserve">as part of military strategies </w:t>
      </w:r>
      <w:r w:rsidR="00DD7265">
        <w:rPr>
          <w:sz w:val="20"/>
          <w:szCs w:val="20"/>
          <w:lang w:val="en-GB"/>
        </w:rPr>
        <w:t xml:space="preserve">with impunity. </w:t>
      </w:r>
      <w:r w:rsidR="007D7361">
        <w:rPr>
          <w:sz w:val="20"/>
          <w:szCs w:val="20"/>
          <w:lang w:val="en-GB"/>
        </w:rPr>
        <w:t>They</w:t>
      </w:r>
      <w:r w:rsidR="00923EE5">
        <w:rPr>
          <w:sz w:val="20"/>
          <w:szCs w:val="20"/>
          <w:lang w:val="en-GB"/>
        </w:rPr>
        <w:t xml:space="preserve"> also</w:t>
      </w:r>
      <w:r w:rsidR="007D7361">
        <w:rPr>
          <w:sz w:val="20"/>
          <w:szCs w:val="20"/>
          <w:lang w:val="en-GB"/>
        </w:rPr>
        <w:t xml:space="preserve"> escape strong condemnation. </w:t>
      </w:r>
      <w:r w:rsidRPr="00B36765">
        <w:rPr>
          <w:sz w:val="20"/>
          <w:szCs w:val="20"/>
          <w:lang w:val="en-GB"/>
        </w:rPr>
        <w:t>We desperately need all parties involved in conflicts to unambiguously commit to respect</w:t>
      </w:r>
      <w:r>
        <w:rPr>
          <w:sz w:val="20"/>
          <w:szCs w:val="20"/>
          <w:lang w:val="en-GB"/>
        </w:rPr>
        <w:t>ing</w:t>
      </w:r>
      <w:r w:rsidRPr="00B36765">
        <w:rPr>
          <w:sz w:val="20"/>
          <w:szCs w:val="20"/>
          <w:lang w:val="en-GB"/>
        </w:rPr>
        <w:t xml:space="preserve"> health </w:t>
      </w:r>
      <w:r>
        <w:rPr>
          <w:sz w:val="20"/>
          <w:szCs w:val="20"/>
          <w:lang w:val="en-GB"/>
        </w:rPr>
        <w:t>structures</w:t>
      </w:r>
      <w:r w:rsidR="00D07FCD">
        <w:rPr>
          <w:sz w:val="20"/>
          <w:szCs w:val="20"/>
          <w:lang w:val="en-GB"/>
        </w:rPr>
        <w:t xml:space="preserve">, </w:t>
      </w:r>
      <w:r w:rsidRPr="00B36765">
        <w:rPr>
          <w:sz w:val="20"/>
          <w:szCs w:val="20"/>
          <w:lang w:val="en-GB"/>
        </w:rPr>
        <w:t>allow</w:t>
      </w:r>
      <w:r w:rsidR="00D07FCD">
        <w:rPr>
          <w:sz w:val="20"/>
          <w:szCs w:val="20"/>
          <w:lang w:val="en-GB"/>
        </w:rPr>
        <w:t>ing</w:t>
      </w:r>
      <w:r w:rsidRPr="00B36765">
        <w:rPr>
          <w:sz w:val="20"/>
          <w:szCs w:val="20"/>
          <w:lang w:val="en-GB"/>
        </w:rPr>
        <w:t xml:space="preserve"> and support</w:t>
      </w:r>
      <w:r w:rsidR="00D07FCD">
        <w:rPr>
          <w:sz w:val="20"/>
          <w:szCs w:val="20"/>
          <w:lang w:val="en-GB"/>
        </w:rPr>
        <w:t>ing</w:t>
      </w:r>
      <w:r w:rsidRPr="00B36765">
        <w:rPr>
          <w:sz w:val="20"/>
          <w:szCs w:val="20"/>
          <w:lang w:val="en-GB"/>
        </w:rPr>
        <w:t xml:space="preserve"> the delivery of care to all sick and wounded</w:t>
      </w:r>
      <w:r>
        <w:rPr>
          <w:sz w:val="20"/>
          <w:szCs w:val="20"/>
          <w:lang w:val="en-GB"/>
        </w:rPr>
        <w:t xml:space="preserve"> people</w:t>
      </w:r>
      <w:r w:rsidRPr="00B36765">
        <w:rPr>
          <w:sz w:val="20"/>
          <w:szCs w:val="20"/>
          <w:lang w:val="en-GB"/>
        </w:rPr>
        <w:t>, including combatants and those designated as enemies or terrorists.</w:t>
      </w:r>
    </w:p>
    <w:p w:rsidR="00CC04CB" w:rsidRPr="00923EE5" w:rsidRDefault="00CC04CB" w:rsidP="00CC04CB">
      <w:pPr>
        <w:pBdr>
          <w:bottom w:val="single" w:sz="4" w:space="1" w:color="auto"/>
        </w:pBdr>
        <w:rPr>
          <w:sz w:val="20"/>
          <w:szCs w:val="20"/>
          <w:lang w:val="en-GB"/>
        </w:rPr>
      </w:pPr>
    </w:p>
    <w:sectPr w:rsidR="00CC04CB" w:rsidRPr="0092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6B" w:rsidRDefault="00264F6B" w:rsidP="00FB7D2E">
      <w:pPr>
        <w:spacing w:after="0" w:line="240" w:lineRule="auto"/>
      </w:pPr>
      <w:r>
        <w:separator/>
      </w:r>
    </w:p>
  </w:endnote>
  <w:endnote w:type="continuationSeparator" w:id="0">
    <w:p w:rsidR="00264F6B" w:rsidRDefault="00264F6B" w:rsidP="00FB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6B" w:rsidRDefault="00264F6B" w:rsidP="00FB7D2E">
      <w:pPr>
        <w:spacing w:after="0" w:line="240" w:lineRule="auto"/>
      </w:pPr>
      <w:r>
        <w:separator/>
      </w:r>
    </w:p>
  </w:footnote>
  <w:footnote w:type="continuationSeparator" w:id="0">
    <w:p w:rsidR="00264F6B" w:rsidRDefault="00264F6B" w:rsidP="00FB7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0DD"/>
    <w:multiLevelType w:val="hybridMultilevel"/>
    <w:tmpl w:val="4224E6B6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A7E"/>
    <w:multiLevelType w:val="hybridMultilevel"/>
    <w:tmpl w:val="B36CC7F4"/>
    <w:lvl w:ilvl="0" w:tplc="35045406">
      <w:start w:val="1"/>
      <w:numFmt w:val="bullet"/>
      <w:lvlText w:val="-"/>
      <w:lvlJc w:val="left"/>
      <w:pPr>
        <w:ind w:left="360" w:hanging="360"/>
      </w:pPr>
      <w:rPr>
        <w:rFonts w:ascii="Wide Latin" w:hAnsi="Wide Lati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F39C3"/>
    <w:multiLevelType w:val="hybridMultilevel"/>
    <w:tmpl w:val="CB725DEE"/>
    <w:lvl w:ilvl="0" w:tplc="FD66E6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E3B23"/>
    <w:multiLevelType w:val="hybridMultilevel"/>
    <w:tmpl w:val="3ED01868"/>
    <w:lvl w:ilvl="0" w:tplc="DF4603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03ACA"/>
    <w:multiLevelType w:val="hybridMultilevel"/>
    <w:tmpl w:val="A8347A8E"/>
    <w:lvl w:ilvl="0" w:tplc="E1621032">
      <w:numFmt w:val="bullet"/>
      <w:lvlText w:val="-"/>
      <w:lvlJc w:val="left"/>
      <w:pPr>
        <w:ind w:left="720" w:hanging="360"/>
      </w:pPr>
      <w:rPr>
        <w:rFonts w:ascii="DINNextLTPro-Regular" w:eastAsiaTheme="minorHAnsi" w:hAnsi="DINNextLTPro-Regular" w:cs="DINNextLTPro-Regular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42488"/>
    <w:multiLevelType w:val="hybridMultilevel"/>
    <w:tmpl w:val="79F8C2AC"/>
    <w:lvl w:ilvl="0" w:tplc="C4D82F2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2B18E6"/>
    <w:multiLevelType w:val="hybridMultilevel"/>
    <w:tmpl w:val="D0BA14A2"/>
    <w:lvl w:ilvl="0" w:tplc="BFAEE9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51E13"/>
    <w:multiLevelType w:val="hybridMultilevel"/>
    <w:tmpl w:val="D71CF054"/>
    <w:lvl w:ilvl="0" w:tplc="35045406">
      <w:start w:val="1"/>
      <w:numFmt w:val="bullet"/>
      <w:lvlText w:val="-"/>
      <w:lvlJc w:val="left"/>
      <w:pPr>
        <w:ind w:left="360" w:hanging="360"/>
      </w:pPr>
      <w:rPr>
        <w:rFonts w:ascii="Wide Latin" w:hAnsi="Wide Lati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7F4B2C"/>
    <w:multiLevelType w:val="hybridMultilevel"/>
    <w:tmpl w:val="BE1E37CC"/>
    <w:lvl w:ilvl="0" w:tplc="85244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C0EF8"/>
    <w:multiLevelType w:val="hybridMultilevel"/>
    <w:tmpl w:val="CBA069FE"/>
    <w:lvl w:ilvl="0" w:tplc="FD66E6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72CC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BC8E7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F7427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ECA41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DE813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58C4A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2BA3B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AC22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762C4D90"/>
    <w:multiLevelType w:val="hybridMultilevel"/>
    <w:tmpl w:val="24007508"/>
    <w:lvl w:ilvl="0" w:tplc="5B68415E">
      <w:numFmt w:val="bullet"/>
      <w:lvlText w:val="-"/>
      <w:lvlJc w:val="left"/>
      <w:pPr>
        <w:ind w:left="720" w:hanging="360"/>
      </w:pPr>
      <w:rPr>
        <w:rFonts w:ascii="DINNextLTPro-Regular" w:eastAsiaTheme="minorHAnsi" w:hAnsi="DINNextLTPro-Regular" w:cs="DINNextLTPro-Regular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019F0"/>
    <w:multiLevelType w:val="hybridMultilevel"/>
    <w:tmpl w:val="271A7C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580D"/>
    <w:multiLevelType w:val="hybridMultilevel"/>
    <w:tmpl w:val="CB725DEE"/>
    <w:lvl w:ilvl="0" w:tplc="FD66E6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35"/>
    <w:rsid w:val="00031E12"/>
    <w:rsid w:val="000374C5"/>
    <w:rsid w:val="000776A1"/>
    <w:rsid w:val="000B73CE"/>
    <w:rsid w:val="000B7ED6"/>
    <w:rsid w:val="000C2A2F"/>
    <w:rsid w:val="000D2DE4"/>
    <w:rsid w:val="000D6621"/>
    <w:rsid w:val="00112D85"/>
    <w:rsid w:val="001848C5"/>
    <w:rsid w:val="001B2F3D"/>
    <w:rsid w:val="001C12DC"/>
    <w:rsid w:val="001C1A46"/>
    <w:rsid w:val="001D68C4"/>
    <w:rsid w:val="00221486"/>
    <w:rsid w:val="002402A0"/>
    <w:rsid w:val="00244D79"/>
    <w:rsid w:val="0024603E"/>
    <w:rsid w:val="0024677D"/>
    <w:rsid w:val="00264F6B"/>
    <w:rsid w:val="00270875"/>
    <w:rsid w:val="00275AA6"/>
    <w:rsid w:val="002D4997"/>
    <w:rsid w:val="002E2A41"/>
    <w:rsid w:val="002F73C2"/>
    <w:rsid w:val="003523C6"/>
    <w:rsid w:val="00381678"/>
    <w:rsid w:val="00383483"/>
    <w:rsid w:val="0038757E"/>
    <w:rsid w:val="003A752D"/>
    <w:rsid w:val="003B7BB7"/>
    <w:rsid w:val="00471898"/>
    <w:rsid w:val="004E0721"/>
    <w:rsid w:val="004E1C87"/>
    <w:rsid w:val="00502405"/>
    <w:rsid w:val="005537A8"/>
    <w:rsid w:val="005843F1"/>
    <w:rsid w:val="00600435"/>
    <w:rsid w:val="00606465"/>
    <w:rsid w:val="00637D99"/>
    <w:rsid w:val="0064506C"/>
    <w:rsid w:val="006749AA"/>
    <w:rsid w:val="006A0F55"/>
    <w:rsid w:val="006C7A91"/>
    <w:rsid w:val="006F422A"/>
    <w:rsid w:val="00720C9B"/>
    <w:rsid w:val="00740EB2"/>
    <w:rsid w:val="0074796B"/>
    <w:rsid w:val="00763A4B"/>
    <w:rsid w:val="00790145"/>
    <w:rsid w:val="007C47B0"/>
    <w:rsid w:val="007D7361"/>
    <w:rsid w:val="007E5DD2"/>
    <w:rsid w:val="00821FA7"/>
    <w:rsid w:val="00854EE2"/>
    <w:rsid w:val="00867D99"/>
    <w:rsid w:val="008F59E0"/>
    <w:rsid w:val="00904117"/>
    <w:rsid w:val="00923EE5"/>
    <w:rsid w:val="00925A03"/>
    <w:rsid w:val="0098416B"/>
    <w:rsid w:val="009936A8"/>
    <w:rsid w:val="009C0294"/>
    <w:rsid w:val="009D0099"/>
    <w:rsid w:val="009D403B"/>
    <w:rsid w:val="009D6324"/>
    <w:rsid w:val="00A508F5"/>
    <w:rsid w:val="00AA66C1"/>
    <w:rsid w:val="00AA7326"/>
    <w:rsid w:val="00AC753B"/>
    <w:rsid w:val="00B1034C"/>
    <w:rsid w:val="00B1687D"/>
    <w:rsid w:val="00B27EA2"/>
    <w:rsid w:val="00B36765"/>
    <w:rsid w:val="00B54E9B"/>
    <w:rsid w:val="00B82928"/>
    <w:rsid w:val="00BA03FE"/>
    <w:rsid w:val="00BA22A4"/>
    <w:rsid w:val="00BA6EA2"/>
    <w:rsid w:val="00BB11E9"/>
    <w:rsid w:val="00BC2D3F"/>
    <w:rsid w:val="00BC5A94"/>
    <w:rsid w:val="00C022C0"/>
    <w:rsid w:val="00C55DAD"/>
    <w:rsid w:val="00C63111"/>
    <w:rsid w:val="00C63F58"/>
    <w:rsid w:val="00CA03D5"/>
    <w:rsid w:val="00CA4538"/>
    <w:rsid w:val="00CB1152"/>
    <w:rsid w:val="00CB6409"/>
    <w:rsid w:val="00CC04CB"/>
    <w:rsid w:val="00CE492B"/>
    <w:rsid w:val="00CF33D4"/>
    <w:rsid w:val="00D07FCD"/>
    <w:rsid w:val="00D35DE8"/>
    <w:rsid w:val="00DA0AE4"/>
    <w:rsid w:val="00DB11F9"/>
    <w:rsid w:val="00DC1347"/>
    <w:rsid w:val="00DC6E72"/>
    <w:rsid w:val="00DD7265"/>
    <w:rsid w:val="00DE42B3"/>
    <w:rsid w:val="00E3088F"/>
    <w:rsid w:val="00E52786"/>
    <w:rsid w:val="00E93DC0"/>
    <w:rsid w:val="00EA413D"/>
    <w:rsid w:val="00EE4EFC"/>
    <w:rsid w:val="00F07BE6"/>
    <w:rsid w:val="00F20F7D"/>
    <w:rsid w:val="00F21397"/>
    <w:rsid w:val="00F25569"/>
    <w:rsid w:val="00F61F26"/>
    <w:rsid w:val="00F94F65"/>
    <w:rsid w:val="00F96A6D"/>
    <w:rsid w:val="00FA47BD"/>
    <w:rsid w:val="00FB1314"/>
    <w:rsid w:val="00FB7D2E"/>
    <w:rsid w:val="00FC55F4"/>
    <w:rsid w:val="00FD4BD3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2BB2E-444D-4955-89A8-0515405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35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2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B7D2E"/>
    <w:pPr>
      <w:spacing w:after="200" w:line="240" w:lineRule="auto"/>
    </w:pPr>
    <w:rPr>
      <w:sz w:val="20"/>
      <w:szCs w:val="20"/>
      <w:lang w:val="fr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D2E"/>
    <w:rPr>
      <w:sz w:val="20"/>
      <w:szCs w:val="20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single space Char Char Char,A"/>
    <w:basedOn w:val="Normal"/>
    <w:link w:val="FootnoteTextChar"/>
    <w:uiPriority w:val="99"/>
    <w:semiHidden/>
    <w:unhideWhenUsed/>
    <w:rsid w:val="00FB7D2E"/>
    <w:pPr>
      <w:spacing w:after="0" w:line="240" w:lineRule="auto"/>
    </w:pPr>
    <w:rPr>
      <w:sz w:val="20"/>
      <w:szCs w:val="20"/>
      <w:lang w:val="fr-BE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A Char"/>
    <w:basedOn w:val="DefaultParagraphFont"/>
    <w:link w:val="FootnoteText"/>
    <w:uiPriority w:val="99"/>
    <w:semiHidden/>
    <w:rsid w:val="00FB7D2E"/>
    <w:rPr>
      <w:sz w:val="20"/>
      <w:szCs w:val="20"/>
    </w:rPr>
  </w:style>
  <w:style w:type="character" w:styleId="FootnoteReference">
    <w:name w:val="footnote reference"/>
    <w:aliases w:val="ftref"/>
    <w:basedOn w:val="DefaultParagraphFont"/>
    <w:uiPriority w:val="99"/>
    <w:semiHidden/>
    <w:unhideWhenUsed/>
    <w:rsid w:val="00FB7D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7D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55DA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C47B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B0"/>
    <w:rPr>
      <w:rFonts w:ascii="Tahoma" w:hAnsi="Tahoma" w:cs="Tahoma"/>
      <w:sz w:val="16"/>
      <w:szCs w:val="16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C5"/>
    <w:pPr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C5"/>
    <w:rPr>
      <w:b/>
      <w:bCs/>
      <w:sz w:val="20"/>
      <w:szCs w:val="20"/>
      <w:lang w:val="en-CA"/>
    </w:rPr>
  </w:style>
  <w:style w:type="character" w:customStyle="1" w:styleId="lbl">
    <w:name w:val="lbl"/>
    <w:basedOn w:val="DefaultParagraphFont"/>
    <w:rsid w:val="00DC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DC4F-D43A-47BB-955F-EE93D85E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8026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Medecins Sans Frontieres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Jacobs</dc:creator>
  <cp:lastModifiedBy>Angela Makamure</cp:lastModifiedBy>
  <cp:revision>2</cp:revision>
  <dcterms:created xsi:type="dcterms:W3CDTF">2017-12-18T13:32:00Z</dcterms:created>
  <dcterms:modified xsi:type="dcterms:W3CDTF">2017-12-18T13:32:00Z</dcterms:modified>
</cp:coreProperties>
</file>