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AB61" w14:textId="77777777" w:rsidR="00831446" w:rsidRPr="00417CCF" w:rsidRDefault="00831446" w:rsidP="0061795A">
      <w:pPr>
        <w:pStyle w:val="TBWA"/>
        <w:rPr>
          <w:b/>
          <w:color w:val="auto"/>
          <w:sz w:val="36"/>
          <w:szCs w:val="36"/>
        </w:rPr>
      </w:pPr>
      <w:r w:rsidRPr="00417CCF">
        <w:rPr>
          <w:b/>
          <w:color w:val="auto"/>
          <w:sz w:val="36"/>
          <w:szCs w:val="36"/>
        </w:rPr>
        <w:t>CREDITS</w:t>
      </w:r>
    </w:p>
    <w:p w14:paraId="46A86D66" w14:textId="77777777" w:rsidR="0061795A" w:rsidRPr="00417CCF" w:rsidRDefault="0061795A" w:rsidP="0061795A">
      <w:pPr>
        <w:pStyle w:val="TBWA"/>
        <w:rPr>
          <w:color w:val="auto"/>
          <w:sz w:val="20"/>
          <w:szCs w:val="20"/>
        </w:rPr>
      </w:pPr>
    </w:p>
    <w:p w14:paraId="4679AEA2" w14:textId="7C291B1A" w:rsidR="00831446" w:rsidRPr="00176A08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176A08">
        <w:rPr>
          <w:rFonts w:ascii="Helvetica" w:hAnsi="Helvetica"/>
          <w:b/>
          <w:sz w:val="20"/>
        </w:rPr>
        <w:t>Client</w:t>
      </w:r>
      <w:r w:rsidR="00831446" w:rsidRPr="00176A08">
        <w:rPr>
          <w:rFonts w:ascii="Helvetica" w:hAnsi="Helvetica"/>
          <w:b/>
          <w:sz w:val="20"/>
        </w:rPr>
        <w:t>:</w:t>
      </w:r>
      <w:r w:rsidR="002E62DB" w:rsidRPr="00176A08">
        <w:rPr>
          <w:rFonts w:ascii="Helvetica" w:hAnsi="Helvetica"/>
          <w:b/>
          <w:sz w:val="20"/>
        </w:rPr>
        <w:t xml:space="preserve"> BMW</w:t>
      </w:r>
      <w:r w:rsidR="00D116A0" w:rsidRPr="00176A08">
        <w:rPr>
          <w:rFonts w:ascii="Helvetica" w:hAnsi="Helvetica"/>
          <w:b/>
          <w:sz w:val="20"/>
        </w:rPr>
        <w:t xml:space="preserve"> Belux: </w:t>
      </w:r>
      <w:r w:rsidR="00176A08" w:rsidRPr="00176A08">
        <w:rPr>
          <w:rFonts w:ascii="Helvetica" w:hAnsi="Helvetica"/>
          <w:bCs/>
          <w:sz w:val="20"/>
        </w:rPr>
        <w:t>Pascale Goudvis</w:t>
      </w:r>
      <w:r w:rsidRPr="00176A08">
        <w:rPr>
          <w:rFonts w:ascii="Helvetica" w:hAnsi="Helvetica"/>
          <w:bCs/>
          <w:sz w:val="20"/>
        </w:rPr>
        <w:t xml:space="preserve">, </w:t>
      </w:r>
      <w:r w:rsidR="003B0C8E">
        <w:rPr>
          <w:rFonts w:ascii="Helvetica" w:hAnsi="Helvetica"/>
          <w:bCs/>
          <w:sz w:val="20"/>
        </w:rPr>
        <w:t>Alice Verbeke</w:t>
      </w:r>
      <w:r w:rsidRPr="00176A08">
        <w:rPr>
          <w:rFonts w:ascii="Helvetica" w:hAnsi="Helvetica"/>
          <w:bCs/>
          <w:sz w:val="20"/>
        </w:rPr>
        <w:t xml:space="preserve">, </w:t>
      </w:r>
      <w:r w:rsidR="00176A08" w:rsidRPr="00176A08">
        <w:rPr>
          <w:rFonts w:ascii="Helvetica" w:hAnsi="Helvetica"/>
          <w:bCs/>
          <w:sz w:val="20"/>
        </w:rPr>
        <w:t>L</w:t>
      </w:r>
      <w:r w:rsidR="00176A08">
        <w:rPr>
          <w:rFonts w:ascii="Helvetica" w:hAnsi="Helvetica"/>
          <w:bCs/>
          <w:sz w:val="20"/>
        </w:rPr>
        <w:t>isa Pé</w:t>
      </w:r>
    </w:p>
    <w:p w14:paraId="23545B2F" w14:textId="28F91BCF" w:rsidR="00831446" w:rsidRPr="009B45F5" w:rsidRDefault="00831446" w:rsidP="009B45F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 w:rsidR="003B0C8E">
        <w:rPr>
          <w:rFonts w:ascii="Helvetica" w:hAnsi="Helvetica"/>
          <w:b/>
          <w:sz w:val="20"/>
        </w:rPr>
        <w:t>BMW Electrified</w:t>
      </w:r>
    </w:p>
    <w:p w14:paraId="6FE3C2BE" w14:textId="4D8C730A" w:rsidR="00831446" w:rsidRPr="0035308B" w:rsidRDefault="00831446" w:rsidP="0035308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3B0C8E">
        <w:rPr>
          <w:rFonts w:ascii="Helvetica" w:hAnsi="Helvetica"/>
          <w:b/>
          <w:sz w:val="20"/>
        </w:rPr>
        <w:t>Media:</w:t>
      </w:r>
      <w:r w:rsidR="0035308B">
        <w:rPr>
          <w:rFonts w:ascii="Helvetica" w:hAnsi="Helvetica"/>
          <w:b/>
          <w:sz w:val="20"/>
        </w:rPr>
        <w:t xml:space="preserve"> </w:t>
      </w:r>
      <w:r w:rsidR="0035308B" w:rsidRPr="0035308B">
        <w:rPr>
          <w:rFonts w:ascii="Helvetica" w:hAnsi="Helvetica"/>
          <w:bCs/>
          <w:sz w:val="20"/>
        </w:rPr>
        <w:t>Radio, Magazine, Web, Mobile</w:t>
      </w:r>
    </w:p>
    <w:p w14:paraId="0FB2F062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>Creative Director: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Steven Janssens</w:t>
      </w:r>
      <w:r w:rsidRPr="00417CCF">
        <w:rPr>
          <w:rFonts w:ascii="Helvetica" w:hAnsi="Helvetica"/>
          <w:b/>
          <w:sz w:val="20"/>
        </w:rPr>
        <w:tab/>
      </w:r>
    </w:p>
    <w:p w14:paraId="5EBC8EBB" w14:textId="34C3CF77" w:rsidR="00831446" w:rsidRPr="00417CCF" w:rsidRDefault="00D55F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Creatives</w:t>
      </w:r>
      <w:r w:rsidR="00831446" w:rsidRPr="00417CCF">
        <w:rPr>
          <w:rFonts w:ascii="Helvetica" w:hAnsi="Helvetica"/>
          <w:b/>
          <w:sz w:val="20"/>
        </w:rPr>
        <w:t>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Philip De</w:t>
      </w:r>
      <w:r w:rsidR="009253DE">
        <w:rPr>
          <w:rFonts w:ascii="Helvetica" w:hAnsi="Helvetica"/>
          <w:bCs/>
          <w:sz w:val="20"/>
        </w:rPr>
        <w:t xml:space="preserve"> C</w:t>
      </w:r>
      <w:r w:rsidR="00BA784C" w:rsidRPr="00BA784C">
        <w:rPr>
          <w:rFonts w:ascii="Helvetica" w:hAnsi="Helvetica"/>
          <w:bCs/>
          <w:sz w:val="20"/>
        </w:rPr>
        <w:t>ock</w:t>
      </w:r>
      <w:r w:rsidR="006A092B">
        <w:rPr>
          <w:rFonts w:ascii="Helvetica" w:hAnsi="Helvetica"/>
          <w:bCs/>
          <w:sz w:val="20"/>
        </w:rPr>
        <w:t xml:space="preserve">, </w:t>
      </w:r>
      <w:r w:rsidRPr="00D55F73">
        <w:rPr>
          <w:rFonts w:ascii="Helvetica" w:hAnsi="Helvetica"/>
          <w:bCs/>
          <w:sz w:val="20"/>
        </w:rPr>
        <w:t xml:space="preserve">Arnaud </w:t>
      </w:r>
      <w:r w:rsidR="0035308B">
        <w:rPr>
          <w:rFonts w:ascii="Helvetica" w:hAnsi="Helvetica"/>
          <w:bCs/>
          <w:sz w:val="20"/>
        </w:rPr>
        <w:t>Bouclier</w:t>
      </w:r>
      <w:r w:rsidR="00831446" w:rsidRPr="00417CCF">
        <w:rPr>
          <w:rFonts w:ascii="Helvetica" w:hAnsi="Helvetica"/>
          <w:b/>
          <w:sz w:val="20"/>
        </w:rPr>
        <w:tab/>
      </w:r>
    </w:p>
    <w:p w14:paraId="709A7EDC" w14:textId="0AD3B252" w:rsidR="00610A54" w:rsidRPr="009B45F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B45F5">
        <w:rPr>
          <w:rFonts w:ascii="Helvetica" w:hAnsi="Helvetica"/>
          <w:b/>
          <w:sz w:val="20"/>
        </w:rPr>
        <w:t>Account team:</w:t>
      </w:r>
      <w:r w:rsidR="002E62DB" w:rsidRPr="009B45F5">
        <w:rPr>
          <w:rFonts w:ascii="Helvetica" w:hAnsi="Helvetica"/>
          <w:sz w:val="20"/>
        </w:rPr>
        <w:t xml:space="preserve"> </w:t>
      </w:r>
      <w:r w:rsidR="00BA784C" w:rsidRPr="009B45F5">
        <w:rPr>
          <w:rFonts w:ascii="Helvetica" w:hAnsi="Helvetica"/>
          <w:sz w:val="20"/>
        </w:rPr>
        <w:t xml:space="preserve">Bénédicte Ernst, </w:t>
      </w:r>
      <w:r w:rsidR="003B0C8E">
        <w:rPr>
          <w:rFonts w:ascii="Helvetica" w:hAnsi="Helvetica"/>
          <w:sz w:val="20"/>
        </w:rPr>
        <w:t>Jeroen Costermans</w:t>
      </w:r>
    </w:p>
    <w:p w14:paraId="5E70497D" w14:textId="53AC37BD" w:rsidR="00610A54" w:rsidRDefault="006A092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DTP</w:t>
      </w:r>
      <w:r w:rsidR="00610A54" w:rsidRPr="00610A54">
        <w:rPr>
          <w:rFonts w:ascii="Helvetica" w:hAnsi="Helvetica"/>
          <w:b/>
          <w:sz w:val="20"/>
        </w:rPr>
        <w:t>:</w:t>
      </w:r>
      <w:r w:rsidR="00610A54" w:rsidRPr="00610A54">
        <w:rPr>
          <w:rFonts w:ascii="Helvetica" w:hAnsi="Helvetica"/>
          <w:sz w:val="20"/>
        </w:rPr>
        <w:t xml:space="preserve"> </w:t>
      </w:r>
      <w:r w:rsidR="008B0D3E">
        <w:rPr>
          <w:rFonts w:ascii="Helvetica" w:hAnsi="Helvetica"/>
          <w:sz w:val="20"/>
        </w:rPr>
        <w:t>Annick Cohen</w:t>
      </w:r>
    </w:p>
    <w:p w14:paraId="7686C322" w14:textId="5E4A2877" w:rsidR="00413E5F" w:rsidRDefault="00413E5F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Production:</w:t>
      </w:r>
      <w:r>
        <w:rPr>
          <w:rFonts w:ascii="Helvetica" w:hAnsi="Helvetica"/>
          <w:sz w:val="20"/>
        </w:rPr>
        <w:t xml:space="preserve"> Make </w:t>
      </w:r>
    </w:p>
    <w:p w14:paraId="1A6337B9" w14:textId="53FE2DF1" w:rsidR="006A19F5" w:rsidRDefault="006A19F5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Initiative</w:t>
      </w:r>
    </w:p>
    <w:p w14:paraId="1471CDEC" w14:textId="5FF298A5" w:rsidR="00831446" w:rsidRPr="00610A54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610A54">
        <w:rPr>
          <w:rFonts w:ascii="Helvetica" w:hAnsi="Helvetica"/>
          <w:sz w:val="20"/>
        </w:rPr>
        <w:br/>
      </w:r>
    </w:p>
    <w:p w14:paraId="0FB7F61C" w14:textId="11411B70" w:rsidR="0061795A" w:rsidRPr="00417CCF" w:rsidRDefault="0061795A" w:rsidP="00C67B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sectPr w:rsidR="0061795A" w:rsidRPr="00417CCF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BFE3E" w14:textId="77777777" w:rsidR="00412BE6" w:rsidRDefault="00412BE6" w:rsidP="0061795A">
      <w:r>
        <w:separator/>
      </w:r>
    </w:p>
  </w:endnote>
  <w:endnote w:type="continuationSeparator" w:id="0">
    <w:p w14:paraId="11872376" w14:textId="77777777" w:rsidR="00412BE6" w:rsidRDefault="00412BE6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FE2C5" w14:textId="77777777" w:rsidR="00412BE6" w:rsidRDefault="00412BE6" w:rsidP="0061795A">
      <w:r>
        <w:separator/>
      </w:r>
    </w:p>
  </w:footnote>
  <w:footnote w:type="continuationSeparator" w:id="0">
    <w:p w14:paraId="474AEE8F" w14:textId="77777777" w:rsidR="00412BE6" w:rsidRDefault="00412BE6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B385B"/>
    <w:rsid w:val="00121240"/>
    <w:rsid w:val="00176A08"/>
    <w:rsid w:val="00204365"/>
    <w:rsid w:val="00295847"/>
    <w:rsid w:val="002A77AA"/>
    <w:rsid w:val="002E62DB"/>
    <w:rsid w:val="00332519"/>
    <w:rsid w:val="00350A9E"/>
    <w:rsid w:val="0035308B"/>
    <w:rsid w:val="003A05A2"/>
    <w:rsid w:val="003B0C8E"/>
    <w:rsid w:val="003F54D5"/>
    <w:rsid w:val="00412BE6"/>
    <w:rsid w:val="00413E5F"/>
    <w:rsid w:val="00417CCF"/>
    <w:rsid w:val="004774D4"/>
    <w:rsid w:val="0048020D"/>
    <w:rsid w:val="00482CE5"/>
    <w:rsid w:val="00496AA6"/>
    <w:rsid w:val="005126C7"/>
    <w:rsid w:val="0057625F"/>
    <w:rsid w:val="00610A54"/>
    <w:rsid w:val="0061795A"/>
    <w:rsid w:val="006A092B"/>
    <w:rsid w:val="006A19F5"/>
    <w:rsid w:val="006E2266"/>
    <w:rsid w:val="006F0236"/>
    <w:rsid w:val="0072726C"/>
    <w:rsid w:val="00740375"/>
    <w:rsid w:val="007D4CBE"/>
    <w:rsid w:val="00831446"/>
    <w:rsid w:val="0086651E"/>
    <w:rsid w:val="00876E77"/>
    <w:rsid w:val="0088367F"/>
    <w:rsid w:val="008B0D3E"/>
    <w:rsid w:val="008D1CA9"/>
    <w:rsid w:val="008E02DC"/>
    <w:rsid w:val="00904F17"/>
    <w:rsid w:val="009253DE"/>
    <w:rsid w:val="009B45F5"/>
    <w:rsid w:val="009C4BC4"/>
    <w:rsid w:val="009F000D"/>
    <w:rsid w:val="00A20888"/>
    <w:rsid w:val="00A30763"/>
    <w:rsid w:val="00A634E4"/>
    <w:rsid w:val="00A703DF"/>
    <w:rsid w:val="00A73A16"/>
    <w:rsid w:val="00BA784C"/>
    <w:rsid w:val="00BC0327"/>
    <w:rsid w:val="00C52D24"/>
    <w:rsid w:val="00C66B16"/>
    <w:rsid w:val="00C67B1F"/>
    <w:rsid w:val="00CD364E"/>
    <w:rsid w:val="00D0621D"/>
    <w:rsid w:val="00D116A0"/>
    <w:rsid w:val="00D55F73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2012-03-21T08:48:00Z</cp:lastPrinted>
  <dcterms:created xsi:type="dcterms:W3CDTF">2020-06-16T16:30:00Z</dcterms:created>
  <dcterms:modified xsi:type="dcterms:W3CDTF">2020-06-17T07:30:00Z</dcterms:modified>
</cp:coreProperties>
</file>