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0E55D" w14:textId="6867BA31" w:rsidR="00465041" w:rsidRDefault="00A743CA" w:rsidP="00D53463">
      <w:pPr>
        <w:pStyle w:val="Titre1"/>
        <w:rPr>
          <w:lang w:val="nl-NL"/>
        </w:rPr>
      </w:pPr>
      <w:r w:rsidRPr="001D1677">
        <w:rPr>
          <w:lang w:val="nl-NL"/>
        </w:rPr>
        <w:t>PERSBERICHT</w:t>
      </w:r>
    </w:p>
    <w:p w14:paraId="6E5ED0E6" w14:textId="77777777" w:rsidR="00457E4A" w:rsidRPr="00457E4A" w:rsidRDefault="00457E4A" w:rsidP="00457E4A">
      <w:pPr>
        <w:rPr>
          <w:lang w:val="nl-NL"/>
        </w:rPr>
      </w:pPr>
    </w:p>
    <w:p w14:paraId="5BC51BF5" w14:textId="77777777" w:rsidR="006E06DB" w:rsidRDefault="006E06DB" w:rsidP="0026441A">
      <w:pPr>
        <w:jc w:val="center"/>
        <w:rPr>
          <w:b/>
          <w:color w:val="404040"/>
          <w:sz w:val="32"/>
          <w:szCs w:val="32"/>
          <w:lang w:val="nl-BE"/>
        </w:rPr>
      </w:pPr>
      <w:r w:rsidRPr="006E06DB">
        <w:rPr>
          <w:b/>
          <w:color w:val="404040"/>
          <w:sz w:val="32"/>
          <w:szCs w:val="32"/>
          <w:lang w:val="nl-BE"/>
        </w:rPr>
        <w:t>MazoutExpert-label bestaat tien jaar</w:t>
      </w:r>
    </w:p>
    <w:p w14:paraId="207CF393" w14:textId="1BFC1EA2" w:rsidR="00016518" w:rsidRDefault="006E06DB" w:rsidP="00016518">
      <w:pPr>
        <w:jc w:val="center"/>
        <w:rPr>
          <w:b/>
          <w:color w:val="404040"/>
          <w:sz w:val="24"/>
          <w:szCs w:val="24"/>
          <w:lang w:val="nl-BE"/>
        </w:rPr>
      </w:pPr>
      <w:r w:rsidRPr="006E06DB">
        <w:rPr>
          <w:b/>
          <w:color w:val="404040"/>
          <w:sz w:val="24"/>
          <w:szCs w:val="24"/>
          <w:lang w:val="nl-BE"/>
        </w:rPr>
        <w:t xml:space="preserve">Kwaliteitscertificaat biedt </w:t>
      </w:r>
      <w:r w:rsidR="0022360A">
        <w:rPr>
          <w:b/>
          <w:color w:val="404040"/>
          <w:sz w:val="24"/>
          <w:szCs w:val="24"/>
          <w:lang w:val="nl-BE"/>
        </w:rPr>
        <w:t xml:space="preserve">extra garanties </w:t>
      </w:r>
      <w:r w:rsidR="00016518">
        <w:rPr>
          <w:b/>
          <w:color w:val="404040"/>
          <w:sz w:val="24"/>
          <w:szCs w:val="24"/>
          <w:lang w:val="nl-BE"/>
        </w:rPr>
        <w:t xml:space="preserve">bij </w:t>
      </w:r>
      <w:r w:rsidR="0022360A">
        <w:rPr>
          <w:b/>
          <w:color w:val="404040"/>
          <w:sz w:val="24"/>
          <w:szCs w:val="24"/>
          <w:lang w:val="nl-BE"/>
        </w:rPr>
        <w:t xml:space="preserve">plaatsing </w:t>
      </w:r>
      <w:r w:rsidR="00016518">
        <w:rPr>
          <w:b/>
          <w:color w:val="404040"/>
          <w:sz w:val="24"/>
          <w:szCs w:val="24"/>
          <w:lang w:val="nl-BE"/>
        </w:rPr>
        <w:t xml:space="preserve">of onderhoud </w:t>
      </w:r>
      <w:r w:rsidRPr="006E06DB">
        <w:rPr>
          <w:b/>
          <w:color w:val="404040"/>
          <w:sz w:val="24"/>
          <w:szCs w:val="24"/>
          <w:lang w:val="nl-BE"/>
        </w:rPr>
        <w:t>mazoutinstallatie</w:t>
      </w:r>
    </w:p>
    <w:p w14:paraId="0894C941" w14:textId="31B7BC62" w:rsidR="006E06DB" w:rsidRDefault="00FF6440" w:rsidP="00016518">
      <w:pPr>
        <w:jc w:val="both"/>
        <w:rPr>
          <w:b/>
          <w:color w:val="404040"/>
          <w:lang w:val="nl-BE"/>
        </w:rPr>
      </w:pPr>
      <w:r>
        <w:rPr>
          <w:b/>
          <w:color w:val="404040"/>
          <w:lang w:val="nl-BE"/>
        </w:rPr>
        <w:t>Op dit moment</w:t>
      </w:r>
      <w:r w:rsidR="004720D1">
        <w:rPr>
          <w:b/>
          <w:color w:val="404040"/>
          <w:lang w:val="nl-BE"/>
        </w:rPr>
        <w:t xml:space="preserve"> verwarmt éé</w:t>
      </w:r>
      <w:r w:rsidR="006E5432">
        <w:rPr>
          <w:b/>
          <w:color w:val="404040"/>
          <w:lang w:val="nl-BE"/>
        </w:rPr>
        <w:t>n op drie B</w:t>
      </w:r>
      <w:r w:rsidR="004720D1">
        <w:rPr>
          <w:b/>
          <w:color w:val="404040"/>
          <w:lang w:val="nl-BE"/>
        </w:rPr>
        <w:t xml:space="preserve">elgen </w:t>
      </w:r>
      <w:r w:rsidR="00681D11">
        <w:rPr>
          <w:b/>
          <w:color w:val="404040"/>
          <w:lang w:val="nl-BE"/>
        </w:rPr>
        <w:t xml:space="preserve">(1,7 miljoen gezinnen) </w:t>
      </w:r>
      <w:r w:rsidR="004720D1">
        <w:rPr>
          <w:b/>
          <w:color w:val="404040"/>
          <w:lang w:val="nl-BE"/>
        </w:rPr>
        <w:t>zijn won</w:t>
      </w:r>
      <w:r w:rsidR="00681D11">
        <w:rPr>
          <w:b/>
          <w:color w:val="404040"/>
          <w:lang w:val="nl-BE"/>
        </w:rPr>
        <w:t>ing met stookolie</w:t>
      </w:r>
      <w:r>
        <w:rPr>
          <w:b/>
          <w:color w:val="404040"/>
          <w:lang w:val="nl-BE"/>
        </w:rPr>
        <w:t>.</w:t>
      </w:r>
      <w:r w:rsidR="00681D11">
        <w:rPr>
          <w:b/>
          <w:color w:val="404040"/>
          <w:lang w:val="nl-BE"/>
        </w:rPr>
        <w:t xml:space="preserve"> </w:t>
      </w:r>
      <w:r w:rsidR="006E06DB" w:rsidRPr="006E06DB">
        <w:rPr>
          <w:b/>
          <w:color w:val="404040"/>
          <w:lang w:val="nl-BE"/>
        </w:rPr>
        <w:t xml:space="preserve">Het informatieplatform Informazout raadt </w:t>
      </w:r>
      <w:r w:rsidR="004720D1">
        <w:rPr>
          <w:b/>
          <w:color w:val="404040"/>
          <w:lang w:val="nl-BE"/>
        </w:rPr>
        <w:t xml:space="preserve">voor de plaatsing en onderhoud van deze mazoutinstallaties aan </w:t>
      </w:r>
      <w:r w:rsidR="006E06DB" w:rsidRPr="006E06DB">
        <w:rPr>
          <w:b/>
          <w:color w:val="404040"/>
          <w:lang w:val="nl-BE"/>
        </w:rPr>
        <w:t xml:space="preserve">een beroep te doen op een installateur met het MazoutExpert-label. Deze kwaliteitsgarantie bestaat dit jaar tien jaar en biedt </w:t>
      </w:r>
      <w:r w:rsidR="004720D1">
        <w:rPr>
          <w:b/>
          <w:color w:val="404040"/>
          <w:lang w:val="nl-BE"/>
        </w:rPr>
        <w:t>extra garanties</w:t>
      </w:r>
      <w:r w:rsidR="006E06DB" w:rsidRPr="006E06DB">
        <w:rPr>
          <w:b/>
          <w:color w:val="404040"/>
          <w:lang w:val="nl-BE"/>
        </w:rPr>
        <w:t xml:space="preserve"> bij de </w:t>
      </w:r>
      <w:r w:rsidR="004720D1">
        <w:rPr>
          <w:b/>
          <w:color w:val="404040"/>
          <w:lang w:val="nl-BE"/>
        </w:rPr>
        <w:t xml:space="preserve">plaatsing </w:t>
      </w:r>
      <w:r w:rsidR="006E06DB" w:rsidRPr="006E06DB">
        <w:rPr>
          <w:b/>
          <w:color w:val="404040"/>
          <w:lang w:val="nl-BE"/>
        </w:rPr>
        <w:t>of het onderhoud van mazoutinstallaties.</w:t>
      </w:r>
    </w:p>
    <w:p w14:paraId="5BD3E7F1" w14:textId="57950B1F" w:rsidR="00681D11" w:rsidRPr="00016518" w:rsidRDefault="00681D11" w:rsidP="00016518">
      <w:pPr>
        <w:jc w:val="both"/>
        <w:rPr>
          <w:b/>
          <w:color w:val="404040"/>
          <w:sz w:val="24"/>
          <w:szCs w:val="24"/>
          <w:lang w:val="nl-BE"/>
        </w:rPr>
      </w:pPr>
      <w:r>
        <w:rPr>
          <w:b/>
          <w:color w:val="404040"/>
          <w:lang w:val="nl-BE"/>
        </w:rPr>
        <w:t>Onderhoud van je installatie</w:t>
      </w:r>
    </w:p>
    <w:p w14:paraId="1A4893A9" w14:textId="7A1AFF28" w:rsidR="00845FFB" w:rsidRDefault="006E06DB" w:rsidP="00016518">
      <w:pPr>
        <w:jc w:val="both"/>
        <w:rPr>
          <w:color w:val="404040"/>
          <w:lang w:val="nl-BE"/>
        </w:rPr>
      </w:pPr>
      <w:r w:rsidRPr="006E06DB">
        <w:rPr>
          <w:color w:val="404040"/>
          <w:lang w:val="nl-BE"/>
        </w:rPr>
        <w:t xml:space="preserve">Met het nieuwe stookseizoen in aantocht is het weer hoog tijd om stil te staan bij de kwaliteit van onze verwarmingsinstallaties. </w:t>
      </w:r>
      <w:r w:rsidR="00845FFB">
        <w:rPr>
          <w:color w:val="404040"/>
          <w:lang w:val="nl-BE"/>
        </w:rPr>
        <w:t>I</w:t>
      </w:r>
      <w:r w:rsidRPr="006E06DB">
        <w:rPr>
          <w:color w:val="404040"/>
          <w:lang w:val="nl-BE"/>
        </w:rPr>
        <w:t xml:space="preserve">n België </w:t>
      </w:r>
      <w:r w:rsidR="00845FFB">
        <w:rPr>
          <w:color w:val="404040"/>
          <w:lang w:val="nl-BE"/>
        </w:rPr>
        <w:t xml:space="preserve">is </w:t>
      </w:r>
      <w:r w:rsidRPr="006E06DB">
        <w:rPr>
          <w:color w:val="404040"/>
          <w:lang w:val="nl-BE"/>
        </w:rPr>
        <w:t xml:space="preserve">het periodiek onderhoud van </w:t>
      </w:r>
      <w:r w:rsidR="00845FFB" w:rsidRPr="006E06DB">
        <w:rPr>
          <w:color w:val="404040"/>
          <w:lang w:val="nl-BE"/>
        </w:rPr>
        <w:t>verwarmingsinstallaties verplicht</w:t>
      </w:r>
      <w:r w:rsidRPr="006E06DB">
        <w:rPr>
          <w:color w:val="404040"/>
          <w:lang w:val="nl-BE"/>
        </w:rPr>
        <w:t>. Zowel in Vlaanderen, Brussel als Wallonië moeten mazoutinstallaties</w:t>
      </w:r>
      <w:r w:rsidR="00845FFB">
        <w:rPr>
          <w:color w:val="404040"/>
          <w:lang w:val="nl-BE"/>
        </w:rPr>
        <w:t xml:space="preserve"> </w:t>
      </w:r>
      <w:r w:rsidRPr="006E06DB">
        <w:rPr>
          <w:color w:val="404040"/>
          <w:lang w:val="nl-BE"/>
        </w:rPr>
        <w:t xml:space="preserve">jaarlijks gecontroleerd worden. </w:t>
      </w:r>
      <w:r w:rsidR="00845FFB">
        <w:rPr>
          <w:color w:val="404040"/>
          <w:lang w:val="nl-BE"/>
        </w:rPr>
        <w:t>Zo</w:t>
      </w:r>
      <w:r w:rsidR="00681D11">
        <w:rPr>
          <w:color w:val="404040"/>
          <w:lang w:val="nl-BE"/>
        </w:rPr>
        <w:t>’</w:t>
      </w:r>
      <w:r w:rsidR="00845FFB">
        <w:rPr>
          <w:color w:val="404040"/>
          <w:lang w:val="nl-BE"/>
        </w:rPr>
        <w:t>n jaarlijks</w:t>
      </w:r>
      <w:r w:rsidR="00681D11">
        <w:rPr>
          <w:color w:val="404040"/>
          <w:lang w:val="nl-BE"/>
        </w:rPr>
        <w:t xml:space="preserve"> nazicht </w:t>
      </w:r>
      <w:r w:rsidR="00845FFB">
        <w:rPr>
          <w:color w:val="404040"/>
          <w:lang w:val="nl-BE"/>
        </w:rPr>
        <w:t xml:space="preserve">zorgt ervoor dat je niet alleen veilig maar ook zuinig verwarmt. </w:t>
      </w:r>
    </w:p>
    <w:p w14:paraId="3324E8DE" w14:textId="0174B54A" w:rsidR="00681D11" w:rsidRPr="001804B5" w:rsidRDefault="00681D11" w:rsidP="00681D11">
      <w:pPr>
        <w:jc w:val="both"/>
        <w:rPr>
          <w:b/>
          <w:color w:val="404040"/>
          <w:lang w:val="nl-BE"/>
        </w:rPr>
      </w:pPr>
      <w:r w:rsidRPr="001804B5">
        <w:rPr>
          <w:b/>
          <w:color w:val="404040"/>
          <w:lang w:val="nl-BE"/>
        </w:rPr>
        <w:t xml:space="preserve">Een sluitend antwoord </w:t>
      </w:r>
      <w:r w:rsidR="004B28E9" w:rsidRPr="004B28E9">
        <w:rPr>
          <w:b/>
          <w:color w:val="404040"/>
          <w:lang w:val="nl-BE"/>
        </w:rPr>
        <w:t xml:space="preserve">aan </w:t>
      </w:r>
      <w:r w:rsidRPr="001804B5">
        <w:rPr>
          <w:b/>
          <w:color w:val="404040"/>
          <w:lang w:val="nl-BE"/>
        </w:rPr>
        <w:t>de consument</w:t>
      </w:r>
    </w:p>
    <w:p w14:paraId="6E1379E8" w14:textId="508E999D" w:rsidR="00681D11" w:rsidRDefault="00FF0D4E" w:rsidP="00016518">
      <w:pPr>
        <w:jc w:val="both"/>
        <w:rPr>
          <w:color w:val="404040"/>
          <w:lang w:val="nl-BE"/>
        </w:rPr>
      </w:pPr>
      <w:r>
        <w:rPr>
          <w:noProof/>
          <w:color w:val="404040"/>
          <w:lang w:eastAsia="fr-BE"/>
        </w:rPr>
        <w:drawing>
          <wp:anchor distT="0" distB="0" distL="114300" distR="114300" simplePos="0" relativeHeight="251658240" behindDoc="0" locked="0" layoutInCell="1" allowOverlap="1" wp14:anchorId="526404AD" wp14:editId="34F1DF35">
            <wp:simplePos x="0" y="0"/>
            <wp:positionH relativeFrom="column">
              <wp:align>left</wp:align>
            </wp:positionH>
            <wp:positionV relativeFrom="paragraph">
              <wp:posOffset>1270</wp:posOffset>
            </wp:positionV>
            <wp:extent cx="1990800" cy="1468800"/>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pert_basic.jpg"/>
                    <pic:cNvPicPr/>
                  </pic:nvPicPr>
                  <pic:blipFill>
                    <a:blip r:embed="rId8"/>
                    <a:stretch>
                      <a:fillRect/>
                    </a:stretch>
                  </pic:blipFill>
                  <pic:spPr>
                    <a:xfrm>
                      <a:off x="0" y="0"/>
                      <a:ext cx="1990800" cy="1468800"/>
                    </a:xfrm>
                    <a:prstGeom prst="rect">
                      <a:avLst/>
                    </a:prstGeom>
                  </pic:spPr>
                </pic:pic>
              </a:graphicData>
            </a:graphic>
            <wp14:sizeRelH relativeFrom="margin">
              <wp14:pctWidth>0</wp14:pctWidth>
            </wp14:sizeRelH>
            <wp14:sizeRelV relativeFrom="margin">
              <wp14:pctHeight>0</wp14:pctHeight>
            </wp14:sizeRelV>
          </wp:anchor>
        </w:drawing>
      </w:r>
      <w:r w:rsidR="006E06DB" w:rsidRPr="006E06DB">
        <w:rPr>
          <w:color w:val="404040"/>
          <w:lang w:val="nl-BE"/>
        </w:rPr>
        <w:t xml:space="preserve">Om </w:t>
      </w:r>
      <w:r w:rsidR="00E02AC7">
        <w:rPr>
          <w:color w:val="404040"/>
          <w:lang w:val="nl-BE"/>
        </w:rPr>
        <w:t xml:space="preserve">een sluitend antwoord </w:t>
      </w:r>
      <w:r w:rsidR="006E06DB" w:rsidRPr="006E06DB">
        <w:rPr>
          <w:color w:val="404040"/>
          <w:lang w:val="nl-BE"/>
        </w:rPr>
        <w:t>te bieden</w:t>
      </w:r>
      <w:r w:rsidR="00E02AC7">
        <w:rPr>
          <w:color w:val="404040"/>
          <w:lang w:val="nl-BE"/>
        </w:rPr>
        <w:t xml:space="preserve"> aan de consument</w:t>
      </w:r>
      <w:r w:rsidR="006E06DB" w:rsidRPr="006E06DB">
        <w:rPr>
          <w:color w:val="404040"/>
          <w:lang w:val="nl-BE"/>
        </w:rPr>
        <w:t xml:space="preserve"> werd tien jaar geleden het MazoutExpert-label in het leven geroepen. Met succes! Intussen telt België zo’n 1.000 erkende MazoutExpert-technici en 700 MazoutExpert-firma’s.</w:t>
      </w:r>
    </w:p>
    <w:p w14:paraId="1C4AEAFA" w14:textId="49080D94" w:rsidR="00E02AC7" w:rsidRPr="006E06DB" w:rsidRDefault="00E02AC7" w:rsidP="00016518">
      <w:pPr>
        <w:jc w:val="both"/>
        <w:rPr>
          <w:color w:val="404040"/>
          <w:lang w:val="nl-BE"/>
        </w:rPr>
      </w:pPr>
      <w:r w:rsidRPr="00681D11">
        <w:rPr>
          <w:color w:val="404040"/>
          <w:lang w:val="nl-BE"/>
        </w:rPr>
        <w:t>Wanneer iemand een beroep d</w:t>
      </w:r>
      <w:r w:rsidR="004B28E9">
        <w:rPr>
          <w:color w:val="404040"/>
          <w:lang w:val="nl-BE"/>
        </w:rPr>
        <w:t xml:space="preserve">oet op een verwarmingstechnicus </w:t>
      </w:r>
      <w:r w:rsidRPr="00681D11">
        <w:rPr>
          <w:color w:val="404040"/>
          <w:lang w:val="nl-BE"/>
        </w:rPr>
        <w:t>verwacht hij eerst en vooral</w:t>
      </w:r>
      <w:r w:rsidR="004B28E9">
        <w:rPr>
          <w:color w:val="404040"/>
          <w:lang w:val="nl-BE"/>
        </w:rPr>
        <w:t xml:space="preserve"> dat de</w:t>
      </w:r>
      <w:r w:rsidRPr="00681D11">
        <w:rPr>
          <w:color w:val="404040"/>
          <w:lang w:val="nl-BE"/>
        </w:rPr>
        <w:t xml:space="preserve"> controle, onderhoud of herstelling </w:t>
      </w:r>
      <w:r w:rsidR="004B28E9" w:rsidRPr="004B28E9">
        <w:rPr>
          <w:color w:val="404040"/>
          <w:lang w:val="nl-BE"/>
        </w:rPr>
        <w:t>d</w:t>
      </w:r>
      <w:r w:rsidRPr="00681D11">
        <w:rPr>
          <w:color w:val="404040"/>
          <w:lang w:val="nl-BE"/>
        </w:rPr>
        <w:t>oor een vakman wordt uitgevoerd. Een technicus die de evolutie van de technieken van opslag of verwarming en de bijbehorende wetgeving op de voet volgt en in de praktijk weet om te zetten. Daarenboven spreekt hij klare taal met zijn klant door een duidelijke prijsinformatie en een objectieve en evenwichtige informatie over verwarmen met mazout. Met andere woorden: een MazoutExpert.</w:t>
      </w:r>
    </w:p>
    <w:p w14:paraId="10E99420" w14:textId="0B2EB1E7" w:rsidR="00016518" w:rsidRDefault="00E02AC7" w:rsidP="00016518">
      <w:pPr>
        <w:jc w:val="both"/>
        <w:rPr>
          <w:b/>
          <w:color w:val="404040"/>
          <w:lang w:val="nl-BE"/>
        </w:rPr>
      </w:pPr>
      <w:r>
        <w:rPr>
          <w:b/>
          <w:color w:val="404040"/>
          <w:lang w:val="nl-BE"/>
        </w:rPr>
        <w:t>Een k</w:t>
      </w:r>
      <w:r w:rsidR="006E06DB" w:rsidRPr="006E06DB">
        <w:rPr>
          <w:b/>
          <w:color w:val="404040"/>
          <w:lang w:val="nl-BE"/>
        </w:rPr>
        <w:t>waliteits</w:t>
      </w:r>
      <w:r>
        <w:rPr>
          <w:b/>
          <w:color w:val="404040"/>
          <w:lang w:val="nl-BE"/>
        </w:rPr>
        <w:t>label met controles ingebouwd</w:t>
      </w:r>
    </w:p>
    <w:p w14:paraId="2046D0AB" w14:textId="65458D9B" w:rsidR="006E06DB" w:rsidRPr="006E06DB" w:rsidRDefault="006E06DB" w:rsidP="00016518">
      <w:pPr>
        <w:jc w:val="both"/>
        <w:rPr>
          <w:color w:val="404040"/>
          <w:lang w:val="nl-BE"/>
        </w:rPr>
      </w:pPr>
      <w:r w:rsidRPr="006E06DB">
        <w:rPr>
          <w:color w:val="404040"/>
          <w:lang w:val="nl-BE"/>
        </w:rPr>
        <w:t xml:space="preserve">Een MazoutExpert is een absolute stookoliespecialist. </w:t>
      </w:r>
      <w:r w:rsidR="00E02AC7">
        <w:rPr>
          <w:color w:val="404040"/>
          <w:lang w:val="nl-BE"/>
        </w:rPr>
        <w:t>Als een firma zich aansluit bij het MazoutExpert-concept, d</w:t>
      </w:r>
      <w:r w:rsidR="006B1E51">
        <w:rPr>
          <w:color w:val="404040"/>
          <w:lang w:val="nl-BE"/>
        </w:rPr>
        <w:t xml:space="preserve">an houdt dit ook in </w:t>
      </w:r>
      <w:r w:rsidR="006B1E51" w:rsidRPr="008F062F">
        <w:rPr>
          <w:color w:val="404040"/>
          <w:lang w:val="nl-BE"/>
        </w:rPr>
        <w:t xml:space="preserve">dat </w:t>
      </w:r>
      <w:r w:rsidR="004B28E9" w:rsidRPr="004B28E9">
        <w:rPr>
          <w:color w:val="404040"/>
          <w:lang w:val="nl-BE"/>
        </w:rPr>
        <w:t>de technici beantwoorden</w:t>
      </w:r>
      <w:r w:rsidRPr="006E06DB">
        <w:rPr>
          <w:color w:val="404040"/>
          <w:lang w:val="nl-BE"/>
        </w:rPr>
        <w:t xml:space="preserve"> aan een aantal administratieve voorwaarden en de nodige opleidingen en bijscholingen</w:t>
      </w:r>
      <w:r w:rsidR="004B28E9" w:rsidRPr="004B28E9">
        <w:rPr>
          <w:color w:val="404040"/>
          <w:lang w:val="nl-BE"/>
        </w:rPr>
        <w:t xml:space="preserve"> volgen. </w:t>
      </w:r>
      <w:r w:rsidRPr="006E06DB">
        <w:rPr>
          <w:color w:val="404040"/>
          <w:lang w:val="nl-BE"/>
        </w:rPr>
        <w:t xml:space="preserve">Maar daarmee houdt het niet op: om de kwaliteit van MazoutExpert-technici te garanderen, wordt hun werk permanent onderworpen aan externe controles door een onafhankelijk controleorganisme. </w:t>
      </w:r>
      <w:r w:rsidR="00E02AC7">
        <w:rPr>
          <w:color w:val="404040"/>
          <w:lang w:val="nl-BE"/>
        </w:rPr>
        <w:t xml:space="preserve">De controles hebben als doel de geloofwaardigheid van het label te versterken. </w:t>
      </w:r>
    </w:p>
    <w:p w14:paraId="610F7431" w14:textId="77777777" w:rsidR="000F484A" w:rsidRDefault="000F484A" w:rsidP="00016518">
      <w:pPr>
        <w:rPr>
          <w:b/>
          <w:color w:val="404040"/>
          <w:lang w:val="nl-BE"/>
        </w:rPr>
      </w:pPr>
    </w:p>
    <w:p w14:paraId="50302BEE" w14:textId="7CFBC05C" w:rsidR="00016518" w:rsidRDefault="006E5432" w:rsidP="00016518">
      <w:pPr>
        <w:rPr>
          <w:b/>
          <w:color w:val="404040"/>
          <w:lang w:val="nl-BE"/>
        </w:rPr>
      </w:pPr>
      <w:r>
        <w:rPr>
          <w:b/>
          <w:color w:val="404040"/>
          <w:lang w:val="nl-BE"/>
        </w:rPr>
        <w:t>Adressengids o</w:t>
      </w:r>
      <w:r w:rsidR="006E06DB" w:rsidRPr="006E06DB">
        <w:rPr>
          <w:b/>
          <w:color w:val="404040"/>
          <w:lang w:val="nl-BE"/>
        </w:rPr>
        <w:t xml:space="preserve">nline </w:t>
      </w:r>
    </w:p>
    <w:p w14:paraId="79C51F76" w14:textId="0DBCD5D6" w:rsidR="006E06DB" w:rsidRPr="004B28E9" w:rsidRDefault="006E06DB" w:rsidP="00D079CE">
      <w:pPr>
        <w:jc w:val="both"/>
        <w:rPr>
          <w:color w:val="404040"/>
          <w:u w:val="single"/>
          <w:lang w:val="nl-BE"/>
        </w:rPr>
      </w:pPr>
      <w:r w:rsidRPr="006E06DB">
        <w:rPr>
          <w:color w:val="404040"/>
          <w:lang w:val="nl-BE"/>
        </w:rPr>
        <w:t>Van de 1.000 erkende MazoutExpert-technici in ons land is ongeveer 70 procent gespecialiseerd in de stookketel (‘specialist ketel-brander’). Zo’n 10 procent is erkend als ‘specialist tank’ en 20 procent bezit beide specialisaties. Daardoor is in elke Belgische provincie ruimschoots expertise aanwezig.</w:t>
      </w:r>
      <w:r w:rsidR="004B28E9">
        <w:rPr>
          <w:color w:val="404040"/>
          <w:lang w:val="nl-BE"/>
        </w:rPr>
        <w:t xml:space="preserve"> De</w:t>
      </w:r>
      <w:r w:rsidRPr="006E06DB">
        <w:rPr>
          <w:color w:val="404040"/>
          <w:lang w:val="nl-BE"/>
        </w:rPr>
        <w:br/>
      </w:r>
      <w:r w:rsidR="00AD18F5" w:rsidRPr="004B28E9">
        <w:rPr>
          <w:color w:val="404040"/>
          <w:lang w:val="nl-BE"/>
        </w:rPr>
        <w:t xml:space="preserve">adressengids </w:t>
      </w:r>
      <w:r w:rsidRPr="004B28E9">
        <w:rPr>
          <w:color w:val="404040"/>
          <w:lang w:val="nl-BE"/>
        </w:rPr>
        <w:t>op de website van Informazout geeft</w:t>
      </w:r>
      <w:r w:rsidR="004B28E9" w:rsidRPr="004B28E9">
        <w:rPr>
          <w:color w:val="404040"/>
          <w:lang w:val="nl-BE"/>
        </w:rPr>
        <w:t xml:space="preserve"> je</w:t>
      </w:r>
      <w:r w:rsidRPr="004B28E9">
        <w:rPr>
          <w:color w:val="404040"/>
          <w:lang w:val="nl-BE"/>
        </w:rPr>
        <w:t xml:space="preserve"> </w:t>
      </w:r>
      <w:r w:rsidR="004B28E9" w:rsidRPr="004B28E9">
        <w:rPr>
          <w:color w:val="404040"/>
          <w:lang w:val="nl-BE"/>
        </w:rPr>
        <w:t>een</w:t>
      </w:r>
      <w:r w:rsidR="00AD18F5" w:rsidRPr="004B28E9">
        <w:rPr>
          <w:color w:val="404040"/>
          <w:lang w:val="nl-BE"/>
        </w:rPr>
        <w:t xml:space="preserve"> </w:t>
      </w:r>
      <w:r w:rsidR="00FF6440">
        <w:rPr>
          <w:color w:val="404040"/>
          <w:lang w:val="nl-BE"/>
        </w:rPr>
        <w:t>snel</w:t>
      </w:r>
      <w:r w:rsidR="00AD18F5" w:rsidRPr="004B28E9">
        <w:rPr>
          <w:color w:val="404040"/>
          <w:lang w:val="nl-BE"/>
        </w:rPr>
        <w:t xml:space="preserve"> </w:t>
      </w:r>
      <w:r w:rsidRPr="004B28E9">
        <w:rPr>
          <w:color w:val="404040"/>
          <w:lang w:val="nl-BE"/>
        </w:rPr>
        <w:t xml:space="preserve">overzicht van </w:t>
      </w:r>
      <w:r w:rsidR="00E02AC7" w:rsidRPr="004B28E9">
        <w:rPr>
          <w:color w:val="404040"/>
          <w:lang w:val="nl-BE"/>
        </w:rPr>
        <w:t xml:space="preserve">de </w:t>
      </w:r>
      <w:r w:rsidRPr="004B28E9">
        <w:rPr>
          <w:color w:val="404040"/>
          <w:lang w:val="nl-BE"/>
        </w:rPr>
        <w:t>MazoutExpert</w:t>
      </w:r>
      <w:r w:rsidR="00E02AC7" w:rsidRPr="004B28E9">
        <w:rPr>
          <w:color w:val="404040"/>
          <w:lang w:val="nl-BE"/>
        </w:rPr>
        <w:t xml:space="preserve">-firma’s </w:t>
      </w:r>
      <w:r w:rsidRPr="004B28E9">
        <w:rPr>
          <w:color w:val="404040"/>
          <w:lang w:val="nl-BE"/>
        </w:rPr>
        <w:t xml:space="preserve">in </w:t>
      </w:r>
      <w:r w:rsidR="00E02AC7" w:rsidRPr="004B28E9">
        <w:rPr>
          <w:color w:val="404040"/>
          <w:lang w:val="nl-BE"/>
        </w:rPr>
        <w:t>je</w:t>
      </w:r>
      <w:r w:rsidR="004B28E9" w:rsidRPr="004B28E9">
        <w:rPr>
          <w:color w:val="404040"/>
          <w:lang w:val="nl-BE"/>
        </w:rPr>
        <w:t xml:space="preserve"> buurt: </w:t>
      </w:r>
      <w:hyperlink r:id="rId9" w:history="1">
        <w:r w:rsidR="00AD18F5" w:rsidRPr="001720F7">
          <w:rPr>
            <w:rStyle w:val="Lienhypertexte"/>
            <w:lang w:val="nl-BE"/>
          </w:rPr>
          <w:t>http://www.informazout.be/nl/uitrusting/ketel-en-brander/technici-verdelers</w:t>
        </w:r>
      </w:hyperlink>
    </w:p>
    <w:p w14:paraId="44301250" w14:textId="0F08FB0E" w:rsidR="00D079CE" w:rsidRPr="006E06DB" w:rsidRDefault="00D079CE" w:rsidP="00D079CE">
      <w:pPr>
        <w:jc w:val="both"/>
        <w:rPr>
          <w:b/>
          <w:color w:val="404040"/>
          <w:lang w:val="nl-NL"/>
        </w:rPr>
      </w:pPr>
      <w:r w:rsidRPr="006E06DB">
        <w:rPr>
          <w:b/>
          <w:color w:val="404040"/>
          <w:lang w:val="nl-NL"/>
        </w:rPr>
        <w:t>Over Informazout</w:t>
      </w:r>
    </w:p>
    <w:p w14:paraId="033B7330" w14:textId="77777777" w:rsidR="00A743CA" w:rsidRPr="00A5249C" w:rsidRDefault="00D079CE" w:rsidP="00D079CE">
      <w:pPr>
        <w:jc w:val="both"/>
        <w:rPr>
          <w:i/>
          <w:color w:val="404040"/>
          <w:lang w:val="nl-NL"/>
        </w:rPr>
      </w:pPr>
      <w:r w:rsidRPr="00A5249C">
        <w:rPr>
          <w:i/>
          <w:color w:val="404040"/>
          <w:lang w:val="nl-NL"/>
        </w:rPr>
        <w:t>Informazout is een vzw die informatie verstrekt over alles wat met mazoutverwar</w:t>
      </w:r>
      <w:r w:rsidR="00634671" w:rsidRPr="00A5249C">
        <w:rPr>
          <w:i/>
          <w:color w:val="404040"/>
          <w:lang w:val="nl-NL"/>
        </w:rPr>
        <w:t>ming te maken heeft. Op de site</w:t>
      </w:r>
      <w:r w:rsidRPr="00A5249C">
        <w:rPr>
          <w:i/>
          <w:color w:val="404040"/>
          <w:lang w:val="nl-NL"/>
        </w:rPr>
        <w:t xml:space="preserve"> www.informazout.be kan men terecht om de </w:t>
      </w:r>
      <w:r w:rsidR="003B4B32" w:rsidRPr="00A5249C">
        <w:rPr>
          <w:i/>
          <w:color w:val="404040"/>
          <w:lang w:val="nl-NL"/>
        </w:rPr>
        <w:t>energiekost van de eigen woning</w:t>
      </w:r>
      <w:r w:rsidRPr="00A5249C">
        <w:rPr>
          <w:i/>
          <w:color w:val="404040"/>
          <w:lang w:val="nl-NL"/>
        </w:rPr>
        <w:t xml:space="preserve"> te evalueren, om de wetgeving inzake stookoliereservoirs voor ieder specifiek geval te raadplegen of om bijv. de lijst van leveranciers van verwarmingsmateriaal of technici voor onderhoud en keuring te consulteren. Ook via de telefoonlijn, 078/152.150, wordt iedere geïnteresseerde geholpen met vragen over mazoutverwarming.</w:t>
      </w:r>
      <w:bookmarkStart w:id="0" w:name="_GoBack"/>
      <w:bookmarkEnd w:id="0"/>
    </w:p>
    <w:p w14:paraId="20741A92" w14:textId="4681055C" w:rsidR="00962027" w:rsidRPr="00A5249C" w:rsidRDefault="00962027" w:rsidP="00962027">
      <w:pPr>
        <w:widowControl w:val="0"/>
        <w:autoSpaceDE w:val="0"/>
        <w:autoSpaceDN w:val="0"/>
        <w:adjustRightInd w:val="0"/>
        <w:spacing w:after="0" w:line="240" w:lineRule="auto"/>
        <w:jc w:val="both"/>
        <w:rPr>
          <w:rFonts w:asciiTheme="minorHAnsi" w:hAnsiTheme="minorHAnsi"/>
          <w:color w:val="424242"/>
          <w:lang w:val="nl-BE"/>
        </w:rPr>
      </w:pPr>
      <w:r w:rsidRPr="00A5249C">
        <w:rPr>
          <w:rFonts w:asciiTheme="minorHAnsi" w:hAnsiTheme="minorHAnsi" w:cs="Century Gothic"/>
          <w:b/>
          <w:bCs/>
          <w:color w:val="424242"/>
          <w:lang w:val="nl-BE"/>
        </w:rPr>
        <w:t>Noot aan de redactie</w:t>
      </w:r>
    </w:p>
    <w:p w14:paraId="212C2098" w14:textId="77777777" w:rsidR="00962027" w:rsidRPr="00A5249C" w:rsidRDefault="00962027" w:rsidP="00962027">
      <w:pPr>
        <w:widowControl w:val="0"/>
        <w:autoSpaceDE w:val="0"/>
        <w:autoSpaceDN w:val="0"/>
        <w:adjustRightInd w:val="0"/>
        <w:spacing w:after="0" w:line="240" w:lineRule="auto"/>
        <w:jc w:val="both"/>
        <w:rPr>
          <w:rFonts w:asciiTheme="minorHAnsi" w:hAnsiTheme="minorHAnsi"/>
          <w:color w:val="424242"/>
          <w:lang w:val="nl-BE"/>
        </w:rPr>
      </w:pPr>
      <w:r w:rsidRPr="00A5249C">
        <w:rPr>
          <w:rFonts w:asciiTheme="minorHAnsi" w:hAnsiTheme="minorHAnsi" w:cs="Century Gothic"/>
          <w:color w:val="424242"/>
          <w:u w:val="single"/>
          <w:lang w:val="nl-BE"/>
        </w:rPr>
        <w:t>Voor meer persinformatie:</w:t>
      </w:r>
    </w:p>
    <w:p w14:paraId="34EB1A9F" w14:textId="77777777" w:rsidR="00962027" w:rsidRPr="00A5249C" w:rsidRDefault="00FA6694" w:rsidP="00962027">
      <w:pPr>
        <w:widowControl w:val="0"/>
        <w:autoSpaceDE w:val="0"/>
        <w:autoSpaceDN w:val="0"/>
        <w:adjustRightInd w:val="0"/>
        <w:spacing w:after="0" w:line="240" w:lineRule="auto"/>
        <w:jc w:val="both"/>
        <w:rPr>
          <w:rFonts w:asciiTheme="minorHAnsi" w:hAnsiTheme="minorHAnsi"/>
          <w:color w:val="424242"/>
          <w:lang w:val="de-DE"/>
        </w:rPr>
      </w:pPr>
      <w:r w:rsidRPr="00A5249C">
        <w:rPr>
          <w:rFonts w:asciiTheme="minorHAnsi" w:hAnsiTheme="minorHAnsi" w:cs="Century Gothic"/>
          <w:color w:val="424242"/>
          <w:lang w:val="de-DE"/>
        </w:rPr>
        <w:t>Willem Voets, g</w:t>
      </w:r>
      <w:r w:rsidR="00962027" w:rsidRPr="00A5249C">
        <w:rPr>
          <w:rFonts w:asciiTheme="minorHAnsi" w:hAnsiTheme="minorHAnsi" w:cs="Century Gothic"/>
          <w:color w:val="424242"/>
          <w:lang w:val="de-DE"/>
        </w:rPr>
        <w:t xml:space="preserve">eneral </w:t>
      </w:r>
      <w:r w:rsidRPr="00A5249C">
        <w:rPr>
          <w:rFonts w:asciiTheme="minorHAnsi" w:hAnsiTheme="minorHAnsi" w:cs="Century Gothic"/>
          <w:color w:val="424242"/>
          <w:lang w:val="de-DE"/>
        </w:rPr>
        <w:t>m</w:t>
      </w:r>
      <w:r w:rsidR="00962027" w:rsidRPr="00A5249C">
        <w:rPr>
          <w:rFonts w:asciiTheme="minorHAnsi" w:hAnsiTheme="minorHAnsi" w:cs="Century Gothic"/>
          <w:color w:val="424242"/>
          <w:lang w:val="de-DE"/>
        </w:rPr>
        <w:t>anager Informazout</w:t>
      </w:r>
    </w:p>
    <w:p w14:paraId="3A691077" w14:textId="227E4107" w:rsidR="00962027" w:rsidRPr="00A5249C" w:rsidRDefault="00962027" w:rsidP="00962027">
      <w:pPr>
        <w:widowControl w:val="0"/>
        <w:autoSpaceDE w:val="0"/>
        <w:autoSpaceDN w:val="0"/>
        <w:adjustRightInd w:val="0"/>
        <w:spacing w:after="0" w:line="240" w:lineRule="auto"/>
        <w:jc w:val="both"/>
        <w:rPr>
          <w:rFonts w:asciiTheme="minorHAnsi" w:hAnsiTheme="minorHAnsi"/>
          <w:color w:val="424242"/>
          <w:lang w:val="de-DE"/>
        </w:rPr>
      </w:pPr>
      <w:r w:rsidRPr="00A5249C">
        <w:rPr>
          <w:rFonts w:asciiTheme="minorHAnsi" w:hAnsiTheme="minorHAnsi" w:cs="Century Gothic"/>
          <w:color w:val="424242"/>
          <w:lang w:val="de-DE"/>
        </w:rPr>
        <w:t xml:space="preserve">Tel: </w:t>
      </w:r>
      <w:r w:rsidR="00FA6694" w:rsidRPr="00A5249C">
        <w:rPr>
          <w:rFonts w:asciiTheme="minorHAnsi" w:hAnsiTheme="minorHAnsi" w:cs="Century Gothic"/>
          <w:color w:val="424242"/>
          <w:lang w:val="de-DE"/>
        </w:rPr>
        <w:t xml:space="preserve">+32 2 558 52 25 </w:t>
      </w:r>
      <w:r w:rsidRPr="00A5249C">
        <w:rPr>
          <w:rFonts w:asciiTheme="minorHAnsi" w:hAnsiTheme="minorHAnsi" w:cs="Century Gothic"/>
          <w:color w:val="424242"/>
          <w:lang w:val="de-DE"/>
        </w:rPr>
        <w:t xml:space="preserve">- Gsm: </w:t>
      </w:r>
      <w:r w:rsidR="00FA6694" w:rsidRPr="00A5249C">
        <w:rPr>
          <w:rFonts w:asciiTheme="minorHAnsi" w:hAnsiTheme="minorHAnsi" w:cs="Century Gothic"/>
          <w:color w:val="424242"/>
          <w:lang w:val="de-DE"/>
        </w:rPr>
        <w:t xml:space="preserve">+32 471 61 08 25 </w:t>
      </w:r>
      <w:r w:rsidRPr="00A5249C">
        <w:rPr>
          <w:rFonts w:asciiTheme="minorHAnsi" w:hAnsiTheme="minorHAnsi" w:cs="Century Gothic"/>
          <w:color w:val="424242"/>
          <w:lang w:val="de-DE"/>
        </w:rPr>
        <w:t xml:space="preserve">- E-mail: </w:t>
      </w:r>
      <w:hyperlink r:id="rId10" w:history="1">
        <w:r w:rsidR="00FA6694" w:rsidRPr="003779C1">
          <w:rPr>
            <w:rStyle w:val="Lienhypertexte"/>
            <w:rFonts w:asciiTheme="minorHAnsi" w:hAnsiTheme="minorHAnsi" w:cs="Century Gothic"/>
            <w:color w:val="365F91" w:themeColor="accent1" w:themeShade="BF"/>
            <w:lang w:val="de-DE"/>
          </w:rPr>
          <w:t xml:space="preserve"> wvo@informazout.b</w:t>
        </w:r>
      </w:hyperlink>
      <w:r w:rsidR="0064523B" w:rsidRPr="003779C1">
        <w:rPr>
          <w:rFonts w:asciiTheme="minorHAnsi" w:hAnsiTheme="minorHAnsi" w:cs="Century Gothic"/>
          <w:color w:val="365F91" w:themeColor="accent1" w:themeShade="BF"/>
          <w:u w:val="single"/>
          <w:lang w:val="de-DE"/>
        </w:rPr>
        <w:t>e</w:t>
      </w:r>
    </w:p>
    <w:p w14:paraId="6BA982BD" w14:textId="77777777" w:rsidR="00962027" w:rsidRPr="00A5249C" w:rsidRDefault="00962027" w:rsidP="00962027">
      <w:pPr>
        <w:widowControl w:val="0"/>
        <w:overflowPunct w:val="0"/>
        <w:autoSpaceDE w:val="0"/>
        <w:autoSpaceDN w:val="0"/>
        <w:adjustRightInd w:val="0"/>
        <w:spacing w:after="0" w:line="240" w:lineRule="auto"/>
        <w:ind w:right="580"/>
        <w:jc w:val="both"/>
        <w:rPr>
          <w:rFonts w:asciiTheme="minorHAnsi" w:hAnsiTheme="minorHAnsi"/>
          <w:color w:val="424242"/>
          <w:lang w:val="nl-BE"/>
        </w:rPr>
      </w:pPr>
      <w:r w:rsidRPr="00A5249C">
        <w:rPr>
          <w:rFonts w:asciiTheme="minorHAnsi" w:hAnsiTheme="minorHAnsi" w:cs="Century Gothic"/>
          <w:color w:val="424242"/>
          <w:lang w:val="nl-BE"/>
        </w:rPr>
        <w:t xml:space="preserve">Alle persberichten en bijhorend fotomateriaal kunnen opgehaald worden van op de perspagina’s op </w:t>
      </w:r>
      <w:hyperlink r:id="rId11" w:history="1">
        <w:r w:rsidRPr="00A5249C">
          <w:rPr>
            <w:rStyle w:val="Lienhypertexte"/>
            <w:rFonts w:asciiTheme="minorHAnsi" w:hAnsiTheme="minorHAnsi" w:cs="Century Gothic"/>
            <w:color w:val="424242"/>
            <w:lang w:val="nl-BE"/>
          </w:rPr>
          <w:t xml:space="preserve"> www.informazout.be</w:t>
        </w:r>
      </w:hyperlink>
      <w:r w:rsidRPr="00A5249C">
        <w:rPr>
          <w:rFonts w:asciiTheme="minorHAnsi" w:hAnsiTheme="minorHAnsi" w:cs="Century Gothic"/>
          <w:color w:val="424242"/>
          <w:u w:val="single"/>
          <w:lang w:val="nl-BE"/>
        </w:rPr>
        <w:t>.</w:t>
      </w:r>
    </w:p>
    <w:p w14:paraId="610980DF" w14:textId="77777777" w:rsidR="005E50FA" w:rsidRPr="00A5249C" w:rsidRDefault="005E50FA" w:rsidP="00962027">
      <w:pPr>
        <w:widowControl w:val="0"/>
        <w:autoSpaceDE w:val="0"/>
        <w:autoSpaceDN w:val="0"/>
        <w:adjustRightInd w:val="0"/>
        <w:spacing w:after="0" w:line="240" w:lineRule="auto"/>
        <w:jc w:val="both"/>
        <w:rPr>
          <w:rFonts w:asciiTheme="minorHAnsi" w:hAnsiTheme="minorHAnsi"/>
          <w:i/>
          <w:noProof/>
          <w:color w:val="424242"/>
          <w:lang w:val="nl-BE"/>
        </w:rPr>
      </w:pPr>
    </w:p>
    <w:p w14:paraId="44A1E0B9" w14:textId="77777777" w:rsidR="00962027" w:rsidRPr="00A5249C" w:rsidRDefault="00962027" w:rsidP="00962027">
      <w:pPr>
        <w:widowControl w:val="0"/>
        <w:autoSpaceDE w:val="0"/>
        <w:autoSpaceDN w:val="0"/>
        <w:adjustRightInd w:val="0"/>
        <w:spacing w:after="0" w:line="240" w:lineRule="auto"/>
        <w:jc w:val="both"/>
        <w:rPr>
          <w:rFonts w:asciiTheme="minorHAnsi" w:hAnsiTheme="minorHAnsi"/>
          <w:color w:val="424242"/>
          <w:lang w:val="nl-BE"/>
        </w:rPr>
      </w:pPr>
      <w:r w:rsidRPr="00A5249C">
        <w:rPr>
          <w:rFonts w:asciiTheme="minorHAnsi" w:hAnsiTheme="minorHAnsi" w:cs="Century Gothic"/>
          <w:color w:val="424242"/>
          <w:u w:val="single"/>
          <w:lang w:val="nl-BE"/>
        </w:rPr>
        <w:t>Of voor vragen van operationele aard of digitaal fotomateriaal bij het PR-bureau</w:t>
      </w:r>
    </w:p>
    <w:p w14:paraId="113700C3" w14:textId="77777777" w:rsidR="00962027" w:rsidRPr="00A5249C" w:rsidRDefault="00797D43" w:rsidP="00962027">
      <w:pPr>
        <w:widowControl w:val="0"/>
        <w:autoSpaceDE w:val="0"/>
        <w:autoSpaceDN w:val="0"/>
        <w:adjustRightInd w:val="0"/>
        <w:spacing w:after="0" w:line="240" w:lineRule="auto"/>
        <w:jc w:val="both"/>
        <w:rPr>
          <w:rFonts w:asciiTheme="minorHAnsi" w:hAnsiTheme="minorHAnsi"/>
          <w:color w:val="424242"/>
          <w:lang w:val="en-US"/>
        </w:rPr>
      </w:pPr>
      <w:r w:rsidRPr="00A5249C">
        <w:rPr>
          <w:rFonts w:asciiTheme="minorHAnsi" w:hAnsiTheme="minorHAnsi" w:cs="Century Gothic"/>
          <w:color w:val="424242"/>
          <w:lang w:val="en-US"/>
        </w:rPr>
        <w:t>Ward Vanhee, Two cents</w:t>
      </w:r>
    </w:p>
    <w:p w14:paraId="0624ED5E" w14:textId="77777777" w:rsidR="00962027" w:rsidRPr="00A5249C" w:rsidRDefault="00962027" w:rsidP="00962027">
      <w:pPr>
        <w:widowControl w:val="0"/>
        <w:autoSpaceDE w:val="0"/>
        <w:autoSpaceDN w:val="0"/>
        <w:adjustRightInd w:val="0"/>
        <w:spacing w:after="0" w:line="1" w:lineRule="exact"/>
        <w:jc w:val="both"/>
        <w:rPr>
          <w:rFonts w:asciiTheme="minorHAnsi" w:hAnsiTheme="minorHAnsi"/>
          <w:color w:val="424242"/>
          <w:lang w:val="en-US"/>
        </w:rPr>
      </w:pPr>
    </w:p>
    <w:p w14:paraId="0E748406" w14:textId="516DEF4E" w:rsidR="00962027" w:rsidRPr="00595D25" w:rsidRDefault="00962027" w:rsidP="00A41EFF">
      <w:pPr>
        <w:widowControl w:val="0"/>
        <w:autoSpaceDE w:val="0"/>
        <w:autoSpaceDN w:val="0"/>
        <w:adjustRightInd w:val="0"/>
        <w:spacing w:after="0" w:line="237" w:lineRule="auto"/>
        <w:jc w:val="both"/>
        <w:rPr>
          <w:i/>
          <w:color w:val="404040"/>
          <w:sz w:val="24"/>
          <w:szCs w:val="24"/>
          <w:lang w:val="en-US"/>
        </w:rPr>
      </w:pPr>
      <w:r w:rsidRPr="00595D25">
        <w:rPr>
          <w:rFonts w:asciiTheme="minorHAnsi" w:hAnsiTheme="minorHAnsi" w:cs="Century Gothic"/>
          <w:color w:val="424242"/>
          <w:lang w:val="en-US"/>
        </w:rPr>
        <w:t xml:space="preserve">Tel: </w:t>
      </w:r>
      <w:r w:rsidR="00FA6694" w:rsidRPr="00595D25">
        <w:rPr>
          <w:rFonts w:asciiTheme="minorHAnsi" w:hAnsiTheme="minorHAnsi" w:cs="Century Gothic"/>
          <w:color w:val="424242"/>
          <w:lang w:val="en-US"/>
        </w:rPr>
        <w:t xml:space="preserve">+32 2 </w:t>
      </w:r>
      <w:r w:rsidRPr="00595D25">
        <w:rPr>
          <w:rFonts w:asciiTheme="minorHAnsi" w:hAnsiTheme="minorHAnsi" w:cs="Century Gothic"/>
          <w:color w:val="424242"/>
          <w:lang w:val="en-US"/>
        </w:rPr>
        <w:t xml:space="preserve">773 50 29 - E-mail: </w:t>
      </w:r>
      <w:hyperlink r:id="rId12" w:history="1">
        <w:r w:rsidR="00797D43" w:rsidRPr="00595D25">
          <w:rPr>
            <w:rStyle w:val="Lienhypertexte"/>
            <w:rFonts w:asciiTheme="minorHAnsi" w:hAnsiTheme="minorHAnsi" w:cs="Century Gothic"/>
            <w:color w:val="365F91" w:themeColor="accent1" w:themeShade="BF"/>
            <w:lang w:val="en-US"/>
          </w:rPr>
          <w:t>wv@twocents.be</w:t>
        </w:r>
      </w:hyperlink>
    </w:p>
    <w:p w14:paraId="26F99AFF" w14:textId="77777777" w:rsidR="00A743CA" w:rsidRPr="00595D25" w:rsidRDefault="00A743CA" w:rsidP="00734D23">
      <w:pPr>
        <w:jc w:val="both"/>
        <w:rPr>
          <w:color w:val="404040"/>
          <w:sz w:val="24"/>
          <w:szCs w:val="24"/>
          <w:lang w:val="en-US"/>
        </w:rPr>
      </w:pPr>
    </w:p>
    <w:sectPr w:rsidR="00A743CA" w:rsidRPr="00595D25" w:rsidSect="007E2187">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8A95D" w14:textId="77777777" w:rsidR="00126B09" w:rsidRDefault="00126B09" w:rsidP="0044243C">
      <w:pPr>
        <w:spacing w:after="0" w:line="240" w:lineRule="auto"/>
      </w:pPr>
      <w:r>
        <w:separator/>
      </w:r>
    </w:p>
  </w:endnote>
  <w:endnote w:type="continuationSeparator" w:id="0">
    <w:p w14:paraId="55AF9EF4" w14:textId="77777777" w:rsidR="00126B09" w:rsidRDefault="00126B09" w:rsidP="00442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27C45" w14:textId="77777777" w:rsidR="00126B09" w:rsidRDefault="00126B09" w:rsidP="0044243C">
      <w:pPr>
        <w:spacing w:after="0" w:line="240" w:lineRule="auto"/>
      </w:pPr>
      <w:r>
        <w:separator/>
      </w:r>
    </w:p>
  </w:footnote>
  <w:footnote w:type="continuationSeparator" w:id="0">
    <w:p w14:paraId="3E3C8C5F" w14:textId="77777777" w:rsidR="00126B09" w:rsidRDefault="00126B09" w:rsidP="00442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B47E4" w14:textId="77777777" w:rsidR="009A1610" w:rsidRDefault="009A1610" w:rsidP="009A1610">
    <w:pPr>
      <w:pStyle w:val="En-tte"/>
      <w:jc w:val="right"/>
    </w:pPr>
    <w:r>
      <w:rPr>
        <w:noProof/>
        <w:lang w:eastAsia="fr-BE"/>
      </w:rPr>
      <w:drawing>
        <wp:inline distT="0" distB="0" distL="0" distR="0" wp14:anchorId="596E5DFA" wp14:editId="7A1821AC">
          <wp:extent cx="1553922" cy="792000"/>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zout logo.jpg"/>
                  <pic:cNvPicPr/>
                </pic:nvPicPr>
                <pic:blipFill>
                  <a:blip r:embed="rId1">
                    <a:extLst>
                      <a:ext uri="{28A0092B-C50C-407E-A947-70E740481C1C}">
                        <a14:useLocalDpi xmlns:a14="http://schemas.microsoft.com/office/drawing/2010/main" val="0"/>
                      </a:ext>
                    </a:extLst>
                  </a:blip>
                  <a:stretch>
                    <a:fillRect/>
                  </a:stretch>
                </pic:blipFill>
                <pic:spPr>
                  <a:xfrm>
                    <a:off x="0" y="0"/>
                    <a:ext cx="1553922" cy="792000"/>
                  </a:xfrm>
                  <a:prstGeom prst="rect">
                    <a:avLst/>
                  </a:prstGeom>
                </pic:spPr>
              </pic:pic>
            </a:graphicData>
          </a:graphic>
        </wp:inline>
      </w:drawing>
    </w:r>
  </w:p>
  <w:p w14:paraId="5141EBC4" w14:textId="77777777" w:rsidR="009A1610" w:rsidRDefault="009A16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C0EBC"/>
    <w:multiLevelType w:val="hybridMultilevel"/>
    <w:tmpl w:val="24867612"/>
    <w:lvl w:ilvl="0" w:tplc="7F625BD2">
      <w:start w:val="1"/>
      <w:numFmt w:val="upp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30"/>
    <w:rsid w:val="00003DA3"/>
    <w:rsid w:val="000072E6"/>
    <w:rsid w:val="00013D80"/>
    <w:rsid w:val="00013E81"/>
    <w:rsid w:val="00016518"/>
    <w:rsid w:val="00021287"/>
    <w:rsid w:val="00046E66"/>
    <w:rsid w:val="0005728F"/>
    <w:rsid w:val="000646DE"/>
    <w:rsid w:val="00074446"/>
    <w:rsid w:val="00074D94"/>
    <w:rsid w:val="000934B1"/>
    <w:rsid w:val="00097806"/>
    <w:rsid w:val="000B17F4"/>
    <w:rsid w:val="000B2C70"/>
    <w:rsid w:val="000C24AA"/>
    <w:rsid w:val="000C2766"/>
    <w:rsid w:val="000C7EB5"/>
    <w:rsid w:val="000D2F21"/>
    <w:rsid w:val="000E4502"/>
    <w:rsid w:val="000F484A"/>
    <w:rsid w:val="00106E77"/>
    <w:rsid w:val="00107A88"/>
    <w:rsid w:val="00111435"/>
    <w:rsid w:val="0011415D"/>
    <w:rsid w:val="00126B09"/>
    <w:rsid w:val="00127D9E"/>
    <w:rsid w:val="00127EDD"/>
    <w:rsid w:val="0013247F"/>
    <w:rsid w:val="00142E46"/>
    <w:rsid w:val="0015538D"/>
    <w:rsid w:val="001804B5"/>
    <w:rsid w:val="0018747C"/>
    <w:rsid w:val="00190704"/>
    <w:rsid w:val="0019399A"/>
    <w:rsid w:val="001952F6"/>
    <w:rsid w:val="001A54C1"/>
    <w:rsid w:val="001B5337"/>
    <w:rsid w:val="001B5543"/>
    <w:rsid w:val="001C0490"/>
    <w:rsid w:val="001D1677"/>
    <w:rsid w:val="001E6EDB"/>
    <w:rsid w:val="001F1CF0"/>
    <w:rsid w:val="001F5C56"/>
    <w:rsid w:val="00210D08"/>
    <w:rsid w:val="0021381D"/>
    <w:rsid w:val="0022360A"/>
    <w:rsid w:val="00225504"/>
    <w:rsid w:val="00225ECC"/>
    <w:rsid w:val="0023570C"/>
    <w:rsid w:val="0024740D"/>
    <w:rsid w:val="00247BC4"/>
    <w:rsid w:val="0025546D"/>
    <w:rsid w:val="0026441A"/>
    <w:rsid w:val="002A2B26"/>
    <w:rsid w:val="002A3053"/>
    <w:rsid w:val="002D6FF3"/>
    <w:rsid w:val="002F59DE"/>
    <w:rsid w:val="003101C2"/>
    <w:rsid w:val="003178A3"/>
    <w:rsid w:val="00320A16"/>
    <w:rsid w:val="00322DDD"/>
    <w:rsid w:val="003368C7"/>
    <w:rsid w:val="00336A85"/>
    <w:rsid w:val="003424AE"/>
    <w:rsid w:val="00351822"/>
    <w:rsid w:val="003529F9"/>
    <w:rsid w:val="00361CC8"/>
    <w:rsid w:val="00363462"/>
    <w:rsid w:val="003779C1"/>
    <w:rsid w:val="003823C2"/>
    <w:rsid w:val="003946C8"/>
    <w:rsid w:val="003A6C70"/>
    <w:rsid w:val="003B4B32"/>
    <w:rsid w:val="003B60D8"/>
    <w:rsid w:val="003C1A1A"/>
    <w:rsid w:val="003C2E28"/>
    <w:rsid w:val="003F2EC4"/>
    <w:rsid w:val="003F6CF8"/>
    <w:rsid w:val="004119D8"/>
    <w:rsid w:val="0042600E"/>
    <w:rsid w:val="004266A6"/>
    <w:rsid w:val="00430D95"/>
    <w:rsid w:val="0043318B"/>
    <w:rsid w:val="00440398"/>
    <w:rsid w:val="0044243C"/>
    <w:rsid w:val="00457E4A"/>
    <w:rsid w:val="00460B3A"/>
    <w:rsid w:val="00461EA8"/>
    <w:rsid w:val="00465041"/>
    <w:rsid w:val="004720D1"/>
    <w:rsid w:val="004760E7"/>
    <w:rsid w:val="004764EC"/>
    <w:rsid w:val="00482E9B"/>
    <w:rsid w:val="004857AB"/>
    <w:rsid w:val="004935D4"/>
    <w:rsid w:val="004A713F"/>
    <w:rsid w:val="004B28E9"/>
    <w:rsid w:val="004C598F"/>
    <w:rsid w:val="004D0517"/>
    <w:rsid w:val="004E31A6"/>
    <w:rsid w:val="004F11FF"/>
    <w:rsid w:val="00502093"/>
    <w:rsid w:val="00527BFF"/>
    <w:rsid w:val="00566091"/>
    <w:rsid w:val="0057218B"/>
    <w:rsid w:val="00586C35"/>
    <w:rsid w:val="00592505"/>
    <w:rsid w:val="00593F5B"/>
    <w:rsid w:val="00595D25"/>
    <w:rsid w:val="00596FA8"/>
    <w:rsid w:val="005D55A7"/>
    <w:rsid w:val="005D7772"/>
    <w:rsid w:val="005E50FA"/>
    <w:rsid w:val="005E7D8D"/>
    <w:rsid w:val="005F19D4"/>
    <w:rsid w:val="00617B7E"/>
    <w:rsid w:val="00620135"/>
    <w:rsid w:val="00621D5B"/>
    <w:rsid w:val="00632AEE"/>
    <w:rsid w:val="00634671"/>
    <w:rsid w:val="006355F9"/>
    <w:rsid w:val="006356C8"/>
    <w:rsid w:val="00636B4A"/>
    <w:rsid w:val="0064523B"/>
    <w:rsid w:val="00646EC3"/>
    <w:rsid w:val="0065759A"/>
    <w:rsid w:val="00657DE2"/>
    <w:rsid w:val="006610E1"/>
    <w:rsid w:val="00672F2D"/>
    <w:rsid w:val="00675FFA"/>
    <w:rsid w:val="00681CD0"/>
    <w:rsid w:val="00681D11"/>
    <w:rsid w:val="00690DF2"/>
    <w:rsid w:val="006962E2"/>
    <w:rsid w:val="006B1E51"/>
    <w:rsid w:val="006B28E3"/>
    <w:rsid w:val="006B3627"/>
    <w:rsid w:val="006B3A87"/>
    <w:rsid w:val="006E06DB"/>
    <w:rsid w:val="006E16C3"/>
    <w:rsid w:val="006E5432"/>
    <w:rsid w:val="00704DA3"/>
    <w:rsid w:val="00705483"/>
    <w:rsid w:val="00706695"/>
    <w:rsid w:val="0071032C"/>
    <w:rsid w:val="00734D23"/>
    <w:rsid w:val="00743FB0"/>
    <w:rsid w:val="007526BB"/>
    <w:rsid w:val="00754FBC"/>
    <w:rsid w:val="00761F4E"/>
    <w:rsid w:val="00765CAB"/>
    <w:rsid w:val="00767525"/>
    <w:rsid w:val="007906F1"/>
    <w:rsid w:val="00797D43"/>
    <w:rsid w:val="007B335A"/>
    <w:rsid w:val="007E2187"/>
    <w:rsid w:val="007E2BE0"/>
    <w:rsid w:val="007E5F42"/>
    <w:rsid w:val="007F52A2"/>
    <w:rsid w:val="00827E70"/>
    <w:rsid w:val="008356A1"/>
    <w:rsid w:val="0084153B"/>
    <w:rsid w:val="00841C3E"/>
    <w:rsid w:val="00843869"/>
    <w:rsid w:val="00845FFB"/>
    <w:rsid w:val="00866928"/>
    <w:rsid w:val="00883841"/>
    <w:rsid w:val="00887506"/>
    <w:rsid w:val="008943A5"/>
    <w:rsid w:val="008A0E41"/>
    <w:rsid w:val="008A370F"/>
    <w:rsid w:val="008A6479"/>
    <w:rsid w:val="008B45A5"/>
    <w:rsid w:val="008C551C"/>
    <w:rsid w:val="008D05C0"/>
    <w:rsid w:val="008D257B"/>
    <w:rsid w:val="008E42D4"/>
    <w:rsid w:val="008E5AB7"/>
    <w:rsid w:val="008F062F"/>
    <w:rsid w:val="00907E06"/>
    <w:rsid w:val="00925D05"/>
    <w:rsid w:val="00962027"/>
    <w:rsid w:val="00967BB6"/>
    <w:rsid w:val="00983266"/>
    <w:rsid w:val="0098399E"/>
    <w:rsid w:val="00991765"/>
    <w:rsid w:val="009A1610"/>
    <w:rsid w:val="009A6B9C"/>
    <w:rsid w:val="009B0493"/>
    <w:rsid w:val="009B04EA"/>
    <w:rsid w:val="009C7ADE"/>
    <w:rsid w:val="009D24B4"/>
    <w:rsid w:val="009F275F"/>
    <w:rsid w:val="00A231AF"/>
    <w:rsid w:val="00A24ADD"/>
    <w:rsid w:val="00A26530"/>
    <w:rsid w:val="00A32C8A"/>
    <w:rsid w:val="00A377D2"/>
    <w:rsid w:val="00A41EFF"/>
    <w:rsid w:val="00A449CD"/>
    <w:rsid w:val="00A5249C"/>
    <w:rsid w:val="00A54083"/>
    <w:rsid w:val="00A54FC9"/>
    <w:rsid w:val="00A72460"/>
    <w:rsid w:val="00A743CA"/>
    <w:rsid w:val="00A84B6E"/>
    <w:rsid w:val="00A84E9A"/>
    <w:rsid w:val="00A86360"/>
    <w:rsid w:val="00A94A48"/>
    <w:rsid w:val="00AA5041"/>
    <w:rsid w:val="00AB6C09"/>
    <w:rsid w:val="00AB72D9"/>
    <w:rsid w:val="00AD18F5"/>
    <w:rsid w:val="00AD63A2"/>
    <w:rsid w:val="00AE7FC7"/>
    <w:rsid w:val="00B11480"/>
    <w:rsid w:val="00B25573"/>
    <w:rsid w:val="00B36A67"/>
    <w:rsid w:val="00B41352"/>
    <w:rsid w:val="00B46834"/>
    <w:rsid w:val="00B50F53"/>
    <w:rsid w:val="00B7213B"/>
    <w:rsid w:val="00B84E5A"/>
    <w:rsid w:val="00B87605"/>
    <w:rsid w:val="00B94E48"/>
    <w:rsid w:val="00BD7A19"/>
    <w:rsid w:val="00BE2156"/>
    <w:rsid w:val="00C160DA"/>
    <w:rsid w:val="00C16C1E"/>
    <w:rsid w:val="00C206E3"/>
    <w:rsid w:val="00C20FDD"/>
    <w:rsid w:val="00C3769B"/>
    <w:rsid w:val="00C4198D"/>
    <w:rsid w:val="00C52F8A"/>
    <w:rsid w:val="00C62FCA"/>
    <w:rsid w:val="00C631D0"/>
    <w:rsid w:val="00C634F6"/>
    <w:rsid w:val="00C63794"/>
    <w:rsid w:val="00C73737"/>
    <w:rsid w:val="00C87D33"/>
    <w:rsid w:val="00C93DFA"/>
    <w:rsid w:val="00C95D8C"/>
    <w:rsid w:val="00CA60F8"/>
    <w:rsid w:val="00CB732F"/>
    <w:rsid w:val="00CB794D"/>
    <w:rsid w:val="00CC3776"/>
    <w:rsid w:val="00CF2EC6"/>
    <w:rsid w:val="00D079CE"/>
    <w:rsid w:val="00D10ACF"/>
    <w:rsid w:val="00D20319"/>
    <w:rsid w:val="00D2073F"/>
    <w:rsid w:val="00D440C3"/>
    <w:rsid w:val="00D46543"/>
    <w:rsid w:val="00D46FD5"/>
    <w:rsid w:val="00D51566"/>
    <w:rsid w:val="00D5180D"/>
    <w:rsid w:val="00D53463"/>
    <w:rsid w:val="00D651F4"/>
    <w:rsid w:val="00D9118D"/>
    <w:rsid w:val="00DD4924"/>
    <w:rsid w:val="00DE6178"/>
    <w:rsid w:val="00DF7F07"/>
    <w:rsid w:val="00E02AC7"/>
    <w:rsid w:val="00E06BF4"/>
    <w:rsid w:val="00E12CBD"/>
    <w:rsid w:val="00E30383"/>
    <w:rsid w:val="00E41AA9"/>
    <w:rsid w:val="00E57129"/>
    <w:rsid w:val="00E66FBB"/>
    <w:rsid w:val="00EB2BD4"/>
    <w:rsid w:val="00EC1367"/>
    <w:rsid w:val="00ED233D"/>
    <w:rsid w:val="00ED45E4"/>
    <w:rsid w:val="00EE1D4C"/>
    <w:rsid w:val="00EE1D70"/>
    <w:rsid w:val="00EE3217"/>
    <w:rsid w:val="00EE4F97"/>
    <w:rsid w:val="00EF1255"/>
    <w:rsid w:val="00F15323"/>
    <w:rsid w:val="00F350C7"/>
    <w:rsid w:val="00F65497"/>
    <w:rsid w:val="00F9154A"/>
    <w:rsid w:val="00F94EE6"/>
    <w:rsid w:val="00FA0F52"/>
    <w:rsid w:val="00FA4229"/>
    <w:rsid w:val="00FA6694"/>
    <w:rsid w:val="00FB6B82"/>
    <w:rsid w:val="00FC0D74"/>
    <w:rsid w:val="00FD29E1"/>
    <w:rsid w:val="00FE1D09"/>
    <w:rsid w:val="00FE2B47"/>
    <w:rsid w:val="00FF0D4E"/>
    <w:rsid w:val="00FF4CC0"/>
    <w:rsid w:val="00FF64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737B9F2"/>
  <w15:docId w15:val="{3A2F5935-2361-4ED1-A2B7-5CE7E9C4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2187"/>
    <w:pPr>
      <w:spacing w:after="200" w:line="276" w:lineRule="auto"/>
    </w:pPr>
    <w:rPr>
      <w:sz w:val="22"/>
      <w:szCs w:val="22"/>
      <w:lang w:val="fr-BE" w:eastAsia="en-US"/>
    </w:rPr>
  </w:style>
  <w:style w:type="paragraph" w:styleId="Titre1">
    <w:name w:val="heading 1"/>
    <w:basedOn w:val="Normal"/>
    <w:next w:val="Normal"/>
    <w:link w:val="Titre1Car"/>
    <w:qFormat/>
    <w:locked/>
    <w:rsid w:val="00D534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44243C"/>
    <w:pPr>
      <w:spacing w:after="0" w:line="240" w:lineRule="auto"/>
    </w:pPr>
    <w:rPr>
      <w:sz w:val="20"/>
      <w:szCs w:val="20"/>
      <w:lang w:eastAsia="fr-FR"/>
    </w:rPr>
  </w:style>
  <w:style w:type="character" w:customStyle="1" w:styleId="NotedebasdepageCar">
    <w:name w:val="Note de bas de page Car"/>
    <w:basedOn w:val="Policepardfaut"/>
    <w:link w:val="Notedebasdepage"/>
    <w:uiPriority w:val="99"/>
    <w:semiHidden/>
    <w:locked/>
    <w:rsid w:val="0044243C"/>
    <w:rPr>
      <w:rFonts w:cs="Times New Roman"/>
      <w:sz w:val="20"/>
    </w:rPr>
  </w:style>
  <w:style w:type="character" w:styleId="Appelnotedebasdep">
    <w:name w:val="footnote reference"/>
    <w:basedOn w:val="Policepardfaut"/>
    <w:uiPriority w:val="99"/>
    <w:semiHidden/>
    <w:rsid w:val="0044243C"/>
    <w:rPr>
      <w:rFonts w:cs="Times New Roman"/>
      <w:vertAlign w:val="superscript"/>
    </w:rPr>
  </w:style>
  <w:style w:type="character" w:styleId="Lienhypertexte">
    <w:name w:val="Hyperlink"/>
    <w:basedOn w:val="Policepardfaut"/>
    <w:uiPriority w:val="99"/>
    <w:rsid w:val="007B335A"/>
    <w:rPr>
      <w:rFonts w:cs="Times New Roman"/>
      <w:color w:val="0000FF"/>
      <w:u w:val="single"/>
    </w:rPr>
  </w:style>
  <w:style w:type="character" w:styleId="Marquedecommentaire">
    <w:name w:val="annotation reference"/>
    <w:basedOn w:val="Policepardfaut"/>
    <w:uiPriority w:val="99"/>
    <w:semiHidden/>
    <w:rsid w:val="00743FB0"/>
    <w:rPr>
      <w:rFonts w:cs="Times New Roman"/>
      <w:sz w:val="16"/>
    </w:rPr>
  </w:style>
  <w:style w:type="paragraph" w:styleId="Commentaire">
    <w:name w:val="annotation text"/>
    <w:basedOn w:val="Normal"/>
    <w:link w:val="CommentaireCar"/>
    <w:uiPriority w:val="99"/>
    <w:semiHidden/>
    <w:rsid w:val="00743FB0"/>
    <w:pPr>
      <w:spacing w:line="240" w:lineRule="auto"/>
    </w:pPr>
    <w:rPr>
      <w:sz w:val="20"/>
      <w:szCs w:val="20"/>
      <w:lang w:eastAsia="fr-FR"/>
    </w:rPr>
  </w:style>
  <w:style w:type="character" w:customStyle="1" w:styleId="CommentaireCar">
    <w:name w:val="Commentaire Car"/>
    <w:basedOn w:val="Policepardfaut"/>
    <w:link w:val="Commentaire"/>
    <w:uiPriority w:val="99"/>
    <w:semiHidden/>
    <w:locked/>
    <w:rsid w:val="00743FB0"/>
    <w:rPr>
      <w:rFonts w:cs="Times New Roman"/>
      <w:sz w:val="20"/>
    </w:rPr>
  </w:style>
  <w:style w:type="paragraph" w:styleId="Objetducommentaire">
    <w:name w:val="annotation subject"/>
    <w:basedOn w:val="Commentaire"/>
    <w:next w:val="Commentaire"/>
    <w:link w:val="ObjetducommentaireCar"/>
    <w:uiPriority w:val="99"/>
    <w:semiHidden/>
    <w:rsid w:val="00743FB0"/>
    <w:rPr>
      <w:b/>
      <w:bCs/>
    </w:rPr>
  </w:style>
  <w:style w:type="character" w:customStyle="1" w:styleId="ObjetducommentaireCar">
    <w:name w:val="Objet du commentaire Car"/>
    <w:basedOn w:val="CommentaireCar"/>
    <w:link w:val="Objetducommentaire"/>
    <w:uiPriority w:val="99"/>
    <w:semiHidden/>
    <w:locked/>
    <w:rsid w:val="00743FB0"/>
    <w:rPr>
      <w:rFonts w:cs="Times New Roman"/>
      <w:b/>
      <w:sz w:val="20"/>
    </w:rPr>
  </w:style>
  <w:style w:type="paragraph" w:styleId="Textedebulles">
    <w:name w:val="Balloon Text"/>
    <w:basedOn w:val="Normal"/>
    <w:link w:val="TextedebullesCar"/>
    <w:uiPriority w:val="99"/>
    <w:semiHidden/>
    <w:rsid w:val="00743FB0"/>
    <w:pPr>
      <w:spacing w:after="0" w:line="240" w:lineRule="auto"/>
    </w:pPr>
    <w:rPr>
      <w:rFonts w:ascii="Tahoma" w:hAnsi="Tahoma"/>
      <w:sz w:val="16"/>
      <w:szCs w:val="16"/>
      <w:lang w:eastAsia="fr-FR"/>
    </w:rPr>
  </w:style>
  <w:style w:type="character" w:customStyle="1" w:styleId="TextedebullesCar">
    <w:name w:val="Texte de bulles Car"/>
    <w:basedOn w:val="Policepardfaut"/>
    <w:link w:val="Textedebulles"/>
    <w:uiPriority w:val="99"/>
    <w:semiHidden/>
    <w:locked/>
    <w:rsid w:val="00743FB0"/>
    <w:rPr>
      <w:rFonts w:ascii="Tahoma" w:hAnsi="Tahoma" w:cs="Times New Roman"/>
      <w:sz w:val="16"/>
    </w:rPr>
  </w:style>
  <w:style w:type="paragraph" w:styleId="En-tte">
    <w:name w:val="header"/>
    <w:basedOn w:val="Normal"/>
    <w:link w:val="En-tteCar"/>
    <w:uiPriority w:val="99"/>
    <w:unhideWhenUsed/>
    <w:rsid w:val="009A1610"/>
    <w:pPr>
      <w:tabs>
        <w:tab w:val="center" w:pos="4536"/>
        <w:tab w:val="right" w:pos="9072"/>
      </w:tabs>
      <w:spacing w:after="0" w:line="240" w:lineRule="auto"/>
    </w:pPr>
  </w:style>
  <w:style w:type="character" w:customStyle="1" w:styleId="En-tteCar">
    <w:name w:val="En-tête Car"/>
    <w:basedOn w:val="Policepardfaut"/>
    <w:link w:val="En-tte"/>
    <w:uiPriority w:val="99"/>
    <w:rsid w:val="009A1610"/>
    <w:rPr>
      <w:sz w:val="22"/>
      <w:szCs w:val="22"/>
      <w:lang w:val="fr-BE" w:eastAsia="en-US"/>
    </w:rPr>
  </w:style>
  <w:style w:type="paragraph" w:styleId="Pieddepage">
    <w:name w:val="footer"/>
    <w:basedOn w:val="Normal"/>
    <w:link w:val="PieddepageCar"/>
    <w:uiPriority w:val="99"/>
    <w:unhideWhenUsed/>
    <w:rsid w:val="009A1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1610"/>
    <w:rPr>
      <w:sz w:val="22"/>
      <w:szCs w:val="22"/>
      <w:lang w:val="fr-BE" w:eastAsia="en-US"/>
    </w:rPr>
  </w:style>
  <w:style w:type="character" w:customStyle="1" w:styleId="Titre1Car">
    <w:name w:val="Titre 1 Car"/>
    <w:basedOn w:val="Policepardfaut"/>
    <w:link w:val="Titre1"/>
    <w:rsid w:val="00D53463"/>
    <w:rPr>
      <w:rFonts w:asciiTheme="majorHAnsi" w:eastAsiaTheme="majorEastAsia" w:hAnsiTheme="majorHAnsi" w:cstheme="majorBidi"/>
      <w:b/>
      <w:bCs/>
      <w:color w:val="365F91" w:themeColor="accent1" w:themeShade="BF"/>
      <w:sz w:val="28"/>
      <w:szCs w:val="28"/>
      <w:lang w:val="fr-BE" w:eastAsia="en-US"/>
    </w:rPr>
  </w:style>
  <w:style w:type="paragraph" w:styleId="Paragraphedeliste">
    <w:name w:val="List Paragraph"/>
    <w:basedOn w:val="Normal"/>
    <w:uiPriority w:val="34"/>
    <w:qFormat/>
    <w:rsid w:val="00FA6694"/>
    <w:pPr>
      <w:ind w:left="720"/>
      <w:contextualSpacing/>
    </w:pPr>
    <w:rPr>
      <w:rFonts w:asciiTheme="minorHAnsi" w:eastAsiaTheme="minorHAnsi" w:hAnsiTheme="minorHAnsi" w:cstheme="minorBidi"/>
      <w:lang w:val="nl-NL"/>
    </w:rPr>
  </w:style>
  <w:style w:type="paragraph" w:styleId="NormalWeb">
    <w:name w:val="Normal (Web)"/>
    <w:basedOn w:val="Normal"/>
    <w:uiPriority w:val="99"/>
    <w:unhideWhenUsed/>
    <w:rsid w:val="00FA6694"/>
    <w:pPr>
      <w:spacing w:before="100" w:beforeAutospacing="1" w:after="100" w:afterAutospacing="1" w:line="240" w:lineRule="auto"/>
    </w:pPr>
    <w:rPr>
      <w:rFonts w:ascii="Times New Roman" w:eastAsia="Times New Roman" w:hAnsi="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0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v@twocents.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rmazout.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wvo@informazout.b" TargetMode="External"/><Relationship Id="rId4" Type="http://schemas.openxmlformats.org/officeDocument/2006/relationships/settings" Target="settings.xml"/><Relationship Id="rId9" Type="http://schemas.openxmlformats.org/officeDocument/2006/relationships/hyperlink" Target="http://www.informazout.be/nl/uitrusting/ketel-en-brander/technici-verdele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9F20D-DDD6-4B2D-B085-2830A0389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526</Words>
  <Characters>3476</Characters>
  <Application>Microsoft Office Word</Application>
  <DocSecurity>0</DocSecurity>
  <Lines>28</Lines>
  <Paragraphs>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HP</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Ward Vanhee</dc:creator>
  <cp:lastModifiedBy>wv</cp:lastModifiedBy>
  <cp:revision>6</cp:revision>
  <cp:lastPrinted>2016-11-10T10:16:00Z</cp:lastPrinted>
  <dcterms:created xsi:type="dcterms:W3CDTF">2016-11-10T13:49:00Z</dcterms:created>
  <dcterms:modified xsi:type="dcterms:W3CDTF">2016-11-10T15:01:00Z</dcterms:modified>
</cp:coreProperties>
</file>