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144B" w14:textId="1EACAC89" w:rsidR="00C25696" w:rsidRDefault="00C25696" w:rsidP="00FE7827">
      <w:pPr>
        <w:spacing w:after="0" w:line="288" w:lineRule="auto"/>
        <w:rPr>
          <w:rFonts w:eastAsia="Times New Roman"/>
          <w:b/>
          <w:bCs/>
        </w:rPr>
      </w:pPr>
      <w:r>
        <w:rPr>
          <w:rFonts w:eastAsia="Times New Roman"/>
          <w:b/>
          <w:bCs/>
        </w:rPr>
        <w:t xml:space="preserve">BIJLAGE:  Wie verdient </w:t>
      </w:r>
      <w:r w:rsidR="00240942">
        <w:rPr>
          <w:rFonts w:eastAsia="Times New Roman"/>
          <w:b/>
          <w:bCs/>
        </w:rPr>
        <w:t xml:space="preserve">een </w:t>
      </w:r>
      <w:r>
        <w:rPr>
          <w:rFonts w:eastAsia="Times New Roman"/>
          <w:b/>
          <w:bCs/>
        </w:rPr>
        <w:t>biografie?</w:t>
      </w:r>
    </w:p>
    <w:p w14:paraId="391457E7" w14:textId="77777777" w:rsidR="00C25696" w:rsidRDefault="00C25696" w:rsidP="00FE7827">
      <w:pPr>
        <w:spacing w:after="0" w:line="288" w:lineRule="auto"/>
        <w:rPr>
          <w:rFonts w:eastAsia="Times New Roman"/>
          <w:b/>
          <w:bCs/>
        </w:rPr>
      </w:pPr>
    </w:p>
    <w:p w14:paraId="220798DF" w14:textId="68E38A5C" w:rsidR="00C25696" w:rsidRPr="00C25696" w:rsidRDefault="002F7117" w:rsidP="00FE7827">
      <w:pPr>
        <w:spacing w:after="0" w:line="288" w:lineRule="auto"/>
        <w:rPr>
          <w:rFonts w:eastAsia="Times New Roman"/>
        </w:rPr>
      </w:pPr>
      <w:r w:rsidRPr="002F7117">
        <w:rPr>
          <w:rFonts w:eastAsia="Times New Roman"/>
        </w:rPr>
        <w:t>Lezen over inspirerende mannen of vrouwen is een prachtige bezigheid. Wie verdient er volgens jou een biografie? Het Letterenhuis in Antwerpen zoekt samen met De Standaard der Letteren naar een antwoord op deze vraag. Vanaf vandaag kan iedereen meebeslissen en online een stem uitbrengen op één van tien namen. Op het lijstje staan auteurs en dichters, maar ook mensen uit de wereld van het theater en de dans en de grafische wereld. Wie wil, kan ook zelf iemand voordragen. Alle info staat op www.letterenhuis.be . De drie meest gekozen namen krijgen in 2023 een aanzet tot een biografie in een biografische schets op de site van het Letterenhuis en in De Standaard der Letteren.</w:t>
      </w:r>
      <w:r>
        <w:rPr>
          <w:rFonts w:eastAsia="Times New Roman"/>
        </w:rPr>
        <w:t xml:space="preserve"> </w:t>
      </w:r>
      <w:r w:rsidR="00C25696">
        <w:rPr>
          <w:rFonts w:eastAsia="Times New Roman"/>
        </w:rPr>
        <w:t>Hieronder vindt u meer uitleg over de tien geselecteerden.</w:t>
      </w:r>
    </w:p>
    <w:p w14:paraId="0EFE6586" w14:textId="77777777" w:rsidR="00C25696" w:rsidRDefault="00C25696" w:rsidP="00FE7827">
      <w:pPr>
        <w:spacing w:after="0" w:line="288" w:lineRule="auto"/>
        <w:rPr>
          <w:rFonts w:eastAsia="Times New Roman"/>
          <w:b/>
          <w:bCs/>
        </w:rPr>
      </w:pPr>
    </w:p>
    <w:p w14:paraId="715F5B7F" w14:textId="188059B6" w:rsidR="009F45B9" w:rsidRPr="00D24E90" w:rsidRDefault="009F45B9" w:rsidP="00FE7827">
      <w:pPr>
        <w:spacing w:after="0" w:line="288" w:lineRule="auto"/>
        <w:rPr>
          <w:rFonts w:eastAsia="Times New Roman"/>
          <w:b/>
          <w:bCs/>
        </w:rPr>
      </w:pPr>
      <w:r w:rsidRPr="00D24E90">
        <w:rPr>
          <w:rFonts w:eastAsia="Times New Roman"/>
          <w:b/>
          <w:bCs/>
        </w:rPr>
        <w:t>Piet van Aken (1920-1984), auteur</w:t>
      </w:r>
    </w:p>
    <w:p w14:paraId="2D9DAA35" w14:textId="493F721C" w:rsidR="003E3E2A" w:rsidRPr="003E3E2A" w:rsidRDefault="00270CD3" w:rsidP="00FE7827">
      <w:pPr>
        <w:spacing w:after="0" w:line="288" w:lineRule="auto"/>
        <w:rPr>
          <w:rFonts w:eastAsia="Times New Roman"/>
        </w:rPr>
      </w:pPr>
      <w:r w:rsidRPr="003E3E2A">
        <w:rPr>
          <w:rFonts w:cstheme="minorHAnsi"/>
          <w:shd w:val="clear" w:color="auto" w:fill="FFFFFF"/>
        </w:rPr>
        <w:t xml:space="preserve">Piet van Aken </w:t>
      </w:r>
      <w:r w:rsidR="003E3E2A" w:rsidRPr="003E3E2A">
        <w:rPr>
          <w:rFonts w:cstheme="minorHAnsi"/>
        </w:rPr>
        <w:t xml:space="preserve">groeide op in de Rupelstreek, waar zijn vader en broer in de steenbakkerijen werkten. </w:t>
      </w:r>
      <w:r w:rsidR="003E3342">
        <w:rPr>
          <w:rFonts w:cstheme="minorHAnsi"/>
          <w:shd w:val="clear" w:color="auto" w:fill="FFFFFF"/>
        </w:rPr>
        <w:t>Hij schreef</w:t>
      </w:r>
      <w:r w:rsidRPr="003E3E2A">
        <w:rPr>
          <w:rFonts w:cstheme="minorHAnsi"/>
          <w:shd w:val="clear" w:color="auto" w:fill="FFFFFF"/>
        </w:rPr>
        <w:t xml:space="preserve"> meer dan twintig romans, novellen en verhalenbundels, in naturalistische stijl en vaak sterk sociaal geëngageerd. </w:t>
      </w:r>
      <w:r w:rsidR="003E3342">
        <w:rPr>
          <w:rFonts w:cstheme="minorHAnsi"/>
          <w:shd w:val="clear" w:color="auto" w:fill="FFFFFF"/>
        </w:rPr>
        <w:t xml:space="preserve">In 1939 </w:t>
      </w:r>
      <w:r w:rsidRPr="003E3E2A">
        <w:rPr>
          <w:rFonts w:cstheme="minorHAnsi"/>
          <w:shd w:val="clear" w:color="auto" w:fill="FFFFFF"/>
        </w:rPr>
        <w:t xml:space="preserve">debuteerde </w:t>
      </w:r>
      <w:r w:rsidR="003E3342">
        <w:rPr>
          <w:rFonts w:cstheme="minorHAnsi"/>
          <w:shd w:val="clear" w:color="auto" w:fill="FFFFFF"/>
        </w:rPr>
        <w:t xml:space="preserve">hij met de novelle </w:t>
      </w:r>
      <w:r w:rsidRPr="003E3E2A">
        <w:rPr>
          <w:rStyle w:val="Nadruk"/>
          <w:rFonts w:cstheme="minorHAnsi"/>
          <w:shd w:val="clear" w:color="auto" w:fill="FFFFFF"/>
        </w:rPr>
        <w:t xml:space="preserve">Twee van </w:t>
      </w:r>
      <w:r w:rsidR="003E3342">
        <w:rPr>
          <w:rStyle w:val="Nadruk"/>
          <w:rFonts w:cstheme="minorHAnsi"/>
          <w:shd w:val="clear" w:color="auto" w:fill="FFFFFF"/>
        </w:rPr>
        <w:t>’</w:t>
      </w:r>
      <w:r w:rsidRPr="003E3E2A">
        <w:rPr>
          <w:rStyle w:val="Nadruk"/>
          <w:rFonts w:cstheme="minorHAnsi"/>
          <w:shd w:val="clear" w:color="auto" w:fill="FFFFFF"/>
        </w:rPr>
        <w:t>t gehucht</w:t>
      </w:r>
      <w:r w:rsidRPr="003E3E2A">
        <w:rPr>
          <w:rFonts w:cstheme="minorHAnsi"/>
          <w:shd w:val="clear" w:color="auto" w:fill="FFFFFF"/>
        </w:rPr>
        <w:t xml:space="preserve">, </w:t>
      </w:r>
      <w:r w:rsidR="003E3342">
        <w:rPr>
          <w:rFonts w:cstheme="minorHAnsi"/>
          <w:shd w:val="clear" w:color="auto" w:fill="FFFFFF"/>
        </w:rPr>
        <w:t xml:space="preserve">in 1942 </w:t>
      </w:r>
      <w:r w:rsidRPr="003E3E2A">
        <w:rPr>
          <w:rFonts w:cstheme="minorHAnsi"/>
          <w:shd w:val="clear" w:color="auto" w:fill="FFFFFF"/>
        </w:rPr>
        <w:t>gevolgd door </w:t>
      </w:r>
      <w:r w:rsidRPr="003E3E2A">
        <w:rPr>
          <w:rStyle w:val="Nadruk"/>
          <w:rFonts w:cstheme="minorHAnsi"/>
          <w:shd w:val="clear" w:color="auto" w:fill="FFFFFF"/>
        </w:rPr>
        <w:t>De falende God</w:t>
      </w:r>
      <w:r w:rsidRPr="003E3E2A">
        <w:rPr>
          <w:rFonts w:cstheme="minorHAnsi"/>
          <w:shd w:val="clear" w:color="auto" w:fill="FFFFFF"/>
        </w:rPr>
        <w:t xml:space="preserve">. </w:t>
      </w:r>
      <w:r w:rsidR="003E3342">
        <w:rPr>
          <w:rFonts w:cstheme="minorHAnsi"/>
          <w:shd w:val="clear" w:color="auto" w:fill="FFFFFF"/>
        </w:rPr>
        <w:t xml:space="preserve">Van Akens </w:t>
      </w:r>
      <w:r w:rsidR="003E3E2A" w:rsidRPr="003E3E2A">
        <w:rPr>
          <w:rFonts w:cstheme="minorHAnsi"/>
        </w:rPr>
        <w:t xml:space="preserve">verhalen zijn meestal gesitueerd in </w:t>
      </w:r>
      <w:r w:rsidR="003E3E2A">
        <w:rPr>
          <w:rFonts w:cstheme="minorHAnsi"/>
        </w:rPr>
        <w:t>zijn geboortestreek en</w:t>
      </w:r>
      <w:r w:rsidR="003E3E2A" w:rsidRPr="003E3E2A">
        <w:rPr>
          <w:rFonts w:cstheme="minorHAnsi"/>
        </w:rPr>
        <w:t xml:space="preserve"> stellen klassenproblemen, machteloosheid en eenzaamheid centraal. Een van zijn bekendste werken, </w:t>
      </w:r>
      <w:r w:rsidR="003E3E2A" w:rsidRPr="003E3E2A">
        <w:rPr>
          <w:rStyle w:val="Nadruk"/>
          <w:rFonts w:cstheme="minorHAnsi"/>
        </w:rPr>
        <w:t>Klinkaart</w:t>
      </w:r>
      <w:r w:rsidR="003E3E2A" w:rsidRPr="003E3E2A">
        <w:rPr>
          <w:rFonts w:cstheme="minorHAnsi"/>
        </w:rPr>
        <w:t> (1954), beschrijft bijvoorbeeld de eerste werkdag van een meisje in een steenbakkerij</w:t>
      </w:r>
      <w:r w:rsidR="00401019">
        <w:rPr>
          <w:rFonts w:cstheme="minorHAnsi"/>
        </w:rPr>
        <w:t>, die</w:t>
      </w:r>
      <w:r w:rsidR="003E3E2A" w:rsidRPr="003E3E2A">
        <w:rPr>
          <w:rFonts w:cstheme="minorHAnsi"/>
        </w:rPr>
        <w:t xml:space="preserve"> eindigt met haar verkrachting door de baas. </w:t>
      </w:r>
    </w:p>
    <w:p w14:paraId="20ADBB01" w14:textId="4AFCB822" w:rsidR="00270CD3" w:rsidRPr="003E3E2A" w:rsidRDefault="00270CD3" w:rsidP="00FE7827">
      <w:pPr>
        <w:spacing w:after="0" w:line="288" w:lineRule="auto"/>
        <w:rPr>
          <w:rFonts w:cstheme="minorHAnsi"/>
          <w:shd w:val="clear" w:color="auto" w:fill="FFFFFF"/>
        </w:rPr>
      </w:pPr>
      <w:r w:rsidRPr="003E3E2A">
        <w:rPr>
          <w:rFonts w:cstheme="minorHAnsi"/>
          <w:shd w:val="clear" w:color="auto" w:fill="FFFFFF"/>
        </w:rPr>
        <w:t>In 1958 verscheen </w:t>
      </w:r>
      <w:r w:rsidRPr="003E3E2A">
        <w:rPr>
          <w:rStyle w:val="Nadruk"/>
          <w:rFonts w:cstheme="minorHAnsi"/>
          <w:shd w:val="clear" w:color="auto" w:fill="FFFFFF"/>
        </w:rPr>
        <w:t>De wilde jaren</w:t>
      </w:r>
      <w:r w:rsidRPr="003E3E2A">
        <w:rPr>
          <w:rFonts w:cstheme="minorHAnsi"/>
          <w:shd w:val="clear" w:color="auto" w:fill="FFFFFF"/>
        </w:rPr>
        <w:t>, een thriller met invloeden uit de Amerikaanse spannende literatuur, in 1959 de Congo-roman </w:t>
      </w:r>
      <w:r w:rsidRPr="003E3E2A">
        <w:rPr>
          <w:rStyle w:val="Nadruk"/>
          <w:rFonts w:cstheme="minorHAnsi"/>
          <w:shd w:val="clear" w:color="auto" w:fill="FFFFFF"/>
        </w:rPr>
        <w:t>De nikkers</w:t>
      </w:r>
      <w:r w:rsidRPr="003E3E2A">
        <w:rPr>
          <w:rFonts w:cstheme="minorHAnsi"/>
          <w:shd w:val="clear" w:color="auto" w:fill="FFFFFF"/>
        </w:rPr>
        <w:t>. Voor </w:t>
      </w:r>
      <w:r w:rsidRPr="003E3E2A">
        <w:rPr>
          <w:rStyle w:val="Nadruk"/>
          <w:rFonts w:cstheme="minorHAnsi"/>
          <w:shd w:val="clear" w:color="auto" w:fill="FFFFFF"/>
        </w:rPr>
        <w:t>Slapende honden</w:t>
      </w:r>
      <w:r w:rsidRPr="003E3E2A">
        <w:rPr>
          <w:rFonts w:cstheme="minorHAnsi"/>
          <w:shd w:val="clear" w:color="auto" w:fill="FFFFFF"/>
        </w:rPr>
        <w:t> (1965) ontving hij de Staatsprijs voor Vlaams verhalend proza. Kritisch en essayistisch proza van hem verscheen in 1967 in </w:t>
      </w:r>
      <w:r w:rsidRPr="003E3E2A">
        <w:rPr>
          <w:rStyle w:val="Nadruk"/>
          <w:rFonts w:cstheme="minorHAnsi"/>
          <w:shd w:val="clear" w:color="auto" w:fill="FFFFFF"/>
        </w:rPr>
        <w:t>Agenda van een heidens lezer</w:t>
      </w:r>
      <w:r w:rsidRPr="003E3E2A">
        <w:rPr>
          <w:rFonts w:cstheme="minorHAnsi"/>
          <w:shd w:val="clear" w:color="auto" w:fill="FFFFFF"/>
        </w:rPr>
        <w:t>. Zijn laatste roman was </w:t>
      </w:r>
      <w:r w:rsidRPr="003E3E2A">
        <w:rPr>
          <w:rStyle w:val="Nadruk"/>
          <w:rFonts w:cstheme="minorHAnsi"/>
          <w:shd w:val="clear" w:color="auto" w:fill="FFFFFF"/>
        </w:rPr>
        <w:t>Slapende honden</w:t>
      </w:r>
      <w:r w:rsidRPr="003E3E2A">
        <w:rPr>
          <w:rFonts w:cstheme="minorHAnsi"/>
          <w:shd w:val="clear" w:color="auto" w:fill="FFFFFF"/>
        </w:rPr>
        <w:t> (1984).</w:t>
      </w:r>
    </w:p>
    <w:p w14:paraId="2D666B10" w14:textId="77777777" w:rsidR="003E3E2A" w:rsidRPr="00D24E90" w:rsidRDefault="003E3E2A" w:rsidP="00FE7827">
      <w:pPr>
        <w:spacing w:after="0" w:line="288" w:lineRule="auto"/>
        <w:rPr>
          <w:rFonts w:eastAsia="Times New Roman" w:cstheme="minorHAnsi"/>
        </w:rPr>
      </w:pPr>
    </w:p>
    <w:p w14:paraId="28375C3A" w14:textId="3BAC8534" w:rsidR="009F45B9" w:rsidRPr="00D24E90" w:rsidRDefault="009F45B9" w:rsidP="00FE7827">
      <w:pPr>
        <w:spacing w:after="0" w:line="288" w:lineRule="auto"/>
        <w:rPr>
          <w:rFonts w:eastAsia="Times New Roman"/>
          <w:b/>
          <w:bCs/>
        </w:rPr>
      </w:pPr>
      <w:r w:rsidRPr="00D24E90">
        <w:rPr>
          <w:rFonts w:eastAsia="Times New Roman"/>
          <w:b/>
          <w:bCs/>
        </w:rPr>
        <w:t>Tone Brulin (1926-2019), toneelauteur en theatermaker</w:t>
      </w:r>
    </w:p>
    <w:p w14:paraId="4BC0A2B5" w14:textId="5F5A6A43" w:rsidR="00724206" w:rsidRPr="00A922EC" w:rsidRDefault="00724206" w:rsidP="00FE7827">
      <w:pPr>
        <w:spacing w:after="0" w:line="288" w:lineRule="auto"/>
        <w:rPr>
          <w:rFonts w:cstheme="minorHAnsi"/>
        </w:rPr>
      </w:pPr>
      <w:r w:rsidRPr="00A922EC">
        <w:rPr>
          <w:rFonts w:cstheme="minorHAnsi"/>
          <w:shd w:val="clear" w:color="auto" w:fill="FFFFFF"/>
        </w:rPr>
        <w:t xml:space="preserve">Tone Brulin </w:t>
      </w:r>
      <w:r w:rsidR="004F60B8" w:rsidRPr="00A922EC">
        <w:rPr>
          <w:rFonts w:eastAsia="Times New Roman" w:cstheme="minorHAnsi"/>
        </w:rPr>
        <w:t xml:space="preserve">(pseudoniem van </w:t>
      </w:r>
      <w:r w:rsidR="004F60B8" w:rsidRPr="00A922EC">
        <w:rPr>
          <w:rFonts w:cstheme="minorHAnsi"/>
        </w:rPr>
        <w:t>Antoon van den Eynde</w:t>
      </w:r>
      <w:r w:rsidR="004F60B8" w:rsidRPr="00A922EC">
        <w:rPr>
          <w:rFonts w:eastAsia="Times New Roman" w:cstheme="minorHAnsi"/>
        </w:rPr>
        <w:t>)</w:t>
      </w:r>
      <w:r w:rsidR="004F60B8" w:rsidRPr="00A922EC">
        <w:rPr>
          <w:rFonts w:cstheme="minorHAnsi"/>
          <w:shd w:val="clear" w:color="auto" w:fill="FFFFFF"/>
        </w:rPr>
        <w:t xml:space="preserve"> </w:t>
      </w:r>
      <w:r w:rsidRPr="00A922EC">
        <w:rPr>
          <w:rFonts w:cstheme="minorHAnsi"/>
          <w:shd w:val="clear" w:color="auto" w:fill="FFFFFF"/>
        </w:rPr>
        <w:t>was een vernieuwe</w:t>
      </w:r>
      <w:r w:rsidR="00815579" w:rsidRPr="00A922EC">
        <w:rPr>
          <w:rFonts w:cstheme="minorHAnsi"/>
          <w:shd w:val="clear" w:color="auto" w:fill="FFFFFF"/>
        </w:rPr>
        <w:t xml:space="preserve">nd </w:t>
      </w:r>
      <w:r w:rsidRPr="00A922EC">
        <w:rPr>
          <w:rFonts w:cstheme="minorHAnsi"/>
          <w:shd w:val="clear" w:color="auto" w:fill="FFFFFF"/>
        </w:rPr>
        <w:t>theater</w:t>
      </w:r>
      <w:r w:rsidR="00815579" w:rsidRPr="00A922EC">
        <w:rPr>
          <w:rFonts w:cstheme="minorHAnsi"/>
          <w:shd w:val="clear" w:color="auto" w:fill="FFFFFF"/>
        </w:rPr>
        <w:t>maker</w:t>
      </w:r>
      <w:r w:rsidR="00A922EC" w:rsidRPr="00A922EC">
        <w:rPr>
          <w:rFonts w:cstheme="minorHAnsi"/>
          <w:shd w:val="clear" w:color="auto" w:fill="FFFFFF"/>
        </w:rPr>
        <w:t>.</w:t>
      </w:r>
      <w:r w:rsidRPr="00A922EC">
        <w:rPr>
          <w:rFonts w:cstheme="minorHAnsi"/>
          <w:shd w:val="clear" w:color="auto" w:fill="FFFFFF"/>
        </w:rPr>
        <w:t xml:space="preserve"> </w:t>
      </w:r>
      <w:r w:rsidR="00A922EC">
        <w:rPr>
          <w:rFonts w:eastAsia="Times New Roman" w:cstheme="minorHAnsi"/>
          <w:lang w:eastAsia="nl-BE"/>
        </w:rPr>
        <w:t xml:space="preserve">Hij was </w:t>
      </w:r>
      <w:r w:rsidR="00815579" w:rsidRPr="00A922EC">
        <w:rPr>
          <w:rFonts w:eastAsia="Times New Roman" w:cstheme="minorHAnsi"/>
          <w:lang w:eastAsia="nl-BE"/>
        </w:rPr>
        <w:t>een van de oprichters van</w:t>
      </w:r>
      <w:r w:rsidRPr="00724206">
        <w:rPr>
          <w:rFonts w:eastAsia="Times New Roman" w:cstheme="minorHAnsi"/>
          <w:lang w:eastAsia="nl-BE"/>
        </w:rPr>
        <w:t xml:space="preserve"> het Nederlands Kamertoneel in Antwerpen</w:t>
      </w:r>
      <w:r w:rsidR="00815579" w:rsidRPr="00A922EC">
        <w:rPr>
          <w:rFonts w:eastAsia="Times New Roman" w:cstheme="minorHAnsi"/>
          <w:lang w:eastAsia="nl-BE"/>
        </w:rPr>
        <w:t>, waar hij</w:t>
      </w:r>
      <w:r w:rsidRPr="00724206">
        <w:rPr>
          <w:rFonts w:eastAsia="Times New Roman" w:cstheme="minorHAnsi"/>
          <w:lang w:eastAsia="nl-BE"/>
        </w:rPr>
        <w:t xml:space="preserve"> avantgardistisch theater</w:t>
      </w:r>
      <w:r w:rsidR="00815579" w:rsidRPr="00A922EC">
        <w:rPr>
          <w:rFonts w:eastAsia="Times New Roman" w:cstheme="minorHAnsi"/>
          <w:lang w:eastAsia="nl-BE"/>
        </w:rPr>
        <w:t xml:space="preserve"> regis</w:t>
      </w:r>
      <w:r w:rsidR="00A922EC">
        <w:rPr>
          <w:rFonts w:eastAsia="Times New Roman" w:cstheme="minorHAnsi"/>
          <w:lang w:eastAsia="nl-BE"/>
        </w:rPr>
        <w:t>s</w:t>
      </w:r>
      <w:r w:rsidR="00815579" w:rsidRPr="00A922EC">
        <w:rPr>
          <w:rFonts w:eastAsia="Times New Roman" w:cstheme="minorHAnsi"/>
          <w:lang w:eastAsia="nl-BE"/>
        </w:rPr>
        <w:t>eerde</w:t>
      </w:r>
      <w:r w:rsidR="004F60B8" w:rsidRPr="00A922EC">
        <w:rPr>
          <w:rFonts w:eastAsia="Times New Roman" w:cstheme="minorHAnsi"/>
          <w:lang w:eastAsia="nl-BE"/>
        </w:rPr>
        <w:t>.</w:t>
      </w:r>
    </w:p>
    <w:p w14:paraId="1AAB9237" w14:textId="0DBDB5E7" w:rsidR="00815579" w:rsidRPr="00A922EC" w:rsidRDefault="00724206" w:rsidP="00FE7827">
      <w:pPr>
        <w:pStyle w:val="Normaalweb"/>
        <w:shd w:val="clear" w:color="auto" w:fill="FFFFFF"/>
        <w:spacing w:before="0" w:beforeAutospacing="0" w:after="0" w:afterAutospacing="0" w:line="288" w:lineRule="auto"/>
        <w:rPr>
          <w:rFonts w:asciiTheme="minorHAnsi" w:hAnsiTheme="minorHAnsi" w:cstheme="minorHAnsi"/>
          <w:sz w:val="22"/>
          <w:szCs w:val="22"/>
        </w:rPr>
      </w:pPr>
      <w:r w:rsidRPr="00A922EC">
        <w:rPr>
          <w:rFonts w:asciiTheme="minorHAnsi" w:hAnsiTheme="minorHAnsi" w:cstheme="minorHAnsi"/>
          <w:sz w:val="22"/>
          <w:szCs w:val="22"/>
        </w:rPr>
        <w:t xml:space="preserve">Brulin </w:t>
      </w:r>
      <w:r w:rsidR="00815579" w:rsidRPr="00A922EC">
        <w:rPr>
          <w:rFonts w:asciiTheme="minorHAnsi" w:hAnsiTheme="minorHAnsi" w:cstheme="minorHAnsi"/>
          <w:sz w:val="22"/>
          <w:szCs w:val="22"/>
        </w:rPr>
        <w:t xml:space="preserve">werkte in de jaren </w:t>
      </w:r>
      <w:r w:rsidR="003E3342">
        <w:rPr>
          <w:rFonts w:asciiTheme="minorHAnsi" w:hAnsiTheme="minorHAnsi" w:cstheme="minorHAnsi"/>
          <w:sz w:val="22"/>
          <w:szCs w:val="22"/>
        </w:rPr>
        <w:t>vijftig</w:t>
      </w:r>
      <w:r w:rsidR="003E3342" w:rsidRPr="00A922EC">
        <w:rPr>
          <w:rFonts w:asciiTheme="minorHAnsi" w:hAnsiTheme="minorHAnsi" w:cstheme="minorHAnsi"/>
          <w:sz w:val="22"/>
          <w:szCs w:val="22"/>
        </w:rPr>
        <w:t xml:space="preserve"> </w:t>
      </w:r>
      <w:r w:rsidRPr="00A922EC">
        <w:rPr>
          <w:rFonts w:asciiTheme="minorHAnsi" w:hAnsiTheme="minorHAnsi" w:cstheme="minorHAnsi"/>
          <w:sz w:val="22"/>
          <w:szCs w:val="22"/>
        </w:rPr>
        <w:t xml:space="preserve">als regisseur </w:t>
      </w:r>
      <w:r w:rsidR="00815579" w:rsidRPr="00A922EC">
        <w:rPr>
          <w:rFonts w:asciiTheme="minorHAnsi" w:hAnsiTheme="minorHAnsi" w:cstheme="minorHAnsi"/>
          <w:sz w:val="22"/>
          <w:szCs w:val="22"/>
        </w:rPr>
        <w:t xml:space="preserve">in onder meer </w:t>
      </w:r>
      <w:r w:rsidRPr="00A922EC">
        <w:rPr>
          <w:rFonts w:asciiTheme="minorHAnsi" w:hAnsiTheme="minorHAnsi" w:cstheme="minorHAnsi"/>
          <w:sz w:val="22"/>
          <w:szCs w:val="22"/>
        </w:rPr>
        <w:t xml:space="preserve">Belgisch-Congo en in Zuid-Afrika. </w:t>
      </w:r>
      <w:r w:rsidR="00815579" w:rsidRPr="00A922EC">
        <w:rPr>
          <w:rFonts w:asciiTheme="minorHAnsi" w:hAnsiTheme="minorHAnsi" w:cstheme="minorHAnsi"/>
          <w:sz w:val="22"/>
          <w:szCs w:val="22"/>
        </w:rPr>
        <w:t xml:space="preserve">Zijn </w:t>
      </w:r>
      <w:r w:rsidRPr="00A922EC">
        <w:rPr>
          <w:rFonts w:asciiTheme="minorHAnsi" w:hAnsiTheme="minorHAnsi" w:cstheme="minorHAnsi"/>
          <w:sz w:val="22"/>
          <w:szCs w:val="22"/>
        </w:rPr>
        <w:t xml:space="preserve">theaterstuk </w:t>
      </w:r>
      <w:r w:rsidRPr="00A922EC">
        <w:rPr>
          <w:rFonts w:asciiTheme="minorHAnsi" w:hAnsiTheme="minorHAnsi" w:cstheme="minorHAnsi"/>
          <w:i/>
          <w:iCs/>
          <w:sz w:val="22"/>
          <w:szCs w:val="22"/>
        </w:rPr>
        <w:t>De honden</w:t>
      </w:r>
      <w:r w:rsidRPr="00A922EC">
        <w:rPr>
          <w:rFonts w:asciiTheme="minorHAnsi" w:hAnsiTheme="minorHAnsi" w:cstheme="minorHAnsi"/>
          <w:sz w:val="22"/>
          <w:szCs w:val="22"/>
        </w:rPr>
        <w:t xml:space="preserve"> is een scherpe aanklacht tegen de apartheid. </w:t>
      </w:r>
    </w:p>
    <w:p w14:paraId="6B8DCBF9" w14:textId="41F810BF" w:rsidR="00401019" w:rsidRDefault="00815579" w:rsidP="00FE7827">
      <w:pPr>
        <w:pStyle w:val="Normaalweb"/>
        <w:shd w:val="clear" w:color="auto" w:fill="FFFFFF"/>
        <w:spacing w:before="0" w:beforeAutospacing="0" w:after="0" w:afterAutospacing="0" w:line="288" w:lineRule="auto"/>
        <w:rPr>
          <w:rFonts w:asciiTheme="minorHAnsi" w:hAnsiTheme="minorHAnsi" w:cstheme="minorHAnsi"/>
          <w:sz w:val="22"/>
          <w:szCs w:val="22"/>
          <w:shd w:val="clear" w:color="auto" w:fill="FFFFFF"/>
        </w:rPr>
      </w:pPr>
      <w:r w:rsidRPr="00A922EC">
        <w:rPr>
          <w:rFonts w:asciiTheme="minorHAnsi" w:hAnsiTheme="minorHAnsi" w:cstheme="minorHAnsi"/>
          <w:sz w:val="22"/>
          <w:szCs w:val="22"/>
          <w:shd w:val="clear" w:color="auto" w:fill="FFFFFF"/>
        </w:rPr>
        <w:t xml:space="preserve">Van 1972 tot 1975 </w:t>
      </w:r>
      <w:r w:rsidR="003E3342">
        <w:rPr>
          <w:rFonts w:asciiTheme="minorHAnsi" w:hAnsiTheme="minorHAnsi" w:cstheme="minorHAnsi"/>
          <w:sz w:val="22"/>
          <w:szCs w:val="22"/>
          <w:shd w:val="clear" w:color="auto" w:fill="FFFFFF"/>
        </w:rPr>
        <w:t>verbleef</w:t>
      </w:r>
      <w:r w:rsidR="003E3342" w:rsidRPr="00A922EC">
        <w:rPr>
          <w:rFonts w:asciiTheme="minorHAnsi" w:hAnsiTheme="minorHAnsi" w:cstheme="minorHAnsi"/>
          <w:sz w:val="22"/>
          <w:szCs w:val="22"/>
          <w:shd w:val="clear" w:color="auto" w:fill="FFFFFF"/>
        </w:rPr>
        <w:t xml:space="preserve"> </w:t>
      </w:r>
      <w:r w:rsidRPr="00A922EC">
        <w:rPr>
          <w:rFonts w:asciiTheme="minorHAnsi" w:hAnsiTheme="minorHAnsi" w:cstheme="minorHAnsi"/>
          <w:sz w:val="22"/>
          <w:szCs w:val="22"/>
          <w:shd w:val="clear" w:color="auto" w:fill="FFFFFF"/>
        </w:rPr>
        <w:t>Brulin in Maleisië, waar het idee groei</w:t>
      </w:r>
      <w:r w:rsidR="003E3E2A">
        <w:rPr>
          <w:rFonts w:asciiTheme="minorHAnsi" w:hAnsiTheme="minorHAnsi" w:cstheme="minorHAnsi"/>
          <w:sz w:val="22"/>
          <w:szCs w:val="22"/>
          <w:shd w:val="clear" w:color="auto" w:fill="FFFFFF"/>
        </w:rPr>
        <w:t>de</w:t>
      </w:r>
      <w:r w:rsidRPr="00A922EC">
        <w:rPr>
          <w:rFonts w:asciiTheme="minorHAnsi" w:hAnsiTheme="minorHAnsi" w:cstheme="minorHAnsi"/>
          <w:sz w:val="22"/>
          <w:szCs w:val="22"/>
          <w:shd w:val="clear" w:color="auto" w:fill="FFFFFF"/>
        </w:rPr>
        <w:t xml:space="preserve"> voor TIE3</w:t>
      </w:r>
      <w:r w:rsidR="00A922EC" w:rsidRPr="00A922EC">
        <w:rPr>
          <w:rFonts w:asciiTheme="minorHAnsi" w:hAnsiTheme="minorHAnsi" w:cstheme="minorHAnsi"/>
          <w:sz w:val="22"/>
          <w:szCs w:val="22"/>
          <w:shd w:val="clear" w:color="auto" w:fill="FFFFFF"/>
        </w:rPr>
        <w:t xml:space="preserve">, </w:t>
      </w:r>
      <w:r w:rsidR="00A922EC" w:rsidRPr="00A922EC">
        <w:rPr>
          <w:rFonts w:asciiTheme="minorHAnsi" w:hAnsiTheme="minorHAnsi" w:cstheme="minorHAnsi"/>
          <w:sz w:val="22"/>
          <w:szCs w:val="22"/>
        </w:rPr>
        <w:t>Het Theater van de Derde Wereld in Europa. De groep bracht theater uit Azië en Afrika naar Vlaanderen</w:t>
      </w:r>
      <w:r w:rsidRPr="00A922EC">
        <w:rPr>
          <w:rFonts w:asciiTheme="minorHAnsi" w:hAnsiTheme="minorHAnsi" w:cstheme="minorHAnsi"/>
          <w:sz w:val="22"/>
          <w:szCs w:val="22"/>
          <w:shd w:val="clear" w:color="auto" w:fill="FFFFFF"/>
        </w:rPr>
        <w:t xml:space="preserve"> en </w:t>
      </w:r>
      <w:r w:rsidR="00A922EC" w:rsidRPr="00A922EC">
        <w:rPr>
          <w:rFonts w:asciiTheme="minorHAnsi" w:hAnsiTheme="minorHAnsi" w:cstheme="minorHAnsi"/>
          <w:sz w:val="22"/>
          <w:szCs w:val="22"/>
          <w:shd w:val="clear" w:color="auto" w:fill="FFFFFF"/>
        </w:rPr>
        <w:t>Brulin creëerde e</w:t>
      </w:r>
      <w:r w:rsidRPr="00A922EC">
        <w:rPr>
          <w:rFonts w:asciiTheme="minorHAnsi" w:hAnsiTheme="minorHAnsi" w:cstheme="minorHAnsi"/>
          <w:sz w:val="22"/>
          <w:szCs w:val="22"/>
          <w:shd w:val="clear" w:color="auto" w:fill="FFFFFF"/>
        </w:rPr>
        <w:t>r tot 1985 multiculturele toneelstukken die over de hele wereld w</w:t>
      </w:r>
      <w:r w:rsidR="003E3E2A">
        <w:rPr>
          <w:rFonts w:asciiTheme="minorHAnsi" w:hAnsiTheme="minorHAnsi" w:cstheme="minorHAnsi"/>
          <w:sz w:val="22"/>
          <w:szCs w:val="22"/>
          <w:shd w:val="clear" w:color="auto" w:fill="FFFFFF"/>
        </w:rPr>
        <w:t>e</w:t>
      </w:r>
      <w:r w:rsidRPr="00A922EC">
        <w:rPr>
          <w:rFonts w:asciiTheme="minorHAnsi" w:hAnsiTheme="minorHAnsi" w:cstheme="minorHAnsi"/>
          <w:sz w:val="22"/>
          <w:szCs w:val="22"/>
          <w:shd w:val="clear" w:color="auto" w:fill="FFFFFF"/>
        </w:rPr>
        <w:t xml:space="preserve">rden opgevoerd. </w:t>
      </w:r>
    </w:p>
    <w:p w14:paraId="66C17FDD" w14:textId="64A74135" w:rsidR="00A922EC" w:rsidRPr="00A922EC" w:rsidRDefault="00401019" w:rsidP="00FE7827">
      <w:pPr>
        <w:pStyle w:val="Normaalweb"/>
        <w:shd w:val="clear" w:color="auto" w:fill="FFFFFF"/>
        <w:spacing w:before="0" w:beforeAutospacing="0" w:after="0" w:afterAutospacing="0" w:line="288" w:lineRule="auto"/>
        <w:rPr>
          <w:rFonts w:asciiTheme="minorHAnsi" w:hAnsiTheme="minorHAnsi" w:cstheme="minorHAnsi"/>
          <w:sz w:val="22"/>
          <w:szCs w:val="22"/>
        </w:rPr>
      </w:pPr>
      <w:r>
        <w:rPr>
          <w:rFonts w:asciiTheme="minorHAnsi" w:hAnsiTheme="minorHAnsi" w:cstheme="minorHAnsi"/>
          <w:sz w:val="22"/>
          <w:szCs w:val="22"/>
        </w:rPr>
        <w:t>I</w:t>
      </w:r>
      <w:r w:rsidR="00A922EC" w:rsidRPr="00A922EC">
        <w:rPr>
          <w:rFonts w:asciiTheme="minorHAnsi" w:hAnsiTheme="minorHAnsi" w:cstheme="minorHAnsi"/>
          <w:sz w:val="22"/>
          <w:szCs w:val="22"/>
        </w:rPr>
        <w:t xml:space="preserve">n 1963 </w:t>
      </w:r>
      <w:r>
        <w:rPr>
          <w:rFonts w:asciiTheme="minorHAnsi" w:hAnsiTheme="minorHAnsi" w:cstheme="minorHAnsi"/>
          <w:sz w:val="22"/>
          <w:szCs w:val="22"/>
        </w:rPr>
        <w:t xml:space="preserve">kreeg hij </w:t>
      </w:r>
      <w:r w:rsidR="00A922EC" w:rsidRPr="00A922EC">
        <w:rPr>
          <w:rFonts w:asciiTheme="minorHAnsi" w:hAnsiTheme="minorHAnsi" w:cstheme="minorHAnsi"/>
          <w:sz w:val="22"/>
          <w:szCs w:val="22"/>
        </w:rPr>
        <w:t>de Staatsprijs voor Toneelletterkunde en in 2006 de Vlaamse Cultuurprijs voor Podiumkunsten voor een voorstelling met Ultima Vez. In 1986 won hij ook de Arkprijs voor het Vrije Woord.</w:t>
      </w:r>
    </w:p>
    <w:p w14:paraId="2A0FFB12" w14:textId="77777777" w:rsidR="002233B6" w:rsidRPr="009F45B9" w:rsidRDefault="002233B6" w:rsidP="00FE7827">
      <w:pPr>
        <w:spacing w:after="0" w:line="288" w:lineRule="auto"/>
        <w:rPr>
          <w:rFonts w:eastAsia="Times New Roman"/>
        </w:rPr>
      </w:pPr>
    </w:p>
    <w:p w14:paraId="020663E1" w14:textId="2CFE05F5" w:rsidR="009F45B9" w:rsidRPr="00A22616" w:rsidRDefault="009F45B9" w:rsidP="00FE7827">
      <w:pPr>
        <w:spacing w:after="0" w:line="288" w:lineRule="auto"/>
        <w:rPr>
          <w:rFonts w:eastAsia="Times New Roman"/>
          <w:b/>
          <w:bCs/>
        </w:rPr>
      </w:pPr>
      <w:r w:rsidRPr="00A22616">
        <w:rPr>
          <w:rFonts w:eastAsia="Times New Roman"/>
          <w:b/>
          <w:bCs/>
        </w:rPr>
        <w:t>Gaston Burssens (1896-1965), dichter</w:t>
      </w:r>
    </w:p>
    <w:p w14:paraId="247D1387" w14:textId="4FF67D21" w:rsidR="00E937F2" w:rsidRPr="00E937F2" w:rsidRDefault="00A22616" w:rsidP="00FE7827">
      <w:pPr>
        <w:spacing w:after="0" w:line="288" w:lineRule="auto"/>
        <w:rPr>
          <w:rFonts w:eastAsia="Times New Roman" w:cstheme="minorHAnsi"/>
          <w:lang w:eastAsia="nl-BE"/>
        </w:rPr>
      </w:pPr>
      <w:r w:rsidRPr="00E937F2">
        <w:rPr>
          <w:rFonts w:eastAsia="Times New Roman" w:cstheme="minorHAnsi"/>
          <w:lang w:eastAsia="nl-BE"/>
        </w:rPr>
        <w:t>Gaston Burssens was een</w:t>
      </w:r>
      <w:r w:rsidRPr="00A22616">
        <w:rPr>
          <w:rFonts w:eastAsia="Times New Roman" w:cstheme="minorHAnsi"/>
          <w:lang w:eastAsia="nl-BE"/>
        </w:rPr>
        <w:t xml:space="preserve"> expressionistisch dichter</w:t>
      </w:r>
      <w:r w:rsidRPr="00E937F2">
        <w:rPr>
          <w:rFonts w:eastAsia="Times New Roman" w:cstheme="minorHAnsi"/>
          <w:lang w:eastAsia="nl-BE"/>
        </w:rPr>
        <w:t>. Voor zijn activistisch</w:t>
      </w:r>
      <w:r w:rsidR="003E3342">
        <w:rPr>
          <w:rFonts w:eastAsia="Times New Roman" w:cstheme="minorHAnsi"/>
          <w:lang w:eastAsia="nl-BE"/>
        </w:rPr>
        <w:t>e</w:t>
      </w:r>
      <w:r w:rsidRPr="00E937F2">
        <w:rPr>
          <w:rFonts w:eastAsia="Times New Roman" w:cstheme="minorHAnsi"/>
          <w:lang w:eastAsia="nl-BE"/>
        </w:rPr>
        <w:t xml:space="preserve"> engagement werd hij na de Eerste Wereldoorlog veroordeeld </w:t>
      </w:r>
      <w:r w:rsidR="00E83FDB" w:rsidRPr="00E937F2">
        <w:rPr>
          <w:rFonts w:eastAsia="Times New Roman" w:cstheme="minorHAnsi"/>
          <w:lang w:eastAsia="nl-BE"/>
        </w:rPr>
        <w:t xml:space="preserve">tot </w:t>
      </w:r>
      <w:r w:rsidRPr="00A22616">
        <w:rPr>
          <w:rFonts w:eastAsia="Times New Roman" w:cstheme="minorHAnsi"/>
          <w:lang w:eastAsia="nl-BE"/>
        </w:rPr>
        <w:t>zes maanden cel</w:t>
      </w:r>
      <w:r w:rsidR="00E83FDB" w:rsidRPr="00E937F2">
        <w:rPr>
          <w:rFonts w:eastAsia="Times New Roman" w:cstheme="minorHAnsi"/>
          <w:lang w:eastAsia="nl-BE"/>
        </w:rPr>
        <w:t xml:space="preserve">. In zijn beginperiode als dichter </w:t>
      </w:r>
      <w:r w:rsidRPr="00A22616">
        <w:rPr>
          <w:rFonts w:eastAsia="Times New Roman" w:cstheme="minorHAnsi"/>
          <w:lang w:eastAsia="nl-BE"/>
        </w:rPr>
        <w:t xml:space="preserve">schreef </w:t>
      </w:r>
      <w:r w:rsidR="00234C81" w:rsidRPr="00E937F2">
        <w:rPr>
          <w:rFonts w:eastAsia="Times New Roman" w:cstheme="minorHAnsi"/>
          <w:lang w:eastAsia="nl-BE"/>
        </w:rPr>
        <w:t>hij</w:t>
      </w:r>
      <w:r w:rsidRPr="00A22616">
        <w:rPr>
          <w:rFonts w:eastAsia="Times New Roman" w:cstheme="minorHAnsi"/>
          <w:lang w:eastAsia="nl-BE"/>
        </w:rPr>
        <w:t xml:space="preserve"> vooral modernistische, zuivere lyriek</w:t>
      </w:r>
      <w:r w:rsidR="00E83FDB" w:rsidRPr="00E937F2">
        <w:rPr>
          <w:rFonts w:eastAsia="Times New Roman" w:cstheme="minorHAnsi"/>
          <w:lang w:eastAsia="nl-BE"/>
        </w:rPr>
        <w:t xml:space="preserve">. In 1924 verscheen zijn bundel </w:t>
      </w:r>
      <w:r w:rsidR="00E83FDB" w:rsidRPr="00E937F2">
        <w:rPr>
          <w:rFonts w:eastAsia="Times New Roman" w:cstheme="minorHAnsi"/>
          <w:i/>
          <w:iCs/>
          <w:lang w:eastAsia="nl-BE"/>
        </w:rPr>
        <w:t>Piano</w:t>
      </w:r>
      <w:r w:rsidR="00E83FDB" w:rsidRPr="00E937F2">
        <w:rPr>
          <w:rFonts w:eastAsia="Times New Roman" w:cstheme="minorHAnsi"/>
          <w:lang w:eastAsia="nl-BE"/>
        </w:rPr>
        <w:t xml:space="preserve">, met </w:t>
      </w:r>
      <w:r w:rsidR="00E83FDB" w:rsidRPr="00A22616">
        <w:rPr>
          <w:rFonts w:eastAsia="Times New Roman" w:cstheme="minorHAnsi"/>
          <w:lang w:eastAsia="nl-BE"/>
        </w:rPr>
        <w:t xml:space="preserve">speelse, ritmische </w:t>
      </w:r>
      <w:r w:rsidR="00E83FDB" w:rsidRPr="00E937F2">
        <w:rPr>
          <w:rFonts w:eastAsia="Times New Roman" w:cstheme="minorHAnsi"/>
          <w:lang w:eastAsia="nl-BE"/>
        </w:rPr>
        <w:t>gedichten</w:t>
      </w:r>
      <w:r w:rsidR="00E83FDB" w:rsidRPr="00A22616">
        <w:rPr>
          <w:rFonts w:eastAsia="Times New Roman" w:cstheme="minorHAnsi"/>
          <w:lang w:eastAsia="nl-BE"/>
        </w:rPr>
        <w:t xml:space="preserve"> met gewaagde metaforen</w:t>
      </w:r>
      <w:r w:rsidR="00E83FDB" w:rsidRPr="00E937F2">
        <w:rPr>
          <w:rFonts w:eastAsia="Times New Roman" w:cstheme="minorHAnsi"/>
          <w:lang w:eastAsia="nl-BE"/>
        </w:rPr>
        <w:t>. De bundel zorgde voor een hechte vriendschap</w:t>
      </w:r>
      <w:r w:rsidR="00E83FDB" w:rsidRPr="00E937F2">
        <w:rPr>
          <w:rFonts w:cstheme="minorHAnsi"/>
          <w:shd w:val="clear" w:color="auto" w:fill="FFFFFF"/>
        </w:rPr>
        <w:t xml:space="preserve"> met Paul van Ostaijen, om wiens literaire nalatenschap Burssens zich later zou bekommeren. Met </w:t>
      </w:r>
      <w:r w:rsidR="00E83FDB" w:rsidRPr="00E937F2">
        <w:rPr>
          <w:rStyle w:val="Nadruk"/>
          <w:rFonts w:cstheme="minorHAnsi"/>
          <w:shd w:val="clear" w:color="auto" w:fill="FFFFFF"/>
        </w:rPr>
        <w:t>Elegie</w:t>
      </w:r>
      <w:r w:rsidR="00E83FDB" w:rsidRPr="00E937F2">
        <w:rPr>
          <w:rFonts w:cstheme="minorHAnsi"/>
          <w:shd w:val="clear" w:color="auto" w:fill="FFFFFF"/>
        </w:rPr>
        <w:t xml:space="preserve"> (1941) </w:t>
      </w:r>
      <w:r w:rsidR="00E83FDB" w:rsidRPr="00E937F2">
        <w:rPr>
          <w:rFonts w:cstheme="minorHAnsi"/>
          <w:shd w:val="clear" w:color="auto" w:fill="FFFFFF"/>
        </w:rPr>
        <w:lastRenderedPageBreak/>
        <w:t xml:space="preserve">publiceerde hij een doorleefde bundel ter nagedachtenis van zijn eerste vrouw. Zijn poëzie werd </w:t>
      </w:r>
      <w:r w:rsidR="003E3342">
        <w:rPr>
          <w:rFonts w:cstheme="minorHAnsi"/>
          <w:shd w:val="clear" w:color="auto" w:fill="FFFFFF"/>
        </w:rPr>
        <w:t xml:space="preserve">daarna </w:t>
      </w:r>
      <w:r w:rsidR="00E83FDB" w:rsidRPr="00E937F2">
        <w:rPr>
          <w:rFonts w:cstheme="minorHAnsi"/>
          <w:shd w:val="clear" w:color="auto" w:fill="FFFFFF"/>
        </w:rPr>
        <w:t xml:space="preserve">minder experimenteel en meer relativerend. Na de Tweede Oorlog kreeg Burssens de erkenning van de jongere generatie. Er </w:t>
      </w:r>
      <w:r w:rsidR="003E3342">
        <w:rPr>
          <w:rFonts w:cstheme="minorHAnsi"/>
          <w:shd w:val="clear" w:color="auto" w:fill="FFFFFF"/>
        </w:rPr>
        <w:t>verscheen</w:t>
      </w:r>
      <w:r w:rsidR="003E3342" w:rsidRPr="00E937F2">
        <w:rPr>
          <w:rFonts w:cstheme="minorHAnsi"/>
          <w:shd w:val="clear" w:color="auto" w:fill="FFFFFF"/>
        </w:rPr>
        <w:t xml:space="preserve"> </w:t>
      </w:r>
      <w:r w:rsidR="00E83FDB" w:rsidRPr="00E937F2">
        <w:rPr>
          <w:rFonts w:cstheme="minorHAnsi"/>
          <w:shd w:val="clear" w:color="auto" w:fill="FFFFFF"/>
        </w:rPr>
        <w:t>een bundel met grotesken, </w:t>
      </w:r>
      <w:r w:rsidR="00E83FDB" w:rsidRPr="00E937F2">
        <w:rPr>
          <w:rStyle w:val="Nadruk"/>
          <w:rFonts w:cstheme="minorHAnsi"/>
          <w:shd w:val="clear" w:color="auto" w:fill="FFFFFF"/>
        </w:rPr>
        <w:t>Fabula Rasa</w:t>
      </w:r>
      <w:r w:rsidR="00E83FDB" w:rsidRPr="00E937F2">
        <w:rPr>
          <w:rFonts w:cstheme="minorHAnsi"/>
          <w:shd w:val="clear" w:color="auto" w:fill="FFFFFF"/>
        </w:rPr>
        <w:t> (1946)</w:t>
      </w:r>
      <w:r w:rsidR="001C234C">
        <w:rPr>
          <w:rFonts w:cstheme="minorHAnsi"/>
          <w:shd w:val="clear" w:color="auto" w:fill="FFFFFF"/>
        </w:rPr>
        <w:t>,</w:t>
      </w:r>
      <w:r w:rsidR="00E83FDB" w:rsidRPr="00E937F2">
        <w:rPr>
          <w:rFonts w:cstheme="minorHAnsi"/>
          <w:shd w:val="clear" w:color="auto" w:fill="FFFFFF"/>
        </w:rPr>
        <w:t xml:space="preserve"> en een toneelstuk. In 1953 hertrouwde Burssens en bezong </w:t>
      </w:r>
      <w:r w:rsidR="003E3342">
        <w:rPr>
          <w:rFonts w:cstheme="minorHAnsi"/>
          <w:shd w:val="clear" w:color="auto" w:fill="FFFFFF"/>
        </w:rPr>
        <w:t xml:space="preserve">hij </w:t>
      </w:r>
      <w:r w:rsidR="00E83FDB" w:rsidRPr="00E937F2">
        <w:rPr>
          <w:rFonts w:cstheme="minorHAnsi"/>
          <w:shd w:val="clear" w:color="auto" w:fill="FFFFFF"/>
        </w:rPr>
        <w:t>zijn hervonden vitalisme in </w:t>
      </w:r>
      <w:r w:rsidR="00E83FDB" w:rsidRPr="00E937F2">
        <w:rPr>
          <w:rStyle w:val="Nadruk"/>
          <w:rFonts w:cstheme="minorHAnsi"/>
          <w:shd w:val="clear" w:color="auto" w:fill="FFFFFF"/>
        </w:rPr>
        <w:t>Ode</w:t>
      </w:r>
      <w:r w:rsidR="00E83FDB" w:rsidRPr="00E937F2">
        <w:rPr>
          <w:rFonts w:cstheme="minorHAnsi"/>
          <w:shd w:val="clear" w:color="auto" w:fill="FFFFFF"/>
        </w:rPr>
        <w:t xml:space="preserve"> (1954). </w:t>
      </w:r>
      <w:r w:rsidR="00E937F2" w:rsidRPr="00E937F2">
        <w:rPr>
          <w:rFonts w:cstheme="minorHAnsi"/>
          <w:shd w:val="clear" w:color="auto" w:fill="FFFFFF"/>
        </w:rPr>
        <w:t>M</w:t>
      </w:r>
      <w:r w:rsidR="00E937F2" w:rsidRPr="00A22616">
        <w:rPr>
          <w:rFonts w:eastAsia="Times New Roman" w:cstheme="minorHAnsi"/>
          <w:lang w:eastAsia="nl-BE"/>
        </w:rPr>
        <w:t>et de uitgave van zijn </w:t>
      </w:r>
      <w:r w:rsidR="00E937F2" w:rsidRPr="00A22616">
        <w:rPr>
          <w:rFonts w:eastAsia="Times New Roman" w:cstheme="minorHAnsi"/>
          <w:i/>
          <w:iCs/>
          <w:lang w:eastAsia="nl-BE"/>
        </w:rPr>
        <w:t>Verzamelde dichtbundels</w:t>
      </w:r>
      <w:r w:rsidR="00E937F2" w:rsidRPr="00A22616">
        <w:rPr>
          <w:rFonts w:eastAsia="Times New Roman" w:cstheme="minorHAnsi"/>
          <w:lang w:eastAsia="nl-BE"/>
        </w:rPr>
        <w:t> (1970, in 2005 vervolledigd tot </w:t>
      </w:r>
      <w:r w:rsidR="00E937F2" w:rsidRPr="00A22616">
        <w:rPr>
          <w:rFonts w:eastAsia="Times New Roman" w:cstheme="minorHAnsi"/>
          <w:i/>
          <w:iCs/>
          <w:lang w:eastAsia="nl-BE"/>
        </w:rPr>
        <w:t>Alles is mogelijk in een gedicht</w:t>
      </w:r>
      <w:r w:rsidR="00E937F2" w:rsidRPr="00A22616">
        <w:rPr>
          <w:rFonts w:eastAsia="Times New Roman" w:cstheme="minorHAnsi"/>
          <w:lang w:eastAsia="nl-BE"/>
        </w:rPr>
        <w:t>)</w:t>
      </w:r>
      <w:r w:rsidR="00E937F2" w:rsidRPr="00E937F2">
        <w:rPr>
          <w:rFonts w:eastAsia="Times New Roman" w:cstheme="minorHAnsi"/>
          <w:lang w:eastAsia="nl-BE"/>
        </w:rPr>
        <w:t xml:space="preserve"> werd z</w:t>
      </w:r>
      <w:r w:rsidR="00E83FDB" w:rsidRPr="00A22616">
        <w:rPr>
          <w:rFonts w:eastAsia="Times New Roman" w:cstheme="minorHAnsi"/>
          <w:lang w:eastAsia="nl-BE"/>
        </w:rPr>
        <w:t xml:space="preserve">ijn belang voor de Vlaamse literatuur </w:t>
      </w:r>
      <w:r w:rsidR="00E937F2" w:rsidRPr="00E937F2">
        <w:rPr>
          <w:rFonts w:eastAsia="Times New Roman" w:cstheme="minorHAnsi"/>
          <w:lang w:eastAsia="nl-BE"/>
        </w:rPr>
        <w:t>onderstreept.</w:t>
      </w:r>
    </w:p>
    <w:p w14:paraId="66ADB766" w14:textId="77777777" w:rsidR="00270CD3" w:rsidRPr="009F45B9" w:rsidRDefault="00270CD3" w:rsidP="00FE7827">
      <w:pPr>
        <w:spacing w:after="0" w:line="288" w:lineRule="auto"/>
        <w:rPr>
          <w:rFonts w:eastAsia="Times New Roman"/>
        </w:rPr>
      </w:pPr>
    </w:p>
    <w:p w14:paraId="4A32619D" w14:textId="77A2A1B6" w:rsidR="009F45B9" w:rsidRPr="00E937F2" w:rsidRDefault="009F45B9" w:rsidP="00FE7827">
      <w:pPr>
        <w:spacing w:after="0" w:line="288" w:lineRule="auto"/>
        <w:rPr>
          <w:rFonts w:eastAsia="Times New Roman"/>
          <w:b/>
          <w:bCs/>
        </w:rPr>
      </w:pPr>
      <w:r w:rsidRPr="00E937F2">
        <w:rPr>
          <w:rFonts w:eastAsia="Times New Roman"/>
          <w:b/>
          <w:bCs/>
        </w:rPr>
        <w:t>Johanna Desideria Courtmans-Berchmans (1811-1890), auteur</w:t>
      </w:r>
    </w:p>
    <w:p w14:paraId="6BA88EE5" w14:textId="400C5498" w:rsidR="003E3E2A" w:rsidRDefault="003E3E2A" w:rsidP="00FE7827">
      <w:pPr>
        <w:spacing w:after="0" w:line="288" w:lineRule="auto"/>
        <w:rPr>
          <w:rFonts w:cstheme="minorHAnsi"/>
        </w:rPr>
      </w:pPr>
      <w:r>
        <w:rPr>
          <w:rFonts w:cstheme="minorHAnsi"/>
        </w:rPr>
        <w:t xml:space="preserve">Johanna Desideria </w:t>
      </w:r>
      <w:r w:rsidR="00E2578E" w:rsidRPr="00CB5524">
        <w:rPr>
          <w:rFonts w:cstheme="minorHAnsi"/>
        </w:rPr>
        <w:t xml:space="preserve">Courtmans-Berchmans </w:t>
      </w:r>
      <w:r w:rsidR="001C234C">
        <w:rPr>
          <w:rFonts w:cstheme="minorHAnsi"/>
        </w:rPr>
        <w:t xml:space="preserve">ging naar </w:t>
      </w:r>
      <w:r w:rsidR="001C234C" w:rsidRPr="00CB5524">
        <w:rPr>
          <w:rFonts w:cstheme="minorHAnsi"/>
        </w:rPr>
        <w:t xml:space="preserve">school in het Frans; van </w:t>
      </w:r>
      <w:r w:rsidR="001C234C">
        <w:rPr>
          <w:rFonts w:cstheme="minorHAnsi"/>
        </w:rPr>
        <w:t xml:space="preserve">haar echtgenoot </w:t>
      </w:r>
      <w:r w:rsidR="001C234C" w:rsidRPr="00CB5524">
        <w:rPr>
          <w:rFonts w:cstheme="minorHAnsi"/>
        </w:rPr>
        <w:t>Jan Baptist Courtmans</w:t>
      </w:r>
      <w:r w:rsidR="001C234C">
        <w:rPr>
          <w:rFonts w:cstheme="minorHAnsi"/>
        </w:rPr>
        <w:t xml:space="preserve"> </w:t>
      </w:r>
      <w:r w:rsidR="001C234C" w:rsidRPr="00CB5524">
        <w:rPr>
          <w:rFonts w:cstheme="minorHAnsi"/>
        </w:rPr>
        <w:t xml:space="preserve">leerde ze in het Nederlands schrijven. </w:t>
      </w:r>
      <w:r w:rsidR="001C234C" w:rsidRPr="00CB5524">
        <w:rPr>
          <w:rFonts w:cstheme="minorHAnsi"/>
          <w:shd w:val="clear" w:color="auto" w:fill="FFFFFF"/>
        </w:rPr>
        <w:t>Aanvankelijk schreef z</w:t>
      </w:r>
      <w:r w:rsidR="001C234C">
        <w:rPr>
          <w:rFonts w:cstheme="minorHAnsi"/>
          <w:shd w:val="clear" w:color="auto" w:fill="FFFFFF"/>
        </w:rPr>
        <w:t>e</w:t>
      </w:r>
      <w:r w:rsidR="001C234C" w:rsidRPr="00CB5524">
        <w:rPr>
          <w:rFonts w:cstheme="minorHAnsi"/>
          <w:shd w:val="clear" w:color="auto" w:fill="FFFFFF"/>
        </w:rPr>
        <w:t xml:space="preserve"> gedichten, toneelstukken en schetsen.</w:t>
      </w:r>
      <w:r w:rsidR="001C234C" w:rsidDel="001C234C">
        <w:rPr>
          <w:rFonts w:cstheme="minorHAnsi"/>
        </w:rPr>
        <w:t xml:space="preserve"> </w:t>
      </w:r>
      <w:r w:rsidR="005F00CD" w:rsidRPr="00CB5524">
        <w:rPr>
          <w:rFonts w:cstheme="minorHAnsi"/>
          <w:shd w:val="clear" w:color="auto" w:fill="FFFFFF"/>
        </w:rPr>
        <w:t>Na 1860 volgde</w:t>
      </w:r>
      <w:r w:rsidR="005F00CD">
        <w:rPr>
          <w:rFonts w:cstheme="minorHAnsi"/>
          <w:shd w:val="clear" w:color="auto" w:fill="FFFFFF"/>
        </w:rPr>
        <w:t>n</w:t>
      </w:r>
      <w:r w:rsidR="005F00CD" w:rsidRPr="00CB5524">
        <w:rPr>
          <w:rFonts w:cstheme="minorHAnsi"/>
          <w:shd w:val="clear" w:color="auto" w:fill="FFFFFF"/>
        </w:rPr>
        <w:t xml:space="preserve"> tendensverhalen en romans waarin zij </w:t>
      </w:r>
      <w:r w:rsidR="005F00CD" w:rsidRPr="00E937F2">
        <w:rPr>
          <w:rFonts w:eastAsia="Times New Roman" w:cstheme="minorHAnsi"/>
          <w:lang w:eastAsia="nl-BE"/>
        </w:rPr>
        <w:t>vaak de levensomstandigheden van de gewone man of de lagere burgerij</w:t>
      </w:r>
      <w:r w:rsidR="005F00CD" w:rsidRPr="00CB5524">
        <w:rPr>
          <w:rFonts w:cstheme="minorHAnsi"/>
          <w:shd w:val="clear" w:color="auto" w:fill="FFFFFF"/>
        </w:rPr>
        <w:t xml:space="preserve"> beschr</w:t>
      </w:r>
      <w:r w:rsidR="005F00CD">
        <w:rPr>
          <w:rFonts w:cstheme="minorHAnsi"/>
          <w:shd w:val="clear" w:color="auto" w:fill="FFFFFF"/>
        </w:rPr>
        <w:t>eef</w:t>
      </w:r>
      <w:r w:rsidR="005F00CD" w:rsidRPr="00CB5524">
        <w:rPr>
          <w:rFonts w:cstheme="minorHAnsi"/>
          <w:shd w:val="clear" w:color="auto" w:fill="FFFFFF"/>
        </w:rPr>
        <w:t>. Haar werk is sociaal geëngageerd</w:t>
      </w:r>
      <w:r w:rsidR="005F00CD">
        <w:rPr>
          <w:rFonts w:cstheme="minorHAnsi"/>
          <w:shd w:val="clear" w:color="auto" w:fill="FFFFFF"/>
        </w:rPr>
        <w:t xml:space="preserve"> en </w:t>
      </w:r>
      <w:r w:rsidR="005F00CD" w:rsidRPr="00CB5524">
        <w:rPr>
          <w:rFonts w:cstheme="minorHAnsi"/>
          <w:shd w:val="clear" w:color="auto" w:fill="FFFFFF"/>
        </w:rPr>
        <w:t xml:space="preserve">moraliserend. </w:t>
      </w:r>
      <w:r w:rsidR="00E2578E" w:rsidRPr="00CB5524">
        <w:rPr>
          <w:rFonts w:cstheme="minorHAnsi"/>
        </w:rPr>
        <w:t>Ze</w:t>
      </w:r>
      <w:r w:rsidR="005F00CD">
        <w:rPr>
          <w:rFonts w:cstheme="minorHAnsi"/>
        </w:rPr>
        <w:t xml:space="preserve"> </w:t>
      </w:r>
      <w:r w:rsidR="005F00CD" w:rsidRPr="00CB5524">
        <w:rPr>
          <w:rFonts w:cstheme="minorHAnsi"/>
        </w:rPr>
        <w:t xml:space="preserve">genoot </w:t>
      </w:r>
      <w:r w:rsidR="005F00CD">
        <w:rPr>
          <w:rFonts w:cstheme="minorHAnsi"/>
        </w:rPr>
        <w:t xml:space="preserve">een </w:t>
      </w:r>
      <w:r w:rsidR="005F00CD" w:rsidRPr="00CB5524">
        <w:rPr>
          <w:rFonts w:cstheme="minorHAnsi"/>
        </w:rPr>
        <w:t xml:space="preserve"> grote populariteit. </w:t>
      </w:r>
      <w:r w:rsidR="005F00CD">
        <w:rPr>
          <w:rFonts w:cstheme="minorHAnsi"/>
        </w:rPr>
        <w:t>V</w:t>
      </w:r>
      <w:r w:rsidR="00E2578E" w:rsidRPr="00CB5524">
        <w:rPr>
          <w:rFonts w:cstheme="minorHAnsi"/>
        </w:rPr>
        <w:t xml:space="preserve">oor haar roman </w:t>
      </w:r>
      <w:r w:rsidR="00E2578E" w:rsidRPr="00CB5524">
        <w:rPr>
          <w:rFonts w:cstheme="minorHAnsi"/>
          <w:i/>
        </w:rPr>
        <w:t>Het geschenk van de jager</w:t>
      </w:r>
      <w:r w:rsidR="00E2578E" w:rsidRPr="00CB5524">
        <w:rPr>
          <w:rFonts w:cstheme="minorHAnsi"/>
        </w:rPr>
        <w:t xml:space="preserve"> </w:t>
      </w:r>
      <w:r w:rsidR="005F00CD">
        <w:rPr>
          <w:rFonts w:cstheme="minorHAnsi"/>
        </w:rPr>
        <w:t xml:space="preserve">ontving ze </w:t>
      </w:r>
      <w:r w:rsidR="00E2578E" w:rsidRPr="00CB5524">
        <w:rPr>
          <w:rFonts w:cstheme="minorHAnsi"/>
        </w:rPr>
        <w:t xml:space="preserve">de </w:t>
      </w:r>
      <w:r w:rsidR="001C234C">
        <w:rPr>
          <w:rFonts w:cstheme="minorHAnsi"/>
        </w:rPr>
        <w:t>V</w:t>
      </w:r>
      <w:r w:rsidR="00E2578E" w:rsidRPr="00CB5524">
        <w:rPr>
          <w:rFonts w:cstheme="minorHAnsi"/>
        </w:rPr>
        <w:t>ijfjaarlijkse staatsprijs voor Nederlandse letterkunde</w:t>
      </w:r>
      <w:r>
        <w:rPr>
          <w:rFonts w:cstheme="minorHAnsi"/>
        </w:rPr>
        <w:t>.</w:t>
      </w:r>
    </w:p>
    <w:p w14:paraId="61F5B00E" w14:textId="6C315812" w:rsidR="00E2578E" w:rsidRPr="00CB5524" w:rsidRDefault="00E2578E" w:rsidP="00FE7827">
      <w:pPr>
        <w:spacing w:after="0" w:line="288" w:lineRule="auto"/>
        <w:rPr>
          <w:rFonts w:cstheme="minorHAnsi"/>
        </w:rPr>
      </w:pPr>
      <w:r w:rsidRPr="00CB5524">
        <w:rPr>
          <w:rFonts w:cstheme="minorHAnsi"/>
        </w:rPr>
        <w:t xml:space="preserve">Na de dood van haar man in 1856 richtte ze een meisjesschool op (met ook niet-betalende leerlingen) – </w:t>
      </w:r>
      <w:r w:rsidR="003E3342">
        <w:rPr>
          <w:rFonts w:cstheme="minorHAnsi"/>
        </w:rPr>
        <w:t xml:space="preserve">wat </w:t>
      </w:r>
      <w:r w:rsidRPr="00CB5524">
        <w:rPr>
          <w:rFonts w:cstheme="minorHAnsi"/>
        </w:rPr>
        <w:t>haar in geldproblemen</w:t>
      </w:r>
      <w:r w:rsidR="003E3342">
        <w:rPr>
          <w:rFonts w:cstheme="minorHAnsi"/>
        </w:rPr>
        <w:t xml:space="preserve"> bracht</w:t>
      </w:r>
      <w:r w:rsidRPr="00CB5524">
        <w:rPr>
          <w:rFonts w:cstheme="minorHAnsi"/>
        </w:rPr>
        <w:t xml:space="preserve">. </w:t>
      </w:r>
      <w:r w:rsidR="001C234C">
        <w:rPr>
          <w:rFonts w:cstheme="minorHAnsi"/>
        </w:rPr>
        <w:t>H</w:t>
      </w:r>
      <w:r w:rsidRPr="00CB5524">
        <w:rPr>
          <w:rFonts w:cstheme="minorHAnsi"/>
        </w:rPr>
        <w:t xml:space="preserve">aar gezin van </w:t>
      </w:r>
      <w:r w:rsidR="003E3342">
        <w:rPr>
          <w:rFonts w:cstheme="minorHAnsi"/>
        </w:rPr>
        <w:t>acht</w:t>
      </w:r>
      <w:r w:rsidRPr="00CB5524">
        <w:rPr>
          <w:rFonts w:cstheme="minorHAnsi"/>
        </w:rPr>
        <w:t xml:space="preserve"> kinderen </w:t>
      </w:r>
      <w:r w:rsidR="001C234C" w:rsidRPr="00CB5524">
        <w:rPr>
          <w:rFonts w:cstheme="minorHAnsi"/>
        </w:rPr>
        <w:t xml:space="preserve">onderhield </w:t>
      </w:r>
      <w:r w:rsidR="001C234C">
        <w:rPr>
          <w:rFonts w:cstheme="minorHAnsi"/>
        </w:rPr>
        <w:t xml:space="preserve">ze </w:t>
      </w:r>
      <w:r w:rsidRPr="00CB5524">
        <w:rPr>
          <w:rFonts w:cstheme="minorHAnsi"/>
        </w:rPr>
        <w:t>met wat ze aan haar boeken en artikelen verdiende.</w:t>
      </w:r>
    </w:p>
    <w:p w14:paraId="1324651E" w14:textId="4D18C402" w:rsidR="00CB5524" w:rsidRPr="00CB5524" w:rsidRDefault="00CB5524" w:rsidP="00FE7827">
      <w:pPr>
        <w:spacing w:after="0" w:line="288" w:lineRule="auto"/>
        <w:rPr>
          <w:rFonts w:eastAsia="Times New Roman" w:cstheme="minorHAnsi"/>
          <w:lang w:eastAsia="nl-BE"/>
        </w:rPr>
      </w:pPr>
      <w:r w:rsidRPr="00CB5524">
        <w:rPr>
          <w:rFonts w:cstheme="minorHAnsi"/>
          <w:shd w:val="clear" w:color="auto" w:fill="FFFFFF"/>
        </w:rPr>
        <w:t xml:space="preserve">Courtmans-Berchmans was een productief én graag gelezen auteur. </w:t>
      </w:r>
      <w:r w:rsidRPr="00E937F2">
        <w:rPr>
          <w:rFonts w:eastAsia="Times New Roman" w:cstheme="minorHAnsi"/>
          <w:lang w:eastAsia="nl-BE"/>
        </w:rPr>
        <w:t>Haar </w:t>
      </w:r>
      <w:r w:rsidRPr="00E937F2">
        <w:rPr>
          <w:rFonts w:eastAsia="Times New Roman" w:cstheme="minorHAnsi"/>
          <w:i/>
          <w:iCs/>
          <w:lang w:eastAsia="nl-BE"/>
        </w:rPr>
        <w:t>Verhalen en novellen</w:t>
      </w:r>
      <w:r w:rsidRPr="00E937F2">
        <w:rPr>
          <w:rFonts w:eastAsia="Times New Roman" w:cstheme="minorHAnsi"/>
          <w:lang w:eastAsia="nl-BE"/>
        </w:rPr>
        <w:t> werden uitgegeven in 22 delen</w:t>
      </w:r>
      <w:r w:rsidRPr="00CB5524">
        <w:rPr>
          <w:rFonts w:eastAsia="Times New Roman" w:cstheme="minorHAnsi"/>
          <w:lang w:eastAsia="nl-BE"/>
        </w:rPr>
        <w:t xml:space="preserve">, </w:t>
      </w:r>
      <w:r w:rsidRPr="00E937F2">
        <w:rPr>
          <w:rFonts w:eastAsia="Times New Roman" w:cstheme="minorHAnsi"/>
          <w:lang w:eastAsia="nl-BE"/>
        </w:rPr>
        <w:t>haar </w:t>
      </w:r>
      <w:r w:rsidRPr="00E937F2">
        <w:rPr>
          <w:rFonts w:eastAsia="Times New Roman" w:cstheme="minorHAnsi"/>
          <w:i/>
          <w:iCs/>
          <w:lang w:eastAsia="nl-BE"/>
        </w:rPr>
        <w:t>Volledige prozawerken</w:t>
      </w:r>
      <w:r w:rsidRPr="00E937F2">
        <w:rPr>
          <w:rFonts w:eastAsia="Times New Roman" w:cstheme="minorHAnsi"/>
          <w:lang w:eastAsia="nl-BE"/>
        </w:rPr>
        <w:t> in 33 delen</w:t>
      </w:r>
      <w:r w:rsidRPr="00CB5524">
        <w:rPr>
          <w:rFonts w:eastAsia="Times New Roman" w:cstheme="minorHAnsi"/>
          <w:lang w:eastAsia="nl-BE"/>
        </w:rPr>
        <w:t>.</w:t>
      </w:r>
    </w:p>
    <w:p w14:paraId="48F912F6" w14:textId="77777777" w:rsidR="00E937F2" w:rsidRPr="00405C6C" w:rsidRDefault="00E937F2" w:rsidP="00FE7827">
      <w:pPr>
        <w:spacing w:after="0" w:line="288" w:lineRule="auto"/>
        <w:rPr>
          <w:rFonts w:eastAsia="Times New Roman"/>
        </w:rPr>
      </w:pPr>
    </w:p>
    <w:p w14:paraId="05A046F5" w14:textId="77777777" w:rsidR="00E62989" w:rsidRPr="0073537A" w:rsidRDefault="00E62989" w:rsidP="00E62989">
      <w:pPr>
        <w:spacing w:after="0" w:line="288" w:lineRule="auto"/>
        <w:rPr>
          <w:b/>
          <w:bCs/>
        </w:rPr>
      </w:pPr>
      <w:r w:rsidRPr="0073537A">
        <w:rPr>
          <w:b/>
          <w:bCs/>
        </w:rPr>
        <w:t>Lea Daan (1906-1995), danseres en choreografe</w:t>
      </w:r>
    </w:p>
    <w:p w14:paraId="70CED7A7" w14:textId="77777777" w:rsidR="00E62989" w:rsidRDefault="00E62989" w:rsidP="00E62989">
      <w:pPr>
        <w:spacing w:after="0" w:line="288" w:lineRule="auto"/>
      </w:pPr>
      <w:r w:rsidRPr="0073537A">
        <w:t>Lea Daan</w:t>
      </w:r>
      <w:r>
        <w:t xml:space="preserve"> (pseudoniem van</w:t>
      </w:r>
      <w:r w:rsidRPr="0073537A">
        <w:t xml:space="preserve"> Paula Gombert</w:t>
      </w:r>
      <w:r>
        <w:t>)</w:t>
      </w:r>
      <w:r w:rsidRPr="0073537A">
        <w:t xml:space="preserve">, was </w:t>
      </w:r>
      <w:r>
        <w:t>als</w:t>
      </w:r>
      <w:r w:rsidRPr="0073537A">
        <w:t xml:space="preserve"> danseres, choreografe en pedagoge</w:t>
      </w:r>
      <w:r>
        <w:t xml:space="preserve"> een pionier van de moderne dans in Vlaanderen. Ze studeerde in Antwerpen en Brussel en volgde o.m. ballet en expressiedans in Duitsland. </w:t>
      </w:r>
    </w:p>
    <w:p w14:paraId="4A3419C7" w14:textId="77777777" w:rsidR="00E62989" w:rsidRDefault="00E62989" w:rsidP="00E62989">
      <w:pPr>
        <w:spacing w:after="0" w:line="288" w:lineRule="auto"/>
      </w:pPr>
      <w:r>
        <w:t xml:space="preserve">In 1931 behaalde ze het diploma danspedagogie en opende ze in Antwerpen een school, waaruit in 1933 de Dansgroep Lea Daan ontstond. Deze trad op in volkshuizen en bij manifestaties, met de vertolking van zowel Vlaamse populaire thema's als epische onderwerpen. </w:t>
      </w:r>
    </w:p>
    <w:p w14:paraId="4BCDC7BA" w14:textId="77777777" w:rsidR="00E62989" w:rsidRDefault="00E62989" w:rsidP="00E62989">
      <w:pPr>
        <w:spacing w:after="0" w:line="288" w:lineRule="auto"/>
      </w:pPr>
      <w:r>
        <w:t xml:space="preserve">Na 1945 begon een glansperiode. In 1949 werd </w:t>
      </w:r>
      <w:r w:rsidRPr="006C3A32">
        <w:rPr>
          <w:i/>
          <w:iCs/>
        </w:rPr>
        <w:t>Les ancêtres</w:t>
      </w:r>
      <w:r>
        <w:t xml:space="preserve"> opgevoerd met ook leerlingen van de Studio van het Nationaal Toneel. Andere succesvolle creaties waren </w:t>
      </w:r>
      <w:r w:rsidRPr="006C3A32">
        <w:rPr>
          <w:i/>
          <w:iCs/>
        </w:rPr>
        <w:t>Dulle Griet</w:t>
      </w:r>
      <w:r>
        <w:t xml:space="preserve"> (1950) en </w:t>
      </w:r>
      <w:r w:rsidRPr="006C3A32">
        <w:rPr>
          <w:i/>
          <w:iCs/>
        </w:rPr>
        <w:t>Jeanne d'Arc</w:t>
      </w:r>
      <w:r>
        <w:t xml:space="preserve"> (1956), met Daan zelf in de hoofdrol. </w:t>
      </w:r>
    </w:p>
    <w:p w14:paraId="3073FBA5" w14:textId="77777777" w:rsidR="00E62989" w:rsidRDefault="00E62989" w:rsidP="00E62989">
      <w:pPr>
        <w:spacing w:after="0" w:line="288" w:lineRule="auto"/>
      </w:pPr>
      <w:r>
        <w:t>Daan gaf bewegingsleer aan de Studio Herman Teirlinck en aan de conservatoria van Antwerpen en Gent. Vanaf 1973 had ze ook de acteurs van de Haagse Komedie onder haar hoede.</w:t>
      </w:r>
    </w:p>
    <w:p w14:paraId="6C89B0F2" w14:textId="77777777" w:rsidR="00E62989" w:rsidRDefault="00E62989" w:rsidP="00E62989"/>
    <w:p w14:paraId="09D7AAB1" w14:textId="5ECB02FC" w:rsidR="009F45B9" w:rsidRPr="00454608" w:rsidRDefault="009F45B9" w:rsidP="00FE7827">
      <w:pPr>
        <w:spacing w:after="0" w:line="288" w:lineRule="auto"/>
        <w:rPr>
          <w:rFonts w:eastAsia="Times New Roman"/>
          <w:b/>
          <w:bCs/>
        </w:rPr>
      </w:pPr>
      <w:r w:rsidRPr="00454608">
        <w:rPr>
          <w:rFonts w:eastAsia="Times New Roman"/>
          <w:b/>
          <w:bCs/>
        </w:rPr>
        <w:t xml:space="preserve">Gust Gils (1924-2002), dichter en beeldend kunstenaar </w:t>
      </w:r>
    </w:p>
    <w:p w14:paraId="1A09B2E8" w14:textId="6EB55E03" w:rsidR="00454608" w:rsidRPr="00DE67DF" w:rsidRDefault="00454608" w:rsidP="00FE7827">
      <w:pPr>
        <w:spacing w:after="0" w:line="288" w:lineRule="auto"/>
        <w:rPr>
          <w:rFonts w:cstheme="minorHAnsi"/>
          <w:shd w:val="clear" w:color="auto" w:fill="FFFFFF"/>
        </w:rPr>
      </w:pPr>
      <w:r w:rsidRPr="00DE67DF">
        <w:rPr>
          <w:rFonts w:cstheme="minorHAnsi"/>
          <w:shd w:val="clear" w:color="auto" w:fill="FFFFFF"/>
        </w:rPr>
        <w:t>Gust Gils was een</w:t>
      </w:r>
      <w:r w:rsidR="00270CD3" w:rsidRPr="00DE67DF">
        <w:rPr>
          <w:rFonts w:cstheme="minorHAnsi"/>
          <w:shd w:val="clear" w:color="auto" w:fill="FFFFFF"/>
        </w:rPr>
        <w:t xml:space="preserve"> veelzijdige experimentele schrijver en beeldend kunstenaar</w:t>
      </w:r>
      <w:r w:rsidRPr="00DE67DF">
        <w:rPr>
          <w:rFonts w:cstheme="minorHAnsi"/>
          <w:shd w:val="clear" w:color="auto" w:fill="FFFFFF"/>
        </w:rPr>
        <w:t>.</w:t>
      </w:r>
      <w:r w:rsidR="00270CD3" w:rsidRPr="00DE67DF">
        <w:rPr>
          <w:rFonts w:cstheme="minorHAnsi"/>
          <w:shd w:val="clear" w:color="auto" w:fill="FFFFFF"/>
        </w:rPr>
        <w:t xml:space="preserve"> </w:t>
      </w:r>
      <w:r w:rsidR="00DE67DF" w:rsidRPr="00DE67DF">
        <w:rPr>
          <w:rFonts w:cstheme="minorHAnsi"/>
          <w:shd w:val="clear" w:color="auto" w:fill="FFFFFF"/>
        </w:rPr>
        <w:t xml:space="preserve">Aanvankelijk was hij actief als graficus, beeldhouwer en schilder </w:t>
      </w:r>
      <w:r w:rsidR="005F00CD">
        <w:rPr>
          <w:rFonts w:cstheme="minorHAnsi"/>
          <w:shd w:val="clear" w:color="auto" w:fill="FFFFFF"/>
        </w:rPr>
        <w:t>–</w:t>
      </w:r>
      <w:r w:rsidR="00DE67DF" w:rsidRPr="00DE67DF">
        <w:rPr>
          <w:rFonts w:cstheme="minorHAnsi"/>
          <w:shd w:val="clear" w:color="auto" w:fill="FFFFFF"/>
        </w:rPr>
        <w:t xml:space="preserve"> en jazzgitarist. </w:t>
      </w:r>
      <w:r w:rsidR="00270CD3" w:rsidRPr="00DE67DF">
        <w:rPr>
          <w:rFonts w:cstheme="minorHAnsi"/>
          <w:shd w:val="clear" w:color="auto" w:fill="FFFFFF"/>
        </w:rPr>
        <w:t xml:space="preserve">In de jaren </w:t>
      </w:r>
      <w:r w:rsidR="003E3342">
        <w:rPr>
          <w:rFonts w:cstheme="minorHAnsi"/>
          <w:shd w:val="clear" w:color="auto" w:fill="FFFFFF"/>
        </w:rPr>
        <w:t>vijftig</w:t>
      </w:r>
      <w:r w:rsidR="003E3342" w:rsidRPr="00DE67DF">
        <w:rPr>
          <w:rFonts w:cstheme="minorHAnsi"/>
          <w:shd w:val="clear" w:color="auto" w:fill="FFFFFF"/>
        </w:rPr>
        <w:t xml:space="preserve"> </w:t>
      </w:r>
      <w:r w:rsidR="00270CD3" w:rsidRPr="00DE67DF">
        <w:rPr>
          <w:rFonts w:cstheme="minorHAnsi"/>
          <w:shd w:val="clear" w:color="auto" w:fill="FFFFFF"/>
        </w:rPr>
        <w:t>begon hij met het schrijven van gedichten. Zijn eerste bundel, </w:t>
      </w:r>
      <w:r w:rsidR="00270CD3" w:rsidRPr="00DE67DF">
        <w:rPr>
          <w:rStyle w:val="Nadruk"/>
          <w:rFonts w:cstheme="minorHAnsi"/>
          <w:shd w:val="clear" w:color="auto" w:fill="FFFFFF"/>
        </w:rPr>
        <w:t>Partituur voor vlinderbloemigen</w:t>
      </w:r>
      <w:r w:rsidR="00270CD3" w:rsidRPr="00DE67DF">
        <w:rPr>
          <w:rFonts w:cstheme="minorHAnsi"/>
          <w:shd w:val="clear" w:color="auto" w:fill="FFFFFF"/>
        </w:rPr>
        <w:t>, verscheen in 1953 in eigen beheer. Daarna volgden meer dan twintig bundels</w:t>
      </w:r>
      <w:r w:rsidRPr="00DE67DF">
        <w:rPr>
          <w:rFonts w:cstheme="minorHAnsi"/>
          <w:shd w:val="clear" w:color="auto" w:fill="FFFFFF"/>
        </w:rPr>
        <w:t>.</w:t>
      </w:r>
      <w:r w:rsidRPr="00DE67DF">
        <w:rPr>
          <w:rFonts w:cstheme="minorHAnsi"/>
          <w:shd w:val="clear" w:color="auto" w:fill="FFFFFF"/>
        </w:rPr>
        <w:br/>
      </w:r>
      <w:r w:rsidR="00270CD3" w:rsidRPr="00DE67DF">
        <w:rPr>
          <w:rFonts w:cstheme="minorHAnsi"/>
          <w:shd w:val="clear" w:color="auto" w:fill="FFFFFF"/>
        </w:rPr>
        <w:t xml:space="preserve">Gils schreef poëzie om voor te dragen en werd in de jaren </w:t>
      </w:r>
      <w:r w:rsidR="003E3342">
        <w:rPr>
          <w:rFonts w:cstheme="minorHAnsi"/>
          <w:shd w:val="clear" w:color="auto" w:fill="FFFFFF"/>
        </w:rPr>
        <w:t>ze</w:t>
      </w:r>
      <w:r w:rsidR="005F00CD">
        <w:rPr>
          <w:rFonts w:cstheme="minorHAnsi"/>
          <w:shd w:val="clear" w:color="auto" w:fill="FFFFFF"/>
        </w:rPr>
        <w:t>s</w:t>
      </w:r>
      <w:r w:rsidR="003E3342">
        <w:rPr>
          <w:rFonts w:cstheme="minorHAnsi"/>
          <w:shd w:val="clear" w:color="auto" w:fill="FFFFFF"/>
        </w:rPr>
        <w:t>tig</w:t>
      </w:r>
      <w:r w:rsidR="00270CD3" w:rsidRPr="00DE67DF">
        <w:rPr>
          <w:rFonts w:cstheme="minorHAnsi"/>
          <w:shd w:val="clear" w:color="auto" w:fill="FFFFFF"/>
        </w:rPr>
        <w:t xml:space="preserve"> bekend als dichter-podiumkunstenaar. Hij onderzocht de grenzen tussen poëzie en muziek</w:t>
      </w:r>
      <w:r w:rsidRPr="00DE67DF">
        <w:rPr>
          <w:rFonts w:cstheme="minorHAnsi"/>
          <w:shd w:val="clear" w:color="auto" w:fill="FFFFFF"/>
        </w:rPr>
        <w:t xml:space="preserve"> en</w:t>
      </w:r>
      <w:r w:rsidR="00270CD3" w:rsidRPr="00DE67DF">
        <w:rPr>
          <w:rFonts w:cstheme="minorHAnsi"/>
          <w:shd w:val="clear" w:color="auto" w:fill="FFFFFF"/>
        </w:rPr>
        <w:t xml:space="preserve"> nam deel aan muzikaal-poëtische samenwerkingsverbanden</w:t>
      </w:r>
      <w:r w:rsidRPr="00DE67DF">
        <w:rPr>
          <w:rFonts w:cstheme="minorHAnsi"/>
          <w:shd w:val="clear" w:color="auto" w:fill="FFFFFF"/>
        </w:rPr>
        <w:t>.</w:t>
      </w:r>
    </w:p>
    <w:p w14:paraId="5BFE733D" w14:textId="5ED4924A" w:rsidR="00270CD3" w:rsidRPr="00DE67DF" w:rsidRDefault="00270CD3" w:rsidP="005F00CD">
      <w:pPr>
        <w:spacing w:after="0" w:line="288" w:lineRule="auto"/>
        <w:rPr>
          <w:rFonts w:eastAsia="Times New Roman" w:cstheme="minorHAnsi"/>
        </w:rPr>
      </w:pPr>
      <w:r w:rsidRPr="00DE67DF">
        <w:rPr>
          <w:rFonts w:cstheme="minorHAnsi"/>
          <w:shd w:val="clear" w:color="auto" w:fill="FFFFFF"/>
        </w:rPr>
        <w:t>Zijn proza bestaat uit korte, vaak humoristische verhalen met groteske of satirische inslag</w:t>
      </w:r>
      <w:r w:rsidR="00454608" w:rsidRPr="00DE67DF">
        <w:rPr>
          <w:rFonts w:cstheme="minorHAnsi"/>
          <w:shd w:val="clear" w:color="auto" w:fill="FFFFFF"/>
        </w:rPr>
        <w:t>.</w:t>
      </w:r>
      <w:r w:rsidRPr="00DE67DF">
        <w:rPr>
          <w:rFonts w:cstheme="minorHAnsi"/>
          <w:shd w:val="clear" w:color="auto" w:fill="FFFFFF"/>
        </w:rPr>
        <w:t xml:space="preserve"> </w:t>
      </w:r>
      <w:r w:rsidR="00DE67DF" w:rsidRPr="00DE67DF">
        <w:rPr>
          <w:rFonts w:cstheme="minorHAnsi"/>
          <w:shd w:val="clear" w:color="auto" w:fill="FFFFFF"/>
        </w:rPr>
        <w:t>De eerste gebundelde verhalen verschenen in 1960 onder de titel </w:t>
      </w:r>
      <w:r w:rsidR="00DE67DF" w:rsidRPr="00DE67DF">
        <w:rPr>
          <w:rStyle w:val="Nadruk"/>
          <w:rFonts w:cstheme="minorHAnsi"/>
          <w:shd w:val="clear" w:color="auto" w:fill="FFFFFF"/>
        </w:rPr>
        <w:t>Met de noorderzon op stok</w:t>
      </w:r>
      <w:r w:rsidR="00DE67DF" w:rsidRPr="00DE67DF">
        <w:rPr>
          <w:rFonts w:cstheme="minorHAnsi"/>
          <w:shd w:val="clear" w:color="auto" w:fill="FFFFFF"/>
        </w:rPr>
        <w:t xml:space="preserve"> en werden </w:t>
      </w:r>
      <w:r w:rsidR="00DE67DF" w:rsidRPr="00DE67DF">
        <w:rPr>
          <w:rFonts w:cstheme="minorHAnsi"/>
          <w:shd w:val="clear" w:color="auto" w:fill="FFFFFF"/>
        </w:rPr>
        <w:lastRenderedPageBreak/>
        <w:t>gevolgd door meer dan tien uitgaven, veelal met in de ondertitel de Gilsiaanse genreaanduiding 'Paraproza'.</w:t>
      </w:r>
      <w:r w:rsidR="005F00CD">
        <w:rPr>
          <w:rFonts w:cstheme="minorHAnsi"/>
          <w:shd w:val="clear" w:color="auto" w:fill="FFFFFF"/>
        </w:rPr>
        <w:t xml:space="preserve"> In </w:t>
      </w:r>
      <w:r w:rsidRPr="00DE67DF">
        <w:rPr>
          <w:rFonts w:cstheme="minorHAnsi"/>
          <w:shd w:val="clear" w:color="auto" w:fill="FFFFFF"/>
        </w:rPr>
        <w:t xml:space="preserve">1996 </w:t>
      </w:r>
      <w:r w:rsidR="005F00CD">
        <w:rPr>
          <w:rFonts w:cstheme="minorHAnsi"/>
          <w:shd w:val="clear" w:color="auto" w:fill="FFFFFF"/>
        </w:rPr>
        <w:t xml:space="preserve">ontving hij </w:t>
      </w:r>
      <w:r w:rsidRPr="00DE67DF">
        <w:rPr>
          <w:rFonts w:cstheme="minorHAnsi"/>
          <w:shd w:val="clear" w:color="auto" w:fill="FFFFFF"/>
        </w:rPr>
        <w:t>de Driejaarlijkse Prijs van de Vlaamse Gemeenschap voor de bekroning van een schrijversloopbaan.</w:t>
      </w:r>
    </w:p>
    <w:p w14:paraId="1B5E80CB" w14:textId="77777777" w:rsidR="00270CD3" w:rsidRPr="009F45B9" w:rsidRDefault="00270CD3" w:rsidP="00FE7827">
      <w:pPr>
        <w:spacing w:after="0" w:line="288" w:lineRule="auto"/>
        <w:rPr>
          <w:rFonts w:eastAsia="Times New Roman"/>
        </w:rPr>
      </w:pPr>
    </w:p>
    <w:p w14:paraId="31BC0CF0" w14:textId="7515DE9D" w:rsidR="009F45B9" w:rsidRPr="006E1E3B" w:rsidRDefault="009F45B9" w:rsidP="00FE7827">
      <w:pPr>
        <w:spacing w:after="0" w:line="288" w:lineRule="auto"/>
        <w:rPr>
          <w:rFonts w:eastAsia="Times New Roman"/>
          <w:b/>
          <w:bCs/>
        </w:rPr>
      </w:pPr>
      <w:r w:rsidRPr="006E1E3B">
        <w:rPr>
          <w:rFonts w:eastAsia="Times New Roman"/>
          <w:b/>
          <w:bCs/>
        </w:rPr>
        <w:t>Nicole van Goethem (1941-2000), tekenares en animatiefilmster</w:t>
      </w:r>
    </w:p>
    <w:p w14:paraId="210B0CEF" w14:textId="765FC5E4" w:rsidR="004F1A8E" w:rsidRDefault="004F4C49" w:rsidP="00FE7827">
      <w:pPr>
        <w:shd w:val="clear" w:color="auto" w:fill="FFFFFF"/>
        <w:spacing w:after="0" w:line="288" w:lineRule="auto"/>
        <w:rPr>
          <w:rFonts w:cstheme="minorHAnsi"/>
        </w:rPr>
      </w:pPr>
      <w:r w:rsidRPr="004F1A8E">
        <w:rPr>
          <w:rFonts w:cstheme="minorHAnsi"/>
        </w:rPr>
        <w:t xml:space="preserve">Nicole van Goethem </w:t>
      </w:r>
      <w:r w:rsidR="004D14AF" w:rsidRPr="004F1A8E">
        <w:rPr>
          <w:rFonts w:cstheme="minorHAnsi"/>
        </w:rPr>
        <w:t>was tekenares en animatiefi</w:t>
      </w:r>
      <w:r w:rsidR="004F1A8E" w:rsidRPr="004F1A8E">
        <w:rPr>
          <w:rFonts w:cstheme="minorHAnsi"/>
        </w:rPr>
        <w:t>l</w:t>
      </w:r>
      <w:r w:rsidR="004D14AF" w:rsidRPr="004F1A8E">
        <w:rPr>
          <w:rFonts w:cstheme="minorHAnsi"/>
        </w:rPr>
        <w:t>mster. In 1987</w:t>
      </w:r>
      <w:r w:rsidRPr="004F1A8E">
        <w:rPr>
          <w:rFonts w:cstheme="minorHAnsi"/>
        </w:rPr>
        <w:t xml:space="preserve"> </w:t>
      </w:r>
      <w:r w:rsidR="005F00CD">
        <w:rPr>
          <w:rFonts w:cstheme="minorHAnsi"/>
        </w:rPr>
        <w:t xml:space="preserve">won </w:t>
      </w:r>
      <w:r w:rsidR="004D14AF" w:rsidRPr="004F1A8E">
        <w:rPr>
          <w:rFonts w:cstheme="minorHAnsi"/>
        </w:rPr>
        <w:t xml:space="preserve">ze </w:t>
      </w:r>
      <w:r w:rsidRPr="004F1A8E">
        <w:rPr>
          <w:rFonts w:cstheme="minorHAnsi"/>
        </w:rPr>
        <w:t>als enige Belg ooit een Oscar voor haar ook verder veelvuldig gelauwerde, zeven</w:t>
      </w:r>
      <w:r w:rsidR="003E3342">
        <w:rPr>
          <w:rFonts w:cstheme="minorHAnsi"/>
        </w:rPr>
        <w:t xml:space="preserve"> </w:t>
      </w:r>
      <w:r w:rsidRPr="004F1A8E">
        <w:rPr>
          <w:rFonts w:cstheme="minorHAnsi"/>
        </w:rPr>
        <w:t xml:space="preserve">minuten durende animatiefilm </w:t>
      </w:r>
      <w:r w:rsidRPr="008D658C">
        <w:rPr>
          <w:rFonts w:cstheme="minorHAnsi"/>
          <w:i/>
          <w:iCs/>
        </w:rPr>
        <w:t>Een Griekse tragedie</w:t>
      </w:r>
      <w:r w:rsidRPr="004F1A8E">
        <w:rPr>
          <w:rFonts w:cstheme="minorHAnsi"/>
        </w:rPr>
        <w:t>. Deze bekroning maakte van haar werk een uithangbord voor de Belgische kunst en cultuur.</w:t>
      </w:r>
    </w:p>
    <w:p w14:paraId="15D4E7E5" w14:textId="4C90D95B" w:rsidR="004F1A8E" w:rsidRPr="004F1A8E" w:rsidRDefault="004D14AF" w:rsidP="00FE7827">
      <w:pPr>
        <w:shd w:val="clear" w:color="auto" w:fill="FFFFFF"/>
        <w:spacing w:after="0" w:line="288" w:lineRule="auto"/>
        <w:rPr>
          <w:rFonts w:eastAsia="Times New Roman" w:cstheme="minorHAnsi"/>
          <w:lang w:eastAsia="nl-BE"/>
        </w:rPr>
      </w:pPr>
      <w:r w:rsidRPr="004F1A8E">
        <w:rPr>
          <w:rFonts w:cstheme="minorHAnsi"/>
        </w:rPr>
        <w:t>In</w:t>
      </w:r>
      <w:r w:rsidRPr="004F1A8E">
        <w:rPr>
          <w:rFonts w:cstheme="minorHAnsi"/>
          <w:shd w:val="clear" w:color="auto" w:fill="FFFFFF"/>
        </w:rPr>
        <w:t xml:space="preserve"> de jaren </w:t>
      </w:r>
      <w:r w:rsidR="003E3342">
        <w:rPr>
          <w:rFonts w:cstheme="minorHAnsi"/>
          <w:shd w:val="clear" w:color="auto" w:fill="FFFFFF"/>
        </w:rPr>
        <w:t>zeventig en tachtig</w:t>
      </w:r>
      <w:r w:rsidRPr="004F1A8E">
        <w:rPr>
          <w:rFonts w:cstheme="minorHAnsi"/>
          <w:shd w:val="clear" w:color="auto" w:fill="FFFFFF"/>
        </w:rPr>
        <w:t xml:space="preserve"> werkte Van Goethem mee aan verscheidene animatiefilm</w:t>
      </w:r>
      <w:r w:rsidR="00CE48A1">
        <w:rPr>
          <w:rFonts w:cstheme="minorHAnsi"/>
          <w:shd w:val="clear" w:color="auto" w:fill="FFFFFF"/>
        </w:rPr>
        <w:t>s</w:t>
      </w:r>
      <w:r w:rsidRPr="004F1A8E">
        <w:rPr>
          <w:rFonts w:cstheme="minorHAnsi"/>
          <w:shd w:val="clear" w:color="auto" w:fill="FFFFFF"/>
        </w:rPr>
        <w:t xml:space="preserve">, </w:t>
      </w:r>
      <w:r w:rsidR="004F1A8E" w:rsidRPr="004F1A8E">
        <w:rPr>
          <w:rFonts w:cstheme="minorHAnsi"/>
          <w:shd w:val="clear" w:color="auto" w:fill="FFFFFF"/>
        </w:rPr>
        <w:t xml:space="preserve">zoals </w:t>
      </w:r>
      <w:r w:rsidRPr="008D658C">
        <w:rPr>
          <w:rFonts w:eastAsia="Times New Roman" w:cstheme="minorHAnsi"/>
          <w:i/>
          <w:iCs/>
          <w:lang w:eastAsia="nl-BE"/>
        </w:rPr>
        <w:t>Tarzoon, shame of the jungle</w:t>
      </w:r>
      <w:r w:rsidRPr="004F1A8E">
        <w:rPr>
          <w:rFonts w:eastAsia="Times New Roman" w:cstheme="minorHAnsi"/>
          <w:lang w:eastAsia="nl-BE"/>
        </w:rPr>
        <w:t> en </w:t>
      </w:r>
      <w:r w:rsidRPr="008D658C">
        <w:rPr>
          <w:rFonts w:eastAsia="Times New Roman" w:cstheme="minorHAnsi"/>
          <w:i/>
          <w:iCs/>
          <w:lang w:eastAsia="nl-BE"/>
        </w:rPr>
        <w:t>The Missing Link</w:t>
      </w:r>
      <w:r w:rsidR="004F1A8E" w:rsidRPr="004F1A8E">
        <w:rPr>
          <w:rFonts w:eastAsia="Times New Roman" w:cstheme="minorHAnsi"/>
          <w:lang w:eastAsia="nl-BE"/>
        </w:rPr>
        <w:t xml:space="preserve"> van Picha</w:t>
      </w:r>
      <w:r w:rsidRPr="004F1A8E">
        <w:rPr>
          <w:rFonts w:eastAsia="Times New Roman" w:cstheme="minorHAnsi"/>
          <w:lang w:eastAsia="nl-BE"/>
        </w:rPr>
        <w:t>.</w:t>
      </w:r>
      <w:r w:rsidR="004F1A8E" w:rsidRPr="004F1A8E">
        <w:rPr>
          <w:rFonts w:eastAsia="Times New Roman" w:cstheme="minorHAnsi"/>
          <w:lang w:eastAsia="nl-BE"/>
        </w:rPr>
        <w:t xml:space="preserve"> In 1986 voltooide ze de animatiefilm </w:t>
      </w:r>
      <w:r w:rsidR="004F1A8E" w:rsidRPr="008D658C">
        <w:rPr>
          <w:rFonts w:eastAsia="Times New Roman" w:cstheme="minorHAnsi"/>
          <w:i/>
          <w:iCs/>
          <w:lang w:eastAsia="nl-BE"/>
        </w:rPr>
        <w:t>Vol van gratie</w:t>
      </w:r>
      <w:r w:rsidR="004F1A8E" w:rsidRPr="004F1A8E">
        <w:rPr>
          <w:rFonts w:eastAsia="Times New Roman" w:cstheme="minorHAnsi"/>
          <w:lang w:eastAsia="nl-BE"/>
        </w:rPr>
        <w:t xml:space="preserve"> die een nominatie kreeg voor de Gouden Palm voor de beste kortfilm in het Filmfestival van Cannes. </w:t>
      </w:r>
      <w:r w:rsidR="005F00CD">
        <w:rPr>
          <w:rFonts w:eastAsia="Times New Roman" w:cstheme="minorHAnsi"/>
          <w:lang w:eastAsia="nl-BE"/>
        </w:rPr>
        <w:t xml:space="preserve">Haar </w:t>
      </w:r>
      <w:r w:rsidR="004F1A8E" w:rsidRPr="004F1A8E">
        <w:rPr>
          <w:rFonts w:eastAsia="Times New Roman" w:cstheme="minorHAnsi"/>
          <w:lang w:eastAsia="nl-BE"/>
        </w:rPr>
        <w:t>laatste animatiepro</w:t>
      </w:r>
      <w:r w:rsidR="004F1A8E">
        <w:rPr>
          <w:rFonts w:eastAsia="Times New Roman" w:cstheme="minorHAnsi"/>
          <w:lang w:eastAsia="nl-BE"/>
        </w:rPr>
        <w:t>ductie</w:t>
      </w:r>
      <w:r w:rsidR="004F1A8E" w:rsidRPr="004F1A8E">
        <w:rPr>
          <w:rFonts w:eastAsia="Times New Roman" w:cstheme="minorHAnsi"/>
          <w:lang w:eastAsia="nl-BE"/>
        </w:rPr>
        <w:t xml:space="preserve"> </w:t>
      </w:r>
      <w:r w:rsidR="004F1A8E" w:rsidRPr="008D658C">
        <w:rPr>
          <w:rFonts w:eastAsia="Times New Roman" w:cstheme="minorHAnsi"/>
          <w:i/>
          <w:iCs/>
          <w:lang w:eastAsia="nl-BE"/>
        </w:rPr>
        <w:t>L.A.T.</w:t>
      </w:r>
      <w:r w:rsidR="004F1A8E" w:rsidRPr="004F1A8E">
        <w:rPr>
          <w:rFonts w:eastAsia="Times New Roman" w:cstheme="minorHAnsi"/>
          <w:lang w:eastAsia="nl-BE"/>
        </w:rPr>
        <w:t> werd twee jaar na haar overlijden afgewerkt door haar vaste medewerkers.</w:t>
      </w:r>
    </w:p>
    <w:p w14:paraId="2B8431F1" w14:textId="48EDF426" w:rsidR="004D14AF" w:rsidRPr="004F1A8E" w:rsidRDefault="004F1A8E" w:rsidP="00FE7827">
      <w:pPr>
        <w:spacing w:after="0" w:line="288" w:lineRule="auto"/>
        <w:rPr>
          <w:rFonts w:eastAsia="Times New Roman" w:cstheme="minorHAnsi"/>
        </w:rPr>
      </w:pPr>
      <w:r w:rsidRPr="004F1A8E">
        <w:rPr>
          <w:rFonts w:cstheme="minorHAnsi"/>
          <w:color w:val="232323"/>
          <w:shd w:val="clear" w:color="auto" w:fill="FFFFFF"/>
        </w:rPr>
        <w:t xml:space="preserve">Van Goethem </w:t>
      </w:r>
      <w:r w:rsidR="005F00CD">
        <w:rPr>
          <w:rFonts w:cstheme="minorHAnsi"/>
          <w:color w:val="232323"/>
          <w:shd w:val="clear" w:color="auto" w:fill="FFFFFF"/>
        </w:rPr>
        <w:t xml:space="preserve">was ook </w:t>
      </w:r>
      <w:r w:rsidRPr="004F1A8E">
        <w:rPr>
          <w:rFonts w:cstheme="minorHAnsi"/>
          <w:color w:val="232323"/>
          <w:shd w:val="clear" w:color="auto" w:fill="FFFFFF"/>
        </w:rPr>
        <w:t xml:space="preserve">ook tekenares </w:t>
      </w:r>
      <w:r w:rsidR="004D14AF" w:rsidRPr="004F1A8E">
        <w:rPr>
          <w:rFonts w:cstheme="minorHAnsi"/>
          <w:color w:val="232323"/>
          <w:shd w:val="clear" w:color="auto" w:fill="FFFFFF"/>
        </w:rPr>
        <w:t xml:space="preserve">en voorzag van boeken, tijdschriften en reclamecampagnes van illustraties. </w:t>
      </w:r>
      <w:r w:rsidR="00CE48A1">
        <w:rPr>
          <w:rFonts w:cstheme="minorHAnsi"/>
          <w:color w:val="232323"/>
          <w:shd w:val="clear" w:color="auto" w:fill="FFFFFF"/>
        </w:rPr>
        <w:t>Ze ontwierp lange tijd de</w:t>
      </w:r>
      <w:r w:rsidR="004D14AF" w:rsidRPr="004F1A8E">
        <w:rPr>
          <w:rFonts w:cstheme="minorHAnsi"/>
          <w:color w:val="232323"/>
          <w:shd w:val="clear" w:color="auto" w:fill="FFFFFF"/>
        </w:rPr>
        <w:t xml:space="preserve"> affiche voor nationale vrouwendag in opdracht van de feministische groep VOK (Vrouwen Overleg Komitee). Haar inzet voor vrouwenorganisaties bezorgde haar in 1979 de prijs voor vrouwencartoons.</w:t>
      </w:r>
    </w:p>
    <w:p w14:paraId="19E0D800" w14:textId="77777777" w:rsidR="00270CD3" w:rsidRPr="009F45B9" w:rsidRDefault="00270CD3" w:rsidP="00FE7827">
      <w:pPr>
        <w:spacing w:after="0" w:line="288" w:lineRule="auto"/>
        <w:rPr>
          <w:rFonts w:eastAsia="Times New Roman"/>
        </w:rPr>
      </w:pPr>
    </w:p>
    <w:p w14:paraId="1649155A" w14:textId="2BCDBF3F" w:rsidR="009F45B9" w:rsidRPr="00DF27BA" w:rsidRDefault="009F45B9" w:rsidP="00FE7827">
      <w:pPr>
        <w:spacing w:after="0" w:line="288" w:lineRule="auto"/>
        <w:rPr>
          <w:rFonts w:eastAsia="Times New Roman"/>
          <w:b/>
          <w:bCs/>
        </w:rPr>
      </w:pPr>
      <w:r w:rsidRPr="00DF27BA">
        <w:rPr>
          <w:rFonts w:eastAsia="Times New Roman"/>
          <w:b/>
          <w:bCs/>
        </w:rPr>
        <w:t>Julian Key (1930-1999), afficheontwerpe</w:t>
      </w:r>
      <w:r w:rsidR="00215F39" w:rsidRPr="00DF27BA">
        <w:rPr>
          <w:rFonts w:eastAsia="Times New Roman"/>
          <w:b/>
          <w:bCs/>
        </w:rPr>
        <w:t>r</w:t>
      </w:r>
    </w:p>
    <w:p w14:paraId="3EE06A6D" w14:textId="7BA2D352" w:rsidR="00DF27BA" w:rsidRDefault="006E1E3B" w:rsidP="00FE7827">
      <w:pPr>
        <w:spacing w:after="0" w:line="288" w:lineRule="auto"/>
        <w:rPr>
          <w:rFonts w:cstheme="minorHAnsi"/>
        </w:rPr>
      </w:pPr>
      <w:r w:rsidRPr="006E1E3B">
        <w:rPr>
          <w:rFonts w:eastAsia="Times New Roman" w:cstheme="minorHAnsi"/>
        </w:rPr>
        <w:t>Julian Key (</w:t>
      </w:r>
      <w:r w:rsidRPr="006E1E3B">
        <w:rPr>
          <w:rFonts w:cstheme="minorHAnsi"/>
        </w:rPr>
        <w:t>pseudoniem van Julien Keymolen</w:t>
      </w:r>
      <w:r w:rsidRPr="006E1E3B">
        <w:rPr>
          <w:rFonts w:eastAsia="Times New Roman" w:cstheme="minorHAnsi"/>
        </w:rPr>
        <w:t>)</w:t>
      </w:r>
      <w:r>
        <w:rPr>
          <w:rFonts w:cstheme="minorHAnsi"/>
        </w:rPr>
        <w:t xml:space="preserve"> kreeg een schildersopleiding en volgde</w:t>
      </w:r>
      <w:r w:rsidRPr="006E1E3B">
        <w:rPr>
          <w:rFonts w:cstheme="minorHAnsi"/>
        </w:rPr>
        <w:t xml:space="preserve"> sierkunst aan het Sint-Lucasinstituut in Schaarbeek. In 1948 </w:t>
      </w:r>
      <w:r>
        <w:rPr>
          <w:rFonts w:cstheme="minorHAnsi"/>
        </w:rPr>
        <w:t xml:space="preserve">ging hij aan de slag bij </w:t>
      </w:r>
      <w:r w:rsidRPr="006E1E3B">
        <w:rPr>
          <w:rFonts w:cstheme="minorHAnsi"/>
        </w:rPr>
        <w:t>reclame</w:t>
      </w:r>
      <w:r>
        <w:rPr>
          <w:rFonts w:cstheme="minorHAnsi"/>
        </w:rPr>
        <w:t>agentschap</w:t>
      </w:r>
      <w:r w:rsidRPr="006E1E3B">
        <w:rPr>
          <w:rFonts w:cstheme="minorHAnsi"/>
        </w:rPr>
        <w:t xml:space="preserve"> Vanypco </w:t>
      </w:r>
      <w:r>
        <w:rPr>
          <w:rFonts w:cstheme="minorHAnsi"/>
        </w:rPr>
        <w:t>in</w:t>
      </w:r>
      <w:r w:rsidRPr="006E1E3B">
        <w:rPr>
          <w:rFonts w:cstheme="minorHAnsi"/>
        </w:rPr>
        <w:t xml:space="preserve"> Brussel</w:t>
      </w:r>
      <w:r w:rsidR="00215F39">
        <w:rPr>
          <w:rFonts w:cstheme="minorHAnsi"/>
        </w:rPr>
        <w:t>, waar hij later artistiek directeur zou worden</w:t>
      </w:r>
      <w:r w:rsidRPr="006E1E3B">
        <w:rPr>
          <w:rFonts w:cstheme="minorHAnsi"/>
        </w:rPr>
        <w:t>.</w:t>
      </w:r>
    </w:p>
    <w:p w14:paraId="7A73379B" w14:textId="5CC130C4" w:rsidR="00245344" w:rsidRDefault="006E1E3B" w:rsidP="00FE7827">
      <w:pPr>
        <w:spacing w:after="0" w:line="288" w:lineRule="auto"/>
        <w:rPr>
          <w:rFonts w:cstheme="minorHAnsi"/>
          <w:color w:val="222222"/>
        </w:rPr>
      </w:pPr>
      <w:r>
        <w:rPr>
          <w:rFonts w:cstheme="minorHAnsi"/>
        </w:rPr>
        <w:t xml:space="preserve">Onder de naam Julian </w:t>
      </w:r>
      <w:r w:rsidRPr="006E1E3B">
        <w:rPr>
          <w:rFonts w:cstheme="minorHAnsi"/>
        </w:rPr>
        <w:t xml:space="preserve">Key ontwikkelde </w:t>
      </w:r>
      <w:r w:rsidR="00215F39">
        <w:rPr>
          <w:rFonts w:cstheme="minorHAnsi"/>
        </w:rPr>
        <w:t xml:space="preserve">hij </w:t>
      </w:r>
      <w:r w:rsidR="00245344">
        <w:rPr>
          <w:rFonts w:cstheme="minorHAnsi"/>
        </w:rPr>
        <w:t>in</w:t>
      </w:r>
      <w:r w:rsidR="00215F39">
        <w:rPr>
          <w:rFonts w:cstheme="minorHAnsi"/>
        </w:rPr>
        <w:t xml:space="preserve"> jaren </w:t>
      </w:r>
      <w:r w:rsidR="00FE7827">
        <w:rPr>
          <w:rFonts w:cstheme="minorHAnsi"/>
        </w:rPr>
        <w:t xml:space="preserve">vijftig </w:t>
      </w:r>
      <w:r>
        <w:rPr>
          <w:rFonts w:cstheme="minorHAnsi"/>
        </w:rPr>
        <w:t>een</w:t>
      </w:r>
      <w:r w:rsidRPr="006E1E3B">
        <w:rPr>
          <w:rFonts w:cstheme="minorHAnsi"/>
        </w:rPr>
        <w:t xml:space="preserve"> eigen stij</w:t>
      </w:r>
      <w:r w:rsidR="00245344">
        <w:rPr>
          <w:rFonts w:cstheme="minorHAnsi"/>
        </w:rPr>
        <w:t xml:space="preserve">l, die hem tot een van de meest originele Belgische ontwerpers maakt. Hij nam deel aan tentoonstellingen in binnen- en buitenland. Zijn ontwerpen verschenen in internationale tijdschriften en overzichtswerken. </w:t>
      </w:r>
      <w:r w:rsidR="00FE7827">
        <w:rPr>
          <w:rFonts w:cstheme="minorHAnsi"/>
        </w:rPr>
        <w:t>Verschillend</w:t>
      </w:r>
      <w:r w:rsidR="005F00CD">
        <w:rPr>
          <w:rFonts w:cstheme="minorHAnsi"/>
        </w:rPr>
        <w:t>e</w:t>
      </w:r>
      <w:r w:rsidR="00FE7827">
        <w:rPr>
          <w:rFonts w:cstheme="minorHAnsi"/>
        </w:rPr>
        <w:t xml:space="preserve"> </w:t>
      </w:r>
      <w:r w:rsidR="00245344">
        <w:rPr>
          <w:rFonts w:cstheme="minorHAnsi"/>
        </w:rPr>
        <w:t>van zijn creaties worden als klassieker beschouwd</w:t>
      </w:r>
      <w:r w:rsidR="005F00CD">
        <w:rPr>
          <w:rFonts w:cstheme="minorHAnsi"/>
        </w:rPr>
        <w:t xml:space="preserve">, zoals het </w:t>
      </w:r>
      <w:r w:rsidR="00245344">
        <w:rPr>
          <w:rFonts w:cstheme="minorHAnsi"/>
        </w:rPr>
        <w:t xml:space="preserve">affiche </w:t>
      </w:r>
      <w:r w:rsidR="00245344" w:rsidRPr="008D658C">
        <w:rPr>
          <w:rFonts w:cstheme="minorHAnsi"/>
          <w:i/>
          <w:iCs/>
        </w:rPr>
        <w:t>Zwarte Kat</w:t>
      </w:r>
      <w:r w:rsidR="00245344">
        <w:rPr>
          <w:rFonts w:cstheme="minorHAnsi"/>
        </w:rPr>
        <w:t xml:space="preserve"> (1966) die Key voor het koffiemerk ontwierp. </w:t>
      </w:r>
    </w:p>
    <w:p w14:paraId="6288BEB4" w14:textId="7A78A8AA" w:rsidR="006E1E3B" w:rsidRPr="006E1E3B" w:rsidRDefault="00DF27BA" w:rsidP="00FE7827">
      <w:pPr>
        <w:spacing w:after="0" w:line="288" w:lineRule="auto"/>
        <w:rPr>
          <w:rFonts w:cstheme="minorHAnsi"/>
        </w:rPr>
      </w:pPr>
      <w:r>
        <w:rPr>
          <w:rFonts w:cstheme="minorHAnsi"/>
        </w:rPr>
        <w:t xml:space="preserve">Key werd </w:t>
      </w:r>
      <w:r w:rsidRPr="006E1E3B">
        <w:rPr>
          <w:rFonts w:cstheme="minorHAnsi"/>
        </w:rPr>
        <w:t>docent aan het Sint-Lukas Hoger Instituut te Brussel</w:t>
      </w:r>
      <w:r>
        <w:rPr>
          <w:rFonts w:cstheme="minorHAnsi"/>
        </w:rPr>
        <w:t xml:space="preserve"> en vanaf 1975 zette hij</w:t>
      </w:r>
      <w:r w:rsidR="00215F39">
        <w:rPr>
          <w:rFonts w:cstheme="minorHAnsi"/>
        </w:rPr>
        <w:t xml:space="preserve"> </w:t>
      </w:r>
      <w:r w:rsidR="006E1E3B" w:rsidRPr="006E1E3B">
        <w:rPr>
          <w:rFonts w:cstheme="minorHAnsi"/>
        </w:rPr>
        <w:t>zijn loopbaan verder als zelfstandig graficus</w:t>
      </w:r>
      <w:r>
        <w:rPr>
          <w:rFonts w:cstheme="minorHAnsi"/>
        </w:rPr>
        <w:t>. Zijn werk werd meermaals bekroond</w:t>
      </w:r>
      <w:r w:rsidR="006E1E3B" w:rsidRPr="006E1E3B">
        <w:rPr>
          <w:rFonts w:cstheme="minorHAnsi"/>
        </w:rPr>
        <w:t xml:space="preserve">, onder meer </w:t>
      </w:r>
      <w:r>
        <w:rPr>
          <w:rFonts w:cstheme="minorHAnsi"/>
        </w:rPr>
        <w:t xml:space="preserve">met </w:t>
      </w:r>
      <w:r w:rsidR="006E1E3B" w:rsidRPr="006E1E3B">
        <w:rPr>
          <w:rFonts w:cstheme="minorHAnsi"/>
        </w:rPr>
        <w:t>de Staatsprijs van de Vlaamse Gemeenschap voor Beeldende Kunsten (1988).</w:t>
      </w:r>
    </w:p>
    <w:p w14:paraId="61E3282A" w14:textId="77777777" w:rsidR="006E1E3B" w:rsidRPr="00215F39" w:rsidRDefault="006E1E3B" w:rsidP="00FE7827">
      <w:pPr>
        <w:spacing w:after="0" w:line="288" w:lineRule="auto"/>
        <w:rPr>
          <w:rFonts w:eastAsia="Times New Roman" w:cstheme="minorHAnsi"/>
        </w:rPr>
      </w:pPr>
    </w:p>
    <w:p w14:paraId="160CE2CE" w14:textId="77777777" w:rsidR="00F06323" w:rsidRPr="00B52A13" w:rsidRDefault="00F06323" w:rsidP="00F06323">
      <w:pPr>
        <w:spacing w:after="0" w:line="288" w:lineRule="auto"/>
        <w:rPr>
          <w:rFonts w:eastAsia="Times New Roman"/>
          <w:b/>
          <w:bCs/>
        </w:rPr>
      </w:pPr>
      <w:bookmarkStart w:id="0" w:name="_Hlk116891766"/>
      <w:r w:rsidRPr="00B52A13">
        <w:rPr>
          <w:rFonts w:eastAsia="Times New Roman"/>
          <w:b/>
          <w:bCs/>
        </w:rPr>
        <w:t>Hubert Lampo (1920-2006), auteur</w:t>
      </w:r>
    </w:p>
    <w:p w14:paraId="0765B502" w14:textId="77777777" w:rsidR="00F06323" w:rsidRPr="006F0427" w:rsidRDefault="00F06323" w:rsidP="00F06323">
      <w:pPr>
        <w:pStyle w:val="Normaalweb"/>
        <w:spacing w:before="0" w:beforeAutospacing="0" w:after="0" w:afterAutospacing="0" w:line="288" w:lineRule="auto"/>
        <w:rPr>
          <w:rFonts w:asciiTheme="minorHAnsi" w:hAnsiTheme="minorHAnsi" w:cstheme="minorHAnsi"/>
          <w:sz w:val="22"/>
          <w:szCs w:val="22"/>
        </w:rPr>
      </w:pPr>
      <w:r w:rsidRPr="006F0427">
        <w:rPr>
          <w:rFonts w:asciiTheme="minorHAnsi" w:hAnsiTheme="minorHAnsi" w:cstheme="minorHAnsi"/>
          <w:sz w:val="22"/>
          <w:szCs w:val="22"/>
        </w:rPr>
        <w:t>Hubert Lampo debuteerde als romancier in 1943 met de novelle </w:t>
      </w:r>
      <w:r w:rsidRPr="006F0427">
        <w:rPr>
          <w:rStyle w:val="Nadruk"/>
          <w:rFonts w:asciiTheme="minorHAnsi" w:hAnsiTheme="minorHAnsi" w:cstheme="minorHAnsi"/>
          <w:sz w:val="22"/>
          <w:szCs w:val="22"/>
        </w:rPr>
        <w:t>Don Juan en de laatste nimf</w:t>
      </w:r>
      <w:r w:rsidRPr="006F0427">
        <w:rPr>
          <w:rFonts w:asciiTheme="minorHAnsi" w:hAnsiTheme="minorHAnsi" w:cstheme="minorHAnsi"/>
          <w:sz w:val="22"/>
          <w:szCs w:val="22"/>
        </w:rPr>
        <w:t xml:space="preserve">. </w:t>
      </w:r>
      <w:r w:rsidRPr="006F0427">
        <w:rPr>
          <w:rFonts w:asciiTheme="minorHAnsi" w:hAnsiTheme="minorHAnsi" w:cstheme="minorHAnsi"/>
          <w:sz w:val="22"/>
          <w:szCs w:val="22"/>
          <w:shd w:val="clear" w:color="auto" w:fill="FFFFFF"/>
        </w:rPr>
        <w:t xml:space="preserve">Hij wordt vooral geassocieerd met het magisch-realisme, waarbij mythische archetypen met de realiteit verweven worden. Voorbeelden daarvan zijn de romans </w:t>
      </w:r>
      <w:r w:rsidRPr="006F0427">
        <w:rPr>
          <w:rFonts w:asciiTheme="minorHAnsi" w:hAnsiTheme="minorHAnsi" w:cstheme="minorHAnsi"/>
          <w:i/>
          <w:iCs/>
          <w:sz w:val="22"/>
          <w:szCs w:val="22"/>
          <w:shd w:val="clear" w:color="auto" w:fill="FFFFFF"/>
        </w:rPr>
        <w:t>D</w:t>
      </w:r>
      <w:r w:rsidRPr="006F0427">
        <w:rPr>
          <w:rStyle w:val="Nadruk"/>
          <w:rFonts w:asciiTheme="minorHAnsi" w:hAnsiTheme="minorHAnsi" w:cstheme="minorHAnsi"/>
          <w:sz w:val="22"/>
          <w:szCs w:val="22"/>
          <w:shd w:val="clear" w:color="auto" w:fill="FFFFFF"/>
        </w:rPr>
        <w:t xml:space="preserve">e heks en de archeoloog (1967), Wijlen Sarah Silbermann (1980) </w:t>
      </w:r>
      <w:r w:rsidRPr="00C25696">
        <w:rPr>
          <w:rStyle w:val="Nadruk"/>
          <w:rFonts w:asciiTheme="minorHAnsi" w:hAnsiTheme="minorHAnsi" w:cstheme="minorHAnsi"/>
          <w:i w:val="0"/>
          <w:iCs w:val="0"/>
          <w:sz w:val="22"/>
          <w:szCs w:val="22"/>
          <w:shd w:val="clear" w:color="auto" w:fill="FFFFFF"/>
        </w:rPr>
        <w:t>en uiteraard zijn bekendste werk,</w:t>
      </w:r>
      <w:r w:rsidRPr="006F0427">
        <w:rPr>
          <w:rStyle w:val="Nadruk"/>
          <w:rFonts w:asciiTheme="minorHAnsi" w:hAnsiTheme="minorHAnsi" w:cstheme="minorHAnsi"/>
          <w:sz w:val="22"/>
          <w:szCs w:val="22"/>
          <w:shd w:val="clear" w:color="auto" w:fill="FFFFFF"/>
        </w:rPr>
        <w:t xml:space="preserve"> </w:t>
      </w:r>
      <w:r w:rsidRPr="006F0427">
        <w:rPr>
          <w:rStyle w:val="Nadruk"/>
          <w:rFonts w:asciiTheme="minorHAnsi" w:hAnsiTheme="minorHAnsi" w:cstheme="minorHAnsi"/>
          <w:sz w:val="22"/>
          <w:szCs w:val="22"/>
        </w:rPr>
        <w:t>De komst van Joachim Stiller</w:t>
      </w:r>
      <w:r w:rsidRPr="006F0427">
        <w:rPr>
          <w:rFonts w:asciiTheme="minorHAnsi" w:hAnsiTheme="minorHAnsi" w:cstheme="minorHAnsi"/>
          <w:sz w:val="22"/>
          <w:szCs w:val="22"/>
        </w:rPr>
        <w:t> (1960),</w:t>
      </w:r>
      <w:r w:rsidRPr="006F0427">
        <w:rPr>
          <w:rStyle w:val="Nadruk"/>
          <w:rFonts w:asciiTheme="minorHAnsi" w:hAnsiTheme="minorHAnsi" w:cstheme="minorHAnsi"/>
          <w:color w:val="0070C0"/>
          <w:sz w:val="22"/>
          <w:szCs w:val="22"/>
          <w:shd w:val="clear" w:color="auto" w:fill="FFFFFF"/>
        </w:rPr>
        <w:t xml:space="preserve"> </w:t>
      </w:r>
      <w:r w:rsidRPr="00C25696">
        <w:rPr>
          <w:rStyle w:val="Nadruk"/>
          <w:rFonts w:asciiTheme="minorHAnsi" w:hAnsiTheme="minorHAnsi" w:cstheme="minorHAnsi"/>
          <w:i w:val="0"/>
          <w:iCs w:val="0"/>
          <w:sz w:val="22"/>
          <w:szCs w:val="22"/>
        </w:rPr>
        <w:t>dat</w:t>
      </w:r>
      <w:r w:rsidRPr="006F0427">
        <w:rPr>
          <w:rStyle w:val="Nadruk"/>
          <w:rFonts w:asciiTheme="minorHAnsi" w:hAnsiTheme="minorHAnsi" w:cstheme="minorHAnsi"/>
          <w:sz w:val="22"/>
          <w:szCs w:val="22"/>
        </w:rPr>
        <w:t xml:space="preserve"> </w:t>
      </w:r>
      <w:r w:rsidRPr="006F0427">
        <w:rPr>
          <w:rFonts w:asciiTheme="minorHAnsi" w:hAnsiTheme="minorHAnsi" w:cstheme="minorHAnsi"/>
          <w:sz w:val="22"/>
          <w:szCs w:val="22"/>
        </w:rPr>
        <w:t>voor veel jongeren in de jaren zestig en zeventig een cultboek was.</w:t>
      </w:r>
      <w:r w:rsidRPr="006F0427">
        <w:rPr>
          <w:rFonts w:asciiTheme="minorHAnsi" w:hAnsiTheme="minorHAnsi" w:cstheme="minorHAnsi"/>
          <w:sz w:val="22"/>
          <w:szCs w:val="22"/>
          <w:shd w:val="clear" w:color="auto" w:fill="FFFFFF"/>
        </w:rPr>
        <w:t xml:space="preserve"> In verscheidene essaybundels gaat hij dieper op het magisch-realisme in. Daarnaast schreef hij een aantal psychologische romans, vaak tegen een historische achtergrond of gesitueerd in oorlogstijd (</w:t>
      </w:r>
      <w:r w:rsidRPr="006F0427">
        <w:rPr>
          <w:rFonts w:asciiTheme="minorHAnsi" w:hAnsiTheme="minorHAnsi" w:cstheme="minorHAnsi"/>
          <w:i/>
          <w:iCs/>
          <w:sz w:val="22"/>
          <w:szCs w:val="22"/>
          <w:shd w:val="clear" w:color="auto" w:fill="FFFFFF"/>
        </w:rPr>
        <w:t>De eerste sneeuw van het jaar</w:t>
      </w:r>
      <w:r w:rsidRPr="006F0427">
        <w:rPr>
          <w:rFonts w:asciiTheme="minorHAnsi" w:hAnsiTheme="minorHAnsi" w:cstheme="minorHAnsi"/>
          <w:sz w:val="22"/>
          <w:szCs w:val="22"/>
          <w:shd w:val="clear" w:color="auto" w:fill="FFFFFF"/>
        </w:rPr>
        <w:t>, 1985).</w:t>
      </w:r>
    </w:p>
    <w:p w14:paraId="63DDBBBB" w14:textId="2094C09B" w:rsidR="00F06323" w:rsidRPr="00B52A13" w:rsidRDefault="00F06323" w:rsidP="00F06323">
      <w:pPr>
        <w:spacing w:after="0" w:line="288" w:lineRule="auto"/>
        <w:rPr>
          <w:rFonts w:cstheme="minorHAnsi"/>
          <w:shd w:val="clear" w:color="auto" w:fill="FFFFFF"/>
        </w:rPr>
      </w:pPr>
      <w:r w:rsidRPr="00B52A13">
        <w:rPr>
          <w:rFonts w:cstheme="minorHAnsi"/>
        </w:rPr>
        <w:t xml:space="preserve">Lampo’s werk werd vijfmaal verfilmd, is vertaald in een tiental talen en bekroond met verschillende prestigieuze literaire prijzen. In 1963 bijvoorbeeld </w:t>
      </w:r>
      <w:r>
        <w:rPr>
          <w:rFonts w:cstheme="minorHAnsi"/>
        </w:rPr>
        <w:t>ontving</w:t>
      </w:r>
      <w:r w:rsidRPr="00B52A13">
        <w:rPr>
          <w:rFonts w:cstheme="minorHAnsi"/>
        </w:rPr>
        <w:t xml:space="preserve"> hij de Driejaarlijkse Staatsprijs voor </w:t>
      </w:r>
      <w:r w:rsidRPr="00B52A13">
        <w:rPr>
          <w:rFonts w:cstheme="minorHAnsi"/>
        </w:rPr>
        <w:lastRenderedPageBreak/>
        <w:t>Verhalend Proza voor </w:t>
      </w:r>
      <w:r w:rsidRPr="00B52A13">
        <w:rPr>
          <w:rStyle w:val="Nadruk"/>
          <w:rFonts w:cstheme="minorHAnsi"/>
        </w:rPr>
        <w:t xml:space="preserve">De </w:t>
      </w:r>
      <w:r>
        <w:rPr>
          <w:rStyle w:val="Nadruk"/>
          <w:rFonts w:cstheme="minorHAnsi"/>
        </w:rPr>
        <w:t>k</w:t>
      </w:r>
      <w:r w:rsidRPr="00B52A13">
        <w:rPr>
          <w:rStyle w:val="Nadruk"/>
          <w:rFonts w:cstheme="minorHAnsi"/>
        </w:rPr>
        <w:t>omst van Joachim Stiller</w:t>
      </w:r>
      <w:r w:rsidRPr="00B52A13">
        <w:rPr>
          <w:rFonts w:cstheme="minorHAnsi"/>
        </w:rPr>
        <w:t>.</w:t>
      </w:r>
      <w:r w:rsidRPr="00B52A13">
        <w:rPr>
          <w:rFonts w:cstheme="minorHAnsi"/>
          <w:shd w:val="clear" w:color="auto" w:fill="FFFFFF"/>
        </w:rPr>
        <w:t xml:space="preserve"> In 1989 verleende de Universiteit van Grenoble hem een eredoctoraat.</w:t>
      </w:r>
    </w:p>
    <w:p w14:paraId="43BB844D" w14:textId="77777777" w:rsidR="00B52A13" w:rsidRPr="00B52A13" w:rsidRDefault="00B52A13" w:rsidP="00FE7827">
      <w:pPr>
        <w:spacing w:after="0" w:line="288" w:lineRule="auto"/>
        <w:rPr>
          <w:rFonts w:eastAsia="Times New Roman" w:cstheme="minorHAnsi"/>
        </w:rPr>
      </w:pPr>
    </w:p>
    <w:p w14:paraId="4F5A94A9" w14:textId="347F70D6" w:rsidR="009F45B9" w:rsidRPr="00530E55" w:rsidRDefault="009F45B9" w:rsidP="00FE7827">
      <w:pPr>
        <w:spacing w:after="0" w:line="288" w:lineRule="auto"/>
        <w:rPr>
          <w:rFonts w:eastAsia="Times New Roman"/>
          <w:b/>
          <w:bCs/>
        </w:rPr>
      </w:pPr>
      <w:r w:rsidRPr="00530E55">
        <w:rPr>
          <w:rFonts w:eastAsia="Times New Roman"/>
          <w:b/>
          <w:bCs/>
        </w:rPr>
        <w:t>Maria Rosseels (1916-2005), auteur</w:t>
      </w:r>
    </w:p>
    <w:p w14:paraId="2DD88DD8" w14:textId="5087E5CA" w:rsidR="00B02932" w:rsidRPr="00B02932" w:rsidRDefault="00270CD3" w:rsidP="00FE7827">
      <w:pPr>
        <w:spacing w:after="0" w:line="288" w:lineRule="auto"/>
        <w:rPr>
          <w:rFonts w:eastAsia="Times New Roman" w:cstheme="minorHAnsi"/>
          <w:lang w:eastAsia="nl-BE"/>
        </w:rPr>
      </w:pPr>
      <w:r w:rsidRPr="00B02932">
        <w:rPr>
          <w:rFonts w:eastAsia="Times New Roman" w:cstheme="minorHAnsi"/>
          <w:shd w:val="clear" w:color="auto" w:fill="FFFFFF"/>
          <w:lang w:eastAsia="nl-BE"/>
        </w:rPr>
        <w:t xml:space="preserve">Maria Rosseels </w:t>
      </w:r>
      <w:r w:rsidR="00B02932" w:rsidRPr="00B02932">
        <w:rPr>
          <w:rFonts w:eastAsia="Times New Roman" w:cstheme="minorHAnsi"/>
          <w:shd w:val="clear" w:color="auto" w:fill="FFFFFF"/>
          <w:lang w:eastAsia="nl-BE"/>
        </w:rPr>
        <w:t>was auteur en journalist. Haar</w:t>
      </w:r>
      <w:r w:rsidR="00B02932" w:rsidRPr="00B02932">
        <w:rPr>
          <w:rFonts w:eastAsia="Times New Roman" w:cstheme="minorHAnsi"/>
          <w:lang w:eastAsia="nl-BE"/>
        </w:rPr>
        <w:t xml:space="preserve"> </w:t>
      </w:r>
      <w:r w:rsidR="00B02932">
        <w:rPr>
          <w:rFonts w:eastAsia="Times New Roman" w:cstheme="minorHAnsi"/>
          <w:lang w:eastAsia="nl-BE"/>
        </w:rPr>
        <w:t xml:space="preserve">literaire </w:t>
      </w:r>
      <w:r w:rsidR="00B02932" w:rsidRPr="00B02932">
        <w:rPr>
          <w:rFonts w:eastAsia="Times New Roman" w:cstheme="minorHAnsi"/>
          <w:lang w:eastAsia="nl-BE"/>
        </w:rPr>
        <w:t>werk is een pleidooi tegen dogmatische leerstelligheid en voor de oorspronkelijke evangelische waarden van het geloof. Genade, verdraagzaamheid en eindbestemming van de mens vormen de centrale thema’s.</w:t>
      </w:r>
    </w:p>
    <w:p w14:paraId="47016409" w14:textId="61CCE82C" w:rsidR="00B02932" w:rsidRPr="00F06323" w:rsidRDefault="00B02932" w:rsidP="00FE7827">
      <w:pPr>
        <w:shd w:val="clear" w:color="auto" w:fill="FFFFFF"/>
        <w:spacing w:after="0" w:line="288" w:lineRule="auto"/>
        <w:rPr>
          <w:rFonts w:eastAsia="Times New Roman" w:cstheme="minorHAnsi"/>
          <w:lang w:eastAsia="nl-BE"/>
        </w:rPr>
      </w:pPr>
      <w:r w:rsidRPr="00B02932">
        <w:rPr>
          <w:rFonts w:eastAsia="Times New Roman" w:cstheme="minorHAnsi"/>
          <w:lang w:eastAsia="nl-BE"/>
        </w:rPr>
        <w:t>Als katholieke romanschrijfster trok zij sterk de aandacht met uitvoerige ideeënromans als </w:t>
      </w:r>
      <w:r w:rsidRPr="00B02932">
        <w:rPr>
          <w:rFonts w:eastAsia="Times New Roman" w:cstheme="minorHAnsi"/>
          <w:i/>
          <w:iCs/>
          <w:lang w:eastAsia="nl-BE"/>
        </w:rPr>
        <w:t>Ik was een Christen</w:t>
      </w:r>
      <w:r w:rsidRPr="00B02932">
        <w:rPr>
          <w:rFonts w:eastAsia="Times New Roman" w:cstheme="minorHAnsi"/>
          <w:lang w:eastAsia="nl-BE"/>
        </w:rPr>
        <w:t> (1957), </w:t>
      </w:r>
      <w:r w:rsidRPr="00B02932">
        <w:rPr>
          <w:rFonts w:eastAsia="Times New Roman" w:cstheme="minorHAnsi"/>
          <w:i/>
          <w:iCs/>
          <w:lang w:eastAsia="nl-BE"/>
        </w:rPr>
        <w:t>Dood van een non</w:t>
      </w:r>
      <w:r w:rsidRPr="00B02932">
        <w:rPr>
          <w:rFonts w:eastAsia="Times New Roman" w:cstheme="minorHAnsi"/>
          <w:lang w:eastAsia="nl-BE"/>
        </w:rPr>
        <w:t> (1961) en </w:t>
      </w:r>
      <w:r w:rsidRPr="00B02932">
        <w:rPr>
          <w:rFonts w:eastAsia="Times New Roman" w:cstheme="minorHAnsi"/>
          <w:i/>
          <w:iCs/>
          <w:lang w:eastAsia="nl-BE"/>
        </w:rPr>
        <w:t>Wacht niet op de morgen</w:t>
      </w:r>
      <w:r w:rsidRPr="00B02932">
        <w:rPr>
          <w:rFonts w:eastAsia="Times New Roman" w:cstheme="minorHAnsi"/>
          <w:lang w:eastAsia="nl-BE"/>
        </w:rPr>
        <w:t xml:space="preserve"> (1969). </w:t>
      </w:r>
      <w:r w:rsidRPr="00B02932">
        <w:rPr>
          <w:rFonts w:eastAsia="Times New Roman" w:cstheme="minorHAnsi"/>
          <w:i/>
          <w:iCs/>
          <w:lang w:eastAsia="nl-BE"/>
        </w:rPr>
        <w:t xml:space="preserve">Dood van een </w:t>
      </w:r>
      <w:r w:rsidRPr="00F06323">
        <w:rPr>
          <w:rFonts w:eastAsia="Times New Roman" w:cstheme="minorHAnsi"/>
          <w:i/>
          <w:iCs/>
          <w:lang w:eastAsia="nl-BE"/>
        </w:rPr>
        <w:t>non</w:t>
      </w:r>
      <w:r w:rsidRPr="00F06323">
        <w:rPr>
          <w:rFonts w:eastAsia="Times New Roman" w:cstheme="minorHAnsi"/>
          <w:lang w:eastAsia="nl-BE"/>
        </w:rPr>
        <w:t> werd in 1975 verfilmd door Paul Colette en Pierre Drouot.</w:t>
      </w:r>
    </w:p>
    <w:p w14:paraId="0CF3CECF" w14:textId="0051811E" w:rsidR="008D658C" w:rsidRPr="00F06323" w:rsidRDefault="008D658C" w:rsidP="00FE7827">
      <w:pPr>
        <w:shd w:val="clear" w:color="auto" w:fill="FFFFFF"/>
        <w:spacing w:after="0" w:line="288" w:lineRule="auto"/>
        <w:rPr>
          <w:rFonts w:eastAsia="Times New Roman" w:cstheme="minorHAnsi"/>
          <w:lang w:eastAsia="nl-BE"/>
        </w:rPr>
      </w:pPr>
      <w:r w:rsidRPr="00F06323">
        <w:rPr>
          <w:rFonts w:eastAsia="Times New Roman" w:cstheme="minorHAnsi"/>
          <w:lang w:eastAsia="nl-BE"/>
        </w:rPr>
        <w:t>Rosseels schreef verschillende boeken voor meisjes, doorgaans in dagboekvorm, en twee scherpzinnige essays tegen de discriminatie van de vrouw. </w:t>
      </w:r>
    </w:p>
    <w:p w14:paraId="1B677EA5" w14:textId="77777777" w:rsidR="00B02932" w:rsidRPr="00B02932" w:rsidRDefault="00B02932" w:rsidP="00FE7827">
      <w:pPr>
        <w:shd w:val="clear" w:color="auto" w:fill="FFFFFF"/>
        <w:spacing w:after="0" w:line="288" w:lineRule="auto"/>
        <w:rPr>
          <w:rFonts w:eastAsia="Times New Roman" w:cstheme="minorHAnsi"/>
          <w:lang w:eastAsia="nl-BE"/>
        </w:rPr>
      </w:pPr>
      <w:r w:rsidRPr="00F06323">
        <w:rPr>
          <w:rFonts w:eastAsia="Times New Roman" w:cstheme="minorHAnsi"/>
          <w:i/>
          <w:iCs/>
          <w:lang w:eastAsia="nl-BE"/>
        </w:rPr>
        <w:t>Wacht niet op de morgen</w:t>
      </w:r>
      <w:r w:rsidRPr="00F06323">
        <w:rPr>
          <w:rFonts w:eastAsia="Times New Roman" w:cstheme="minorHAnsi"/>
          <w:lang w:eastAsia="nl-BE"/>
        </w:rPr>
        <w:t xml:space="preserve"> werd in 1970 bekroond met de prijs van de Scriptores Catholici. In 1984 </w:t>
      </w:r>
      <w:r w:rsidRPr="00B02932">
        <w:rPr>
          <w:rFonts w:eastAsia="Times New Roman" w:cstheme="minorHAnsi"/>
          <w:lang w:eastAsia="nl-BE"/>
        </w:rPr>
        <w:t>ontving Rosseels de Staatsprijs ter Bekroning van een Schrijversloopbaan.</w:t>
      </w:r>
    </w:p>
    <w:p w14:paraId="12543F9B" w14:textId="0B6175A7" w:rsidR="00270CD3" w:rsidRPr="00B02932" w:rsidRDefault="00B02932" w:rsidP="00FE7827">
      <w:pPr>
        <w:spacing w:after="0" w:line="288" w:lineRule="auto"/>
        <w:rPr>
          <w:rFonts w:eastAsia="Times New Roman" w:cstheme="minorHAnsi"/>
          <w:lang w:eastAsia="nl-BE"/>
        </w:rPr>
      </w:pPr>
      <w:r w:rsidRPr="00B02932">
        <w:rPr>
          <w:rFonts w:eastAsia="Times New Roman" w:cstheme="minorHAnsi"/>
          <w:shd w:val="clear" w:color="auto" w:fill="FFFFFF"/>
          <w:lang w:eastAsia="nl-BE"/>
        </w:rPr>
        <w:t xml:space="preserve">Rossels </w:t>
      </w:r>
      <w:r w:rsidR="00270CD3" w:rsidRPr="00B02932">
        <w:rPr>
          <w:rFonts w:eastAsia="Times New Roman" w:cstheme="minorHAnsi"/>
          <w:shd w:val="clear" w:color="auto" w:fill="FFFFFF"/>
          <w:lang w:eastAsia="nl-BE"/>
        </w:rPr>
        <w:t xml:space="preserve">was </w:t>
      </w:r>
      <w:r w:rsidRPr="00B02932">
        <w:rPr>
          <w:rFonts w:eastAsia="Times New Roman" w:cstheme="minorHAnsi"/>
          <w:shd w:val="clear" w:color="auto" w:fill="FFFFFF"/>
          <w:lang w:eastAsia="nl-BE"/>
        </w:rPr>
        <w:t xml:space="preserve">ook </w:t>
      </w:r>
      <w:r w:rsidR="00270CD3" w:rsidRPr="00B02932">
        <w:rPr>
          <w:rFonts w:eastAsia="Times New Roman" w:cstheme="minorHAnsi"/>
          <w:shd w:val="clear" w:color="auto" w:fill="FFFFFF"/>
          <w:lang w:eastAsia="nl-BE"/>
        </w:rPr>
        <w:t>redactrice van de krant </w:t>
      </w:r>
      <w:r w:rsidR="00270CD3" w:rsidRPr="00B02932">
        <w:rPr>
          <w:rFonts w:eastAsia="Times New Roman" w:cstheme="minorHAnsi"/>
          <w:i/>
          <w:iCs/>
          <w:shd w:val="clear" w:color="auto" w:fill="FFFFFF"/>
          <w:lang w:eastAsia="nl-BE"/>
        </w:rPr>
        <w:t>De Standaard</w:t>
      </w:r>
      <w:r w:rsidR="00270CD3" w:rsidRPr="00B02932">
        <w:rPr>
          <w:rFonts w:eastAsia="Times New Roman" w:cstheme="minorHAnsi"/>
          <w:shd w:val="clear" w:color="auto" w:fill="FFFFFF"/>
          <w:lang w:eastAsia="nl-BE"/>
        </w:rPr>
        <w:t xml:space="preserve">. Daarin publiceerde ze filmkritieken – zij ontdekte de jonge Robbe </w:t>
      </w:r>
      <w:r w:rsidR="00995EA7">
        <w:rPr>
          <w:rFonts w:eastAsia="Times New Roman" w:cstheme="minorHAnsi"/>
          <w:shd w:val="clear" w:color="auto" w:fill="FFFFFF"/>
          <w:lang w:eastAsia="nl-BE"/>
        </w:rPr>
        <w:t>D</w:t>
      </w:r>
      <w:r w:rsidR="00270CD3" w:rsidRPr="00B02932">
        <w:rPr>
          <w:rFonts w:eastAsia="Times New Roman" w:cstheme="minorHAnsi"/>
          <w:shd w:val="clear" w:color="auto" w:fill="FFFFFF"/>
          <w:lang w:eastAsia="nl-BE"/>
        </w:rPr>
        <w:t>e Hert – en opmerkelijke interviews en reportages.</w:t>
      </w:r>
    </w:p>
    <w:p w14:paraId="2769DCE0" w14:textId="77777777" w:rsidR="00B02932" w:rsidRDefault="00B02932" w:rsidP="00FE7827">
      <w:pPr>
        <w:spacing w:after="0" w:line="288" w:lineRule="auto"/>
        <w:rPr>
          <w:rFonts w:eastAsia="Times New Roman"/>
        </w:rPr>
      </w:pPr>
    </w:p>
    <w:bookmarkEnd w:id="0"/>
    <w:p w14:paraId="120FF2FD" w14:textId="4E300F4A" w:rsidR="00BF1724" w:rsidRPr="00A30F8C" w:rsidRDefault="00BF1724" w:rsidP="00FE7827">
      <w:pPr>
        <w:spacing w:after="0" w:line="288" w:lineRule="auto"/>
        <w:rPr>
          <w:rFonts w:eastAsia="Times New Roman" w:cstheme="minorHAnsi"/>
          <w:lang w:eastAsia="nl-BE"/>
        </w:rPr>
      </w:pPr>
    </w:p>
    <w:sectPr w:rsidR="00BF1724" w:rsidRPr="00A30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6B4"/>
    <w:multiLevelType w:val="hybridMultilevel"/>
    <w:tmpl w:val="CAD28F46"/>
    <w:lvl w:ilvl="0" w:tplc="0813000F">
      <w:start w:val="1"/>
      <w:numFmt w:val="decimal"/>
      <w:lvlText w:val="%1."/>
      <w:lvlJc w:val="left"/>
      <w:pPr>
        <w:ind w:left="644"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A17403E"/>
    <w:multiLevelType w:val="hybridMultilevel"/>
    <w:tmpl w:val="CAD28F46"/>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97E3755"/>
    <w:multiLevelType w:val="hybridMultilevel"/>
    <w:tmpl w:val="FFF885E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15:restartNumberingAfterBreak="0">
    <w:nsid w:val="496E51CF"/>
    <w:multiLevelType w:val="hybridMultilevel"/>
    <w:tmpl w:val="5C20CC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B577010"/>
    <w:multiLevelType w:val="hybridMultilevel"/>
    <w:tmpl w:val="CB5AD71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B9"/>
    <w:rsid w:val="00095119"/>
    <w:rsid w:val="000E3FDB"/>
    <w:rsid w:val="000F41C3"/>
    <w:rsid w:val="001C234C"/>
    <w:rsid w:val="00215F39"/>
    <w:rsid w:val="002233B6"/>
    <w:rsid w:val="00234C81"/>
    <w:rsid w:val="00240942"/>
    <w:rsid w:val="00245344"/>
    <w:rsid w:val="00270CD3"/>
    <w:rsid w:val="002A46C2"/>
    <w:rsid w:val="002F3CD0"/>
    <w:rsid w:val="002F7117"/>
    <w:rsid w:val="003D5390"/>
    <w:rsid w:val="003E3342"/>
    <w:rsid w:val="003E3E2A"/>
    <w:rsid w:val="00401019"/>
    <w:rsid w:val="00405C6C"/>
    <w:rsid w:val="00454608"/>
    <w:rsid w:val="00491DB0"/>
    <w:rsid w:val="004D14AF"/>
    <w:rsid w:val="004F1A8E"/>
    <w:rsid w:val="004F4C49"/>
    <w:rsid w:val="004F60B8"/>
    <w:rsid w:val="00530E55"/>
    <w:rsid w:val="0054750F"/>
    <w:rsid w:val="00572ED6"/>
    <w:rsid w:val="005F00CD"/>
    <w:rsid w:val="006A514B"/>
    <w:rsid w:val="006E1E3B"/>
    <w:rsid w:val="00724206"/>
    <w:rsid w:val="0079444F"/>
    <w:rsid w:val="007C2991"/>
    <w:rsid w:val="00815579"/>
    <w:rsid w:val="00865A12"/>
    <w:rsid w:val="008848BD"/>
    <w:rsid w:val="008D658C"/>
    <w:rsid w:val="00956573"/>
    <w:rsid w:val="00995EA7"/>
    <w:rsid w:val="009F45B9"/>
    <w:rsid w:val="00A203EC"/>
    <w:rsid w:val="00A22616"/>
    <w:rsid w:val="00A30F8C"/>
    <w:rsid w:val="00A922EC"/>
    <w:rsid w:val="00B02932"/>
    <w:rsid w:val="00B52A13"/>
    <w:rsid w:val="00BF1724"/>
    <w:rsid w:val="00C25696"/>
    <w:rsid w:val="00CB5524"/>
    <w:rsid w:val="00CB7325"/>
    <w:rsid w:val="00CE48A1"/>
    <w:rsid w:val="00D24E90"/>
    <w:rsid w:val="00DE67DF"/>
    <w:rsid w:val="00DF27BA"/>
    <w:rsid w:val="00E2578E"/>
    <w:rsid w:val="00E62989"/>
    <w:rsid w:val="00E83FDB"/>
    <w:rsid w:val="00E937F2"/>
    <w:rsid w:val="00F06323"/>
    <w:rsid w:val="00FE78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C461"/>
  <w15:chartTrackingRefBased/>
  <w15:docId w15:val="{05856376-9F5B-4453-A777-717EB86C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203E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4F60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45B9"/>
    <w:pPr>
      <w:spacing w:after="0" w:line="240" w:lineRule="auto"/>
      <w:ind w:left="720"/>
    </w:pPr>
    <w:rPr>
      <w:rFonts w:ascii="Calibri" w:hAnsi="Calibri" w:cs="Calibri"/>
    </w:rPr>
  </w:style>
  <w:style w:type="character" w:styleId="Nadruk">
    <w:name w:val="Emphasis"/>
    <w:basedOn w:val="Standaardalinea-lettertype"/>
    <w:uiPriority w:val="20"/>
    <w:qFormat/>
    <w:rsid w:val="00270CD3"/>
    <w:rPr>
      <w:i/>
      <w:iCs/>
    </w:rPr>
  </w:style>
  <w:style w:type="paragraph" w:styleId="Normaalweb">
    <w:name w:val="Normal (Web)"/>
    <w:basedOn w:val="Standaard"/>
    <w:uiPriority w:val="99"/>
    <w:unhideWhenUsed/>
    <w:rsid w:val="00270CD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233B6"/>
    <w:rPr>
      <w:b/>
      <w:bCs/>
    </w:rPr>
  </w:style>
  <w:style w:type="character" w:customStyle="1" w:styleId="Kop2Char">
    <w:name w:val="Kop 2 Char"/>
    <w:basedOn w:val="Standaardalinea-lettertype"/>
    <w:link w:val="Kop2"/>
    <w:uiPriority w:val="9"/>
    <w:rsid w:val="00A203EC"/>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4F60B8"/>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Standaardalinea-lettertype"/>
    <w:rsid w:val="004F60B8"/>
  </w:style>
  <w:style w:type="character" w:styleId="Hyperlink">
    <w:name w:val="Hyperlink"/>
    <w:basedOn w:val="Standaardalinea-lettertype"/>
    <w:uiPriority w:val="99"/>
    <w:semiHidden/>
    <w:unhideWhenUsed/>
    <w:rsid w:val="00A22616"/>
    <w:rPr>
      <w:color w:val="0000FF"/>
      <w:u w:val="single"/>
    </w:rPr>
  </w:style>
  <w:style w:type="paragraph" w:styleId="Plattetekst">
    <w:name w:val="Body Text"/>
    <w:basedOn w:val="Standaard"/>
    <w:link w:val="PlattetekstChar"/>
    <w:rsid w:val="006E1E3B"/>
    <w:pPr>
      <w:spacing w:after="0" w:line="240" w:lineRule="auto"/>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6E1E3B"/>
    <w:rPr>
      <w:rFonts w:ascii="Times New Roman" w:eastAsia="Times New Roman" w:hAnsi="Times New Roman" w:cs="Times New Roman"/>
      <w:sz w:val="24"/>
      <w:szCs w:val="20"/>
      <w:lang w:val="nl-NL" w:eastAsia="nl-NL"/>
    </w:rPr>
  </w:style>
  <w:style w:type="character" w:styleId="Verwijzingopmerking">
    <w:name w:val="annotation reference"/>
    <w:basedOn w:val="Standaardalinea-lettertype"/>
    <w:uiPriority w:val="99"/>
    <w:semiHidden/>
    <w:unhideWhenUsed/>
    <w:rsid w:val="003E3342"/>
    <w:rPr>
      <w:sz w:val="16"/>
      <w:szCs w:val="16"/>
    </w:rPr>
  </w:style>
  <w:style w:type="paragraph" w:styleId="Tekstopmerking">
    <w:name w:val="annotation text"/>
    <w:basedOn w:val="Standaard"/>
    <w:link w:val="TekstopmerkingChar"/>
    <w:uiPriority w:val="99"/>
    <w:semiHidden/>
    <w:unhideWhenUsed/>
    <w:rsid w:val="003E33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3342"/>
    <w:rPr>
      <w:sz w:val="20"/>
      <w:szCs w:val="20"/>
    </w:rPr>
  </w:style>
  <w:style w:type="paragraph" w:styleId="Onderwerpvanopmerking">
    <w:name w:val="annotation subject"/>
    <w:basedOn w:val="Tekstopmerking"/>
    <w:next w:val="Tekstopmerking"/>
    <w:link w:val="OnderwerpvanopmerkingChar"/>
    <w:uiPriority w:val="99"/>
    <w:semiHidden/>
    <w:unhideWhenUsed/>
    <w:rsid w:val="003E3342"/>
    <w:rPr>
      <w:b/>
      <w:bCs/>
    </w:rPr>
  </w:style>
  <w:style w:type="character" w:customStyle="1" w:styleId="OnderwerpvanopmerkingChar">
    <w:name w:val="Onderwerp van opmerking Char"/>
    <w:basedOn w:val="TekstopmerkingChar"/>
    <w:link w:val="Onderwerpvanopmerking"/>
    <w:uiPriority w:val="99"/>
    <w:semiHidden/>
    <w:rsid w:val="003E3342"/>
    <w:rPr>
      <w:b/>
      <w:bCs/>
      <w:sz w:val="20"/>
      <w:szCs w:val="20"/>
    </w:rPr>
  </w:style>
  <w:style w:type="paragraph" w:styleId="Revisie">
    <w:name w:val="Revision"/>
    <w:hidden/>
    <w:uiPriority w:val="99"/>
    <w:semiHidden/>
    <w:rsid w:val="00547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6151">
      <w:bodyDiv w:val="1"/>
      <w:marLeft w:val="0"/>
      <w:marRight w:val="0"/>
      <w:marTop w:val="0"/>
      <w:marBottom w:val="0"/>
      <w:divBdr>
        <w:top w:val="none" w:sz="0" w:space="0" w:color="auto"/>
        <w:left w:val="none" w:sz="0" w:space="0" w:color="auto"/>
        <w:bottom w:val="none" w:sz="0" w:space="0" w:color="auto"/>
        <w:right w:val="none" w:sz="0" w:space="0" w:color="auto"/>
      </w:divBdr>
    </w:div>
    <w:div w:id="596444828">
      <w:bodyDiv w:val="1"/>
      <w:marLeft w:val="0"/>
      <w:marRight w:val="0"/>
      <w:marTop w:val="0"/>
      <w:marBottom w:val="0"/>
      <w:divBdr>
        <w:top w:val="none" w:sz="0" w:space="0" w:color="auto"/>
        <w:left w:val="none" w:sz="0" w:space="0" w:color="auto"/>
        <w:bottom w:val="none" w:sz="0" w:space="0" w:color="auto"/>
        <w:right w:val="none" w:sz="0" w:space="0" w:color="auto"/>
      </w:divBdr>
    </w:div>
    <w:div w:id="718673072">
      <w:bodyDiv w:val="1"/>
      <w:marLeft w:val="0"/>
      <w:marRight w:val="0"/>
      <w:marTop w:val="0"/>
      <w:marBottom w:val="0"/>
      <w:divBdr>
        <w:top w:val="none" w:sz="0" w:space="0" w:color="auto"/>
        <w:left w:val="none" w:sz="0" w:space="0" w:color="auto"/>
        <w:bottom w:val="none" w:sz="0" w:space="0" w:color="auto"/>
        <w:right w:val="none" w:sz="0" w:space="0" w:color="auto"/>
      </w:divBdr>
    </w:div>
    <w:div w:id="753748503">
      <w:bodyDiv w:val="1"/>
      <w:marLeft w:val="0"/>
      <w:marRight w:val="0"/>
      <w:marTop w:val="0"/>
      <w:marBottom w:val="0"/>
      <w:divBdr>
        <w:top w:val="none" w:sz="0" w:space="0" w:color="auto"/>
        <w:left w:val="none" w:sz="0" w:space="0" w:color="auto"/>
        <w:bottom w:val="none" w:sz="0" w:space="0" w:color="auto"/>
        <w:right w:val="none" w:sz="0" w:space="0" w:color="auto"/>
      </w:divBdr>
    </w:div>
    <w:div w:id="860707127">
      <w:bodyDiv w:val="1"/>
      <w:marLeft w:val="0"/>
      <w:marRight w:val="0"/>
      <w:marTop w:val="0"/>
      <w:marBottom w:val="0"/>
      <w:divBdr>
        <w:top w:val="none" w:sz="0" w:space="0" w:color="auto"/>
        <w:left w:val="none" w:sz="0" w:space="0" w:color="auto"/>
        <w:bottom w:val="none" w:sz="0" w:space="0" w:color="auto"/>
        <w:right w:val="none" w:sz="0" w:space="0" w:color="auto"/>
      </w:divBdr>
      <w:divsChild>
        <w:div w:id="215314910">
          <w:marLeft w:val="0"/>
          <w:marRight w:val="0"/>
          <w:marTop w:val="0"/>
          <w:marBottom w:val="0"/>
          <w:divBdr>
            <w:top w:val="none" w:sz="0" w:space="0" w:color="auto"/>
            <w:left w:val="none" w:sz="0" w:space="0" w:color="auto"/>
            <w:bottom w:val="none" w:sz="0" w:space="0" w:color="auto"/>
            <w:right w:val="none" w:sz="0" w:space="0" w:color="auto"/>
          </w:divBdr>
          <w:divsChild>
            <w:div w:id="1584679845">
              <w:marLeft w:val="0"/>
              <w:marRight w:val="0"/>
              <w:marTop w:val="0"/>
              <w:marBottom w:val="0"/>
              <w:divBdr>
                <w:top w:val="none" w:sz="0" w:space="0" w:color="auto"/>
                <w:left w:val="none" w:sz="0" w:space="0" w:color="auto"/>
                <w:bottom w:val="none" w:sz="0" w:space="0" w:color="auto"/>
                <w:right w:val="none" w:sz="0" w:space="0" w:color="auto"/>
              </w:divBdr>
              <w:divsChild>
                <w:div w:id="2079590923">
                  <w:marLeft w:val="0"/>
                  <w:marRight w:val="0"/>
                  <w:marTop w:val="0"/>
                  <w:marBottom w:val="0"/>
                  <w:divBdr>
                    <w:top w:val="none" w:sz="0" w:space="0" w:color="auto"/>
                    <w:left w:val="none" w:sz="0" w:space="0" w:color="auto"/>
                    <w:bottom w:val="none" w:sz="0" w:space="0" w:color="auto"/>
                    <w:right w:val="none" w:sz="0" w:space="0" w:color="auto"/>
                  </w:divBdr>
                  <w:divsChild>
                    <w:div w:id="12210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4111">
          <w:marLeft w:val="0"/>
          <w:marRight w:val="0"/>
          <w:marTop w:val="0"/>
          <w:marBottom w:val="0"/>
          <w:divBdr>
            <w:top w:val="none" w:sz="0" w:space="0" w:color="auto"/>
            <w:left w:val="none" w:sz="0" w:space="0" w:color="auto"/>
            <w:bottom w:val="none" w:sz="0" w:space="0" w:color="auto"/>
            <w:right w:val="none" w:sz="0" w:space="0" w:color="auto"/>
          </w:divBdr>
          <w:divsChild>
            <w:div w:id="1688290567">
              <w:marLeft w:val="0"/>
              <w:marRight w:val="0"/>
              <w:marTop w:val="0"/>
              <w:marBottom w:val="0"/>
              <w:divBdr>
                <w:top w:val="none" w:sz="0" w:space="0" w:color="auto"/>
                <w:left w:val="none" w:sz="0" w:space="0" w:color="auto"/>
                <w:bottom w:val="none" w:sz="0" w:space="0" w:color="auto"/>
                <w:right w:val="none" w:sz="0" w:space="0" w:color="auto"/>
              </w:divBdr>
              <w:divsChild>
                <w:div w:id="1465850514">
                  <w:marLeft w:val="0"/>
                  <w:marRight w:val="0"/>
                  <w:marTop w:val="0"/>
                  <w:marBottom w:val="0"/>
                  <w:divBdr>
                    <w:top w:val="none" w:sz="0" w:space="0" w:color="auto"/>
                    <w:left w:val="none" w:sz="0" w:space="0" w:color="auto"/>
                    <w:bottom w:val="none" w:sz="0" w:space="0" w:color="auto"/>
                    <w:right w:val="none" w:sz="0" w:space="0" w:color="auto"/>
                  </w:divBdr>
                  <w:divsChild>
                    <w:div w:id="1507940831">
                      <w:marLeft w:val="0"/>
                      <w:marRight w:val="0"/>
                      <w:marTop w:val="0"/>
                      <w:marBottom w:val="0"/>
                      <w:divBdr>
                        <w:top w:val="none" w:sz="0" w:space="0" w:color="auto"/>
                        <w:left w:val="none" w:sz="0" w:space="0" w:color="auto"/>
                        <w:bottom w:val="none" w:sz="0" w:space="0" w:color="auto"/>
                        <w:right w:val="none" w:sz="0" w:space="0" w:color="auto"/>
                      </w:divBdr>
                      <w:divsChild>
                        <w:div w:id="926113040">
                          <w:marLeft w:val="0"/>
                          <w:marRight w:val="0"/>
                          <w:marTop w:val="0"/>
                          <w:marBottom w:val="0"/>
                          <w:divBdr>
                            <w:top w:val="none" w:sz="0" w:space="0" w:color="auto"/>
                            <w:left w:val="none" w:sz="0" w:space="0" w:color="auto"/>
                            <w:bottom w:val="none" w:sz="0" w:space="0" w:color="auto"/>
                            <w:right w:val="none" w:sz="0" w:space="0" w:color="auto"/>
                          </w:divBdr>
                          <w:divsChild>
                            <w:div w:id="1344042471">
                              <w:marLeft w:val="-150"/>
                              <w:marRight w:val="-150"/>
                              <w:marTop w:val="0"/>
                              <w:marBottom w:val="0"/>
                              <w:divBdr>
                                <w:top w:val="none" w:sz="0" w:space="0" w:color="auto"/>
                                <w:left w:val="none" w:sz="0" w:space="0" w:color="auto"/>
                                <w:bottom w:val="none" w:sz="0" w:space="0" w:color="auto"/>
                                <w:right w:val="none" w:sz="0" w:space="0" w:color="auto"/>
                              </w:divBdr>
                              <w:divsChild>
                                <w:div w:id="105858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370452">
      <w:bodyDiv w:val="1"/>
      <w:marLeft w:val="0"/>
      <w:marRight w:val="0"/>
      <w:marTop w:val="0"/>
      <w:marBottom w:val="0"/>
      <w:divBdr>
        <w:top w:val="none" w:sz="0" w:space="0" w:color="auto"/>
        <w:left w:val="none" w:sz="0" w:space="0" w:color="auto"/>
        <w:bottom w:val="none" w:sz="0" w:space="0" w:color="auto"/>
        <w:right w:val="none" w:sz="0" w:space="0" w:color="auto"/>
      </w:divBdr>
      <w:divsChild>
        <w:div w:id="93790926">
          <w:marLeft w:val="0"/>
          <w:marRight w:val="0"/>
          <w:marTop w:val="0"/>
          <w:marBottom w:val="0"/>
          <w:divBdr>
            <w:top w:val="none" w:sz="0" w:space="0" w:color="auto"/>
            <w:left w:val="none" w:sz="0" w:space="0" w:color="auto"/>
            <w:bottom w:val="none" w:sz="0" w:space="0" w:color="auto"/>
            <w:right w:val="none" w:sz="0" w:space="0" w:color="auto"/>
          </w:divBdr>
          <w:divsChild>
            <w:div w:id="2069113622">
              <w:marLeft w:val="0"/>
              <w:marRight w:val="0"/>
              <w:marTop w:val="0"/>
              <w:marBottom w:val="0"/>
              <w:divBdr>
                <w:top w:val="none" w:sz="0" w:space="0" w:color="auto"/>
                <w:left w:val="none" w:sz="0" w:space="0" w:color="auto"/>
                <w:bottom w:val="none" w:sz="0" w:space="0" w:color="auto"/>
                <w:right w:val="none" w:sz="0" w:space="0" w:color="auto"/>
              </w:divBdr>
            </w:div>
          </w:divsChild>
        </w:div>
        <w:div w:id="1520119661">
          <w:marLeft w:val="0"/>
          <w:marRight w:val="0"/>
          <w:marTop w:val="0"/>
          <w:marBottom w:val="0"/>
          <w:divBdr>
            <w:top w:val="none" w:sz="0" w:space="0" w:color="auto"/>
            <w:left w:val="none" w:sz="0" w:space="0" w:color="auto"/>
            <w:bottom w:val="none" w:sz="0" w:space="0" w:color="auto"/>
            <w:right w:val="none" w:sz="0" w:space="0" w:color="auto"/>
          </w:divBdr>
          <w:divsChild>
            <w:div w:id="1467239885">
              <w:marLeft w:val="0"/>
              <w:marRight w:val="0"/>
              <w:marTop w:val="0"/>
              <w:marBottom w:val="0"/>
              <w:divBdr>
                <w:top w:val="none" w:sz="0" w:space="0" w:color="auto"/>
                <w:left w:val="none" w:sz="0" w:space="0" w:color="auto"/>
                <w:bottom w:val="none" w:sz="0" w:space="0" w:color="auto"/>
                <w:right w:val="none" w:sz="0" w:space="0" w:color="auto"/>
              </w:divBdr>
            </w:div>
          </w:divsChild>
        </w:div>
        <w:div w:id="1757435984">
          <w:marLeft w:val="0"/>
          <w:marRight w:val="0"/>
          <w:marTop w:val="0"/>
          <w:marBottom w:val="0"/>
          <w:divBdr>
            <w:top w:val="none" w:sz="0" w:space="0" w:color="auto"/>
            <w:left w:val="none" w:sz="0" w:space="0" w:color="auto"/>
            <w:bottom w:val="none" w:sz="0" w:space="0" w:color="auto"/>
            <w:right w:val="none" w:sz="0" w:space="0" w:color="auto"/>
          </w:divBdr>
          <w:divsChild>
            <w:div w:id="284584246">
              <w:marLeft w:val="0"/>
              <w:marRight w:val="0"/>
              <w:marTop w:val="0"/>
              <w:marBottom w:val="0"/>
              <w:divBdr>
                <w:top w:val="none" w:sz="0" w:space="0" w:color="auto"/>
                <w:left w:val="none" w:sz="0" w:space="0" w:color="auto"/>
                <w:bottom w:val="none" w:sz="0" w:space="0" w:color="auto"/>
                <w:right w:val="none" w:sz="0" w:space="0" w:color="auto"/>
              </w:divBdr>
            </w:div>
          </w:divsChild>
        </w:div>
        <w:div w:id="748969192">
          <w:marLeft w:val="0"/>
          <w:marRight w:val="0"/>
          <w:marTop w:val="0"/>
          <w:marBottom w:val="0"/>
          <w:divBdr>
            <w:top w:val="none" w:sz="0" w:space="0" w:color="auto"/>
            <w:left w:val="none" w:sz="0" w:space="0" w:color="auto"/>
            <w:bottom w:val="none" w:sz="0" w:space="0" w:color="auto"/>
            <w:right w:val="none" w:sz="0" w:space="0" w:color="auto"/>
          </w:divBdr>
          <w:divsChild>
            <w:div w:id="236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6551">
      <w:bodyDiv w:val="1"/>
      <w:marLeft w:val="0"/>
      <w:marRight w:val="0"/>
      <w:marTop w:val="0"/>
      <w:marBottom w:val="0"/>
      <w:divBdr>
        <w:top w:val="none" w:sz="0" w:space="0" w:color="auto"/>
        <w:left w:val="none" w:sz="0" w:space="0" w:color="auto"/>
        <w:bottom w:val="none" w:sz="0" w:space="0" w:color="auto"/>
        <w:right w:val="none" w:sz="0" w:space="0" w:color="auto"/>
      </w:divBdr>
      <w:divsChild>
        <w:div w:id="1500806217">
          <w:marLeft w:val="0"/>
          <w:marRight w:val="0"/>
          <w:marTop w:val="0"/>
          <w:marBottom w:val="0"/>
          <w:divBdr>
            <w:top w:val="none" w:sz="0" w:space="0" w:color="auto"/>
            <w:left w:val="none" w:sz="0" w:space="0" w:color="auto"/>
            <w:bottom w:val="none" w:sz="0" w:space="0" w:color="auto"/>
            <w:right w:val="none" w:sz="0" w:space="0" w:color="auto"/>
          </w:divBdr>
        </w:div>
        <w:div w:id="466944667">
          <w:marLeft w:val="0"/>
          <w:marRight w:val="0"/>
          <w:marTop w:val="0"/>
          <w:marBottom w:val="0"/>
          <w:divBdr>
            <w:top w:val="none" w:sz="0" w:space="0" w:color="auto"/>
            <w:left w:val="none" w:sz="0" w:space="0" w:color="auto"/>
            <w:bottom w:val="none" w:sz="0" w:space="0" w:color="auto"/>
            <w:right w:val="none" w:sz="0" w:space="0" w:color="auto"/>
          </w:divBdr>
          <w:divsChild>
            <w:div w:id="533159206">
              <w:marLeft w:val="0"/>
              <w:marRight w:val="0"/>
              <w:marTop w:val="0"/>
              <w:marBottom w:val="0"/>
              <w:divBdr>
                <w:top w:val="none" w:sz="0" w:space="0" w:color="auto"/>
                <w:left w:val="none" w:sz="0" w:space="0" w:color="auto"/>
                <w:bottom w:val="none" w:sz="0" w:space="0" w:color="auto"/>
                <w:right w:val="none" w:sz="0" w:space="0" w:color="auto"/>
              </w:divBdr>
            </w:div>
          </w:divsChild>
        </w:div>
        <w:div w:id="611280478">
          <w:marLeft w:val="0"/>
          <w:marRight w:val="0"/>
          <w:marTop w:val="0"/>
          <w:marBottom w:val="0"/>
          <w:divBdr>
            <w:top w:val="none" w:sz="0" w:space="0" w:color="auto"/>
            <w:left w:val="none" w:sz="0" w:space="0" w:color="auto"/>
            <w:bottom w:val="none" w:sz="0" w:space="0" w:color="auto"/>
            <w:right w:val="none" w:sz="0" w:space="0" w:color="auto"/>
          </w:divBdr>
          <w:divsChild>
            <w:div w:id="2039963439">
              <w:marLeft w:val="0"/>
              <w:marRight w:val="0"/>
              <w:marTop w:val="0"/>
              <w:marBottom w:val="0"/>
              <w:divBdr>
                <w:top w:val="none" w:sz="0" w:space="0" w:color="auto"/>
                <w:left w:val="none" w:sz="0" w:space="0" w:color="auto"/>
                <w:bottom w:val="none" w:sz="0" w:space="0" w:color="auto"/>
                <w:right w:val="none" w:sz="0" w:space="0" w:color="auto"/>
              </w:divBdr>
            </w:div>
          </w:divsChild>
        </w:div>
        <w:div w:id="1589541065">
          <w:marLeft w:val="0"/>
          <w:marRight w:val="0"/>
          <w:marTop w:val="0"/>
          <w:marBottom w:val="0"/>
          <w:divBdr>
            <w:top w:val="none" w:sz="0" w:space="0" w:color="auto"/>
            <w:left w:val="none" w:sz="0" w:space="0" w:color="auto"/>
            <w:bottom w:val="none" w:sz="0" w:space="0" w:color="auto"/>
            <w:right w:val="none" w:sz="0" w:space="0" w:color="auto"/>
          </w:divBdr>
          <w:divsChild>
            <w:div w:id="1278292364">
              <w:marLeft w:val="0"/>
              <w:marRight w:val="0"/>
              <w:marTop w:val="0"/>
              <w:marBottom w:val="0"/>
              <w:divBdr>
                <w:top w:val="none" w:sz="0" w:space="0" w:color="auto"/>
                <w:left w:val="none" w:sz="0" w:space="0" w:color="auto"/>
                <w:bottom w:val="none" w:sz="0" w:space="0" w:color="auto"/>
                <w:right w:val="none" w:sz="0" w:space="0" w:color="auto"/>
              </w:divBdr>
            </w:div>
          </w:divsChild>
        </w:div>
        <w:div w:id="1813477117">
          <w:marLeft w:val="0"/>
          <w:marRight w:val="0"/>
          <w:marTop w:val="0"/>
          <w:marBottom w:val="0"/>
          <w:divBdr>
            <w:top w:val="none" w:sz="0" w:space="0" w:color="auto"/>
            <w:left w:val="none" w:sz="0" w:space="0" w:color="auto"/>
            <w:bottom w:val="none" w:sz="0" w:space="0" w:color="auto"/>
            <w:right w:val="none" w:sz="0" w:space="0" w:color="auto"/>
          </w:divBdr>
        </w:div>
        <w:div w:id="23094494">
          <w:marLeft w:val="0"/>
          <w:marRight w:val="0"/>
          <w:marTop w:val="0"/>
          <w:marBottom w:val="0"/>
          <w:divBdr>
            <w:top w:val="none" w:sz="0" w:space="0" w:color="auto"/>
            <w:left w:val="none" w:sz="0" w:space="0" w:color="auto"/>
            <w:bottom w:val="none" w:sz="0" w:space="0" w:color="auto"/>
            <w:right w:val="none" w:sz="0" w:space="0" w:color="auto"/>
          </w:divBdr>
          <w:divsChild>
            <w:div w:id="21155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65123">
      <w:bodyDiv w:val="1"/>
      <w:marLeft w:val="0"/>
      <w:marRight w:val="0"/>
      <w:marTop w:val="0"/>
      <w:marBottom w:val="0"/>
      <w:divBdr>
        <w:top w:val="none" w:sz="0" w:space="0" w:color="auto"/>
        <w:left w:val="none" w:sz="0" w:space="0" w:color="auto"/>
        <w:bottom w:val="none" w:sz="0" w:space="0" w:color="auto"/>
        <w:right w:val="none" w:sz="0" w:space="0" w:color="auto"/>
      </w:divBdr>
    </w:div>
    <w:div w:id="1365131258">
      <w:bodyDiv w:val="1"/>
      <w:marLeft w:val="0"/>
      <w:marRight w:val="0"/>
      <w:marTop w:val="0"/>
      <w:marBottom w:val="0"/>
      <w:divBdr>
        <w:top w:val="none" w:sz="0" w:space="0" w:color="auto"/>
        <w:left w:val="none" w:sz="0" w:space="0" w:color="auto"/>
        <w:bottom w:val="none" w:sz="0" w:space="0" w:color="auto"/>
        <w:right w:val="none" w:sz="0" w:space="0" w:color="auto"/>
      </w:divBdr>
    </w:div>
    <w:div w:id="1626811388">
      <w:bodyDiv w:val="1"/>
      <w:marLeft w:val="0"/>
      <w:marRight w:val="0"/>
      <w:marTop w:val="0"/>
      <w:marBottom w:val="0"/>
      <w:divBdr>
        <w:top w:val="none" w:sz="0" w:space="0" w:color="auto"/>
        <w:left w:val="none" w:sz="0" w:space="0" w:color="auto"/>
        <w:bottom w:val="none" w:sz="0" w:space="0" w:color="auto"/>
        <w:right w:val="none" w:sz="0" w:space="0" w:color="auto"/>
      </w:divBdr>
    </w:div>
    <w:div w:id="1701974471">
      <w:bodyDiv w:val="1"/>
      <w:marLeft w:val="0"/>
      <w:marRight w:val="0"/>
      <w:marTop w:val="0"/>
      <w:marBottom w:val="0"/>
      <w:divBdr>
        <w:top w:val="none" w:sz="0" w:space="0" w:color="auto"/>
        <w:left w:val="none" w:sz="0" w:space="0" w:color="auto"/>
        <w:bottom w:val="none" w:sz="0" w:space="0" w:color="auto"/>
        <w:right w:val="none" w:sz="0" w:space="0" w:color="auto"/>
      </w:divBdr>
    </w:div>
    <w:div w:id="1800150101">
      <w:bodyDiv w:val="1"/>
      <w:marLeft w:val="0"/>
      <w:marRight w:val="0"/>
      <w:marTop w:val="0"/>
      <w:marBottom w:val="0"/>
      <w:divBdr>
        <w:top w:val="none" w:sz="0" w:space="0" w:color="auto"/>
        <w:left w:val="none" w:sz="0" w:space="0" w:color="auto"/>
        <w:bottom w:val="none" w:sz="0" w:space="0" w:color="auto"/>
        <w:right w:val="none" w:sz="0" w:space="0" w:color="auto"/>
      </w:divBdr>
    </w:div>
    <w:div w:id="20452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1679</Words>
  <Characters>9237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Cornilly</dc:creator>
  <cp:keywords/>
  <dc:description/>
  <cp:lastModifiedBy>Mieke Smeyers</cp:lastModifiedBy>
  <cp:revision>8</cp:revision>
  <dcterms:created xsi:type="dcterms:W3CDTF">2022-10-20T07:05:00Z</dcterms:created>
  <dcterms:modified xsi:type="dcterms:W3CDTF">2022-10-28T09:21:00Z</dcterms:modified>
</cp:coreProperties>
</file>