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E065B" w14:textId="77777777" w:rsidR="00EE282D" w:rsidRPr="00C71ED2" w:rsidRDefault="00C71ED2" w:rsidP="00C71ED2">
      <w:pPr>
        <w:ind w:left="1440"/>
        <w:jc w:val="center"/>
        <w:rPr>
          <w:rFonts w:ascii="Times New Roman" w:eastAsia="Times New Roman" w:hAnsi="Times New Roman"/>
          <w:b/>
        </w:rPr>
      </w:pPr>
      <w:r w:rsidRPr="00C71ED2">
        <w:rPr>
          <w:rFonts w:ascii="Times New Roman" w:hAnsi="Times New Roman"/>
          <w:noProof/>
          <w:color w:val="000000"/>
        </w:rPr>
        <w:drawing>
          <wp:inline distT="0" distB="0" distL="0" distR="0" wp14:anchorId="4071863D" wp14:editId="5E37997E">
            <wp:extent cx="661477" cy="1093192"/>
            <wp:effectExtent l="0" t="0" r="0" b="0"/>
            <wp:docPr id="8" name="image2.jpg" descr="A red and white sig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jpg" descr="A red and white sign&#10;&#10;Description automatically generated with medium confidence"/>
                    <pic:cNvPicPr preferRelativeResize="0"/>
                  </pic:nvPicPr>
                  <pic:blipFill>
                    <a:blip r:embed="rId7"/>
                    <a:srcRect/>
                    <a:stretch>
                      <a:fillRect/>
                    </a:stretch>
                  </pic:blipFill>
                  <pic:spPr>
                    <a:xfrm>
                      <a:off x="0" y="0"/>
                      <a:ext cx="661477" cy="1093192"/>
                    </a:xfrm>
                    <a:prstGeom prst="rect">
                      <a:avLst/>
                    </a:prstGeom>
                    <a:ln/>
                  </pic:spPr>
                </pic:pic>
              </a:graphicData>
            </a:graphic>
          </wp:inline>
        </w:drawing>
      </w:r>
    </w:p>
    <w:p w14:paraId="7D769025" w14:textId="5ED1AF8B" w:rsidR="00EE282D" w:rsidRPr="00C71ED2" w:rsidRDefault="00C71ED2" w:rsidP="00C71ED2">
      <w:pPr>
        <w:jc w:val="right"/>
        <w:rPr>
          <w:rFonts w:ascii="Times New Roman" w:eastAsia="Times New Roman" w:hAnsi="Times New Roman"/>
        </w:rPr>
      </w:pPr>
      <w:r w:rsidRPr="00C71ED2">
        <w:rPr>
          <w:rFonts w:ascii="Times New Roman" w:eastAsia="Times New Roman" w:hAnsi="Times New Roman"/>
          <w:b/>
        </w:rPr>
        <w:t>FOR MORE INFORMATION</w:t>
      </w:r>
      <w:r w:rsidRPr="00C71ED2">
        <w:rPr>
          <w:rFonts w:ascii="Times New Roman" w:eastAsia="Times New Roman" w:hAnsi="Times New Roman"/>
          <w:b/>
        </w:rPr>
        <w:t>:</w:t>
      </w:r>
      <w:r w:rsidRPr="00C71ED2">
        <w:rPr>
          <w:rFonts w:ascii="Times New Roman" w:eastAsia="Times New Roman" w:hAnsi="Times New Roman"/>
          <w:b/>
        </w:rPr>
        <w:br/>
      </w:r>
      <w:r w:rsidRPr="00C71ED2">
        <w:rPr>
          <w:rFonts w:ascii="Times New Roman" w:eastAsia="Times New Roman" w:hAnsi="Times New Roman"/>
        </w:rPr>
        <w:t xml:space="preserve">Sarah Wynn </w:t>
      </w:r>
      <w:r w:rsidRPr="00C71ED2">
        <w:rPr>
          <w:rFonts w:ascii="Times New Roman" w:eastAsia="Times New Roman" w:hAnsi="Times New Roman"/>
        </w:rPr>
        <w:t>Benton</w:t>
      </w:r>
      <w:r w:rsidRPr="00C71ED2">
        <w:rPr>
          <w:rFonts w:ascii="Times New Roman" w:eastAsia="Times New Roman" w:hAnsi="Times New Roman"/>
        </w:rPr>
        <w:br/>
        <w:t>BRAVE Public Relations</w:t>
      </w:r>
      <w:r w:rsidRPr="00C71ED2">
        <w:rPr>
          <w:rFonts w:ascii="Times New Roman" w:eastAsia="Times New Roman" w:hAnsi="Times New Roman"/>
        </w:rPr>
        <w:br/>
        <w:t>404.233.3993</w:t>
      </w:r>
    </w:p>
    <w:p w14:paraId="4884D965" w14:textId="77777777" w:rsidR="00EE282D" w:rsidRPr="00C71ED2" w:rsidRDefault="00C71ED2" w:rsidP="00C71ED2">
      <w:pPr>
        <w:jc w:val="right"/>
        <w:rPr>
          <w:rFonts w:ascii="Times New Roman" w:eastAsia="Times New Roman" w:hAnsi="Times New Roman"/>
        </w:rPr>
      </w:pPr>
      <w:hyperlink r:id="rId8">
        <w:r w:rsidRPr="00C71ED2">
          <w:rPr>
            <w:rFonts w:ascii="Times New Roman" w:eastAsia="Times New Roman" w:hAnsi="Times New Roman"/>
            <w:color w:val="1155CC"/>
            <w:u w:val="single"/>
          </w:rPr>
          <w:t>sbenton@emailbrave.com</w:t>
        </w:r>
      </w:hyperlink>
    </w:p>
    <w:p w14:paraId="2B94DE92" w14:textId="77777777" w:rsidR="00EE282D" w:rsidRPr="00C71ED2" w:rsidRDefault="00EE282D">
      <w:pPr>
        <w:rPr>
          <w:rFonts w:ascii="Times New Roman" w:eastAsia="Times New Roman" w:hAnsi="Times New Roman"/>
        </w:rPr>
      </w:pPr>
    </w:p>
    <w:p w14:paraId="092B4994" w14:textId="77777777" w:rsidR="00EE282D" w:rsidRPr="00C71ED2" w:rsidRDefault="00EE282D">
      <w:pPr>
        <w:rPr>
          <w:rFonts w:ascii="Times New Roman" w:eastAsia="Times New Roman" w:hAnsi="Times New Roman"/>
        </w:rPr>
      </w:pPr>
    </w:p>
    <w:p w14:paraId="5CB271A1" w14:textId="77777777" w:rsidR="00EE282D" w:rsidRPr="00C71ED2" w:rsidRDefault="00C71ED2">
      <w:pPr>
        <w:rPr>
          <w:rFonts w:ascii="Times New Roman" w:eastAsia="Times New Roman" w:hAnsi="Times New Roman"/>
          <w:b/>
          <w:bCs/>
        </w:rPr>
      </w:pPr>
      <w:r w:rsidRPr="00C71ED2">
        <w:rPr>
          <w:rFonts w:ascii="Times New Roman" w:eastAsia="Times New Roman" w:hAnsi="Times New Roman"/>
          <w:b/>
          <w:bCs/>
        </w:rPr>
        <w:t xml:space="preserve">FOR IMMEDIATE RELEASE </w:t>
      </w:r>
    </w:p>
    <w:p w14:paraId="44BE168A" w14:textId="77777777" w:rsidR="00EE282D" w:rsidRPr="00C71ED2" w:rsidRDefault="00EE282D">
      <w:pPr>
        <w:pBdr>
          <w:top w:val="nil"/>
          <w:left w:val="nil"/>
          <w:bottom w:val="nil"/>
          <w:right w:val="nil"/>
          <w:between w:val="nil"/>
        </w:pBdr>
        <w:rPr>
          <w:rFonts w:ascii="Times New Roman" w:eastAsia="Times New Roman" w:hAnsi="Times New Roman"/>
          <w:color w:val="000000"/>
        </w:rPr>
      </w:pPr>
    </w:p>
    <w:p w14:paraId="20EDA47C" w14:textId="77777777" w:rsidR="00C71ED2" w:rsidRDefault="00305BE9" w:rsidP="00C71ED2">
      <w:pPr>
        <w:jc w:val="center"/>
        <w:rPr>
          <w:rFonts w:ascii="Times New Roman" w:hAnsi="Times New Roman"/>
          <w:b/>
          <w:iCs/>
        </w:rPr>
      </w:pPr>
      <w:r w:rsidRPr="00C71ED2">
        <w:rPr>
          <w:rFonts w:ascii="Times New Roman" w:eastAsia="Times New Roman" w:hAnsi="Times New Roman"/>
          <w:b/>
          <w:noProof/>
        </w:rPr>
        <w:drawing>
          <wp:inline distT="0" distB="0" distL="0" distR="0" wp14:anchorId="67559B4A" wp14:editId="171576A4">
            <wp:extent cx="3181350" cy="3181350"/>
            <wp:effectExtent l="0" t="0" r="0" b="0"/>
            <wp:docPr id="466764848" name="Picture 1" descr="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764848" name="Picture 1" descr="A person in a sui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81350" cy="3181350"/>
                    </a:xfrm>
                    <a:prstGeom prst="rect">
                      <a:avLst/>
                    </a:prstGeom>
                  </pic:spPr>
                </pic:pic>
              </a:graphicData>
            </a:graphic>
          </wp:inline>
        </w:drawing>
      </w:r>
      <w:r w:rsidRPr="00C71ED2">
        <w:rPr>
          <w:rFonts w:ascii="Times New Roman" w:eastAsia="Times New Roman" w:hAnsi="Times New Roman"/>
          <w:b/>
        </w:rPr>
        <w:br/>
      </w:r>
    </w:p>
    <w:p w14:paraId="0BD7054D" w14:textId="031F15A5" w:rsidR="00305BE9" w:rsidRPr="00C71ED2" w:rsidRDefault="00305BE9" w:rsidP="00C71ED2">
      <w:pPr>
        <w:jc w:val="center"/>
        <w:rPr>
          <w:rFonts w:ascii="Times New Roman" w:hAnsi="Times New Roman"/>
          <w:b/>
          <w:u w:val="single"/>
        </w:rPr>
      </w:pPr>
      <w:r w:rsidRPr="00C71ED2">
        <w:rPr>
          <w:rFonts w:ascii="Times New Roman" w:hAnsi="Times New Roman"/>
          <w:b/>
          <w:iCs/>
          <w:u w:val="single"/>
        </w:rPr>
        <w:t>JS Touring Presents</w:t>
      </w:r>
      <w:r w:rsidR="00C71ED2" w:rsidRPr="00C71ED2">
        <w:rPr>
          <w:rFonts w:ascii="Times New Roman" w:hAnsi="Times New Roman"/>
          <w:b/>
          <w:i/>
          <w:u w:val="single"/>
        </w:rPr>
        <w:t xml:space="preserve"> </w:t>
      </w:r>
      <w:r w:rsidR="00C71ED2" w:rsidRPr="00C71ED2">
        <w:rPr>
          <w:rFonts w:ascii="Times New Roman" w:hAnsi="Times New Roman"/>
          <w:b/>
          <w:u w:val="single"/>
        </w:rPr>
        <w:t xml:space="preserve">Jerry Seinfeld at </w:t>
      </w:r>
      <w:r w:rsidRPr="00C71ED2">
        <w:rPr>
          <w:rFonts w:ascii="Times New Roman" w:hAnsi="Times New Roman"/>
          <w:b/>
          <w:u w:val="single"/>
        </w:rPr>
        <w:t>Fox Theatre</w:t>
      </w:r>
      <w:r w:rsidR="00C71ED2" w:rsidRPr="00C71ED2">
        <w:rPr>
          <w:rFonts w:ascii="Times New Roman" w:hAnsi="Times New Roman"/>
          <w:b/>
          <w:u w:val="single"/>
        </w:rPr>
        <w:t xml:space="preserve"> on </w:t>
      </w:r>
      <w:r w:rsidRPr="00C71ED2">
        <w:rPr>
          <w:rFonts w:ascii="Times New Roman" w:hAnsi="Times New Roman"/>
          <w:b/>
          <w:u w:val="single"/>
        </w:rPr>
        <w:t>Oct</w:t>
      </w:r>
      <w:r w:rsidR="00C71ED2" w:rsidRPr="00C71ED2">
        <w:rPr>
          <w:rFonts w:ascii="Times New Roman" w:hAnsi="Times New Roman"/>
          <w:b/>
          <w:u w:val="single"/>
        </w:rPr>
        <w:t xml:space="preserve">. </w:t>
      </w:r>
      <w:r w:rsidRPr="00C71ED2">
        <w:rPr>
          <w:rFonts w:ascii="Times New Roman" w:hAnsi="Times New Roman"/>
          <w:b/>
          <w:u w:val="single"/>
        </w:rPr>
        <w:t>26</w:t>
      </w:r>
    </w:p>
    <w:p w14:paraId="46DCE40E" w14:textId="77777777" w:rsidR="00C71ED2" w:rsidRPr="00C71ED2" w:rsidRDefault="00C71ED2" w:rsidP="00C71ED2">
      <w:pPr>
        <w:jc w:val="center"/>
        <w:rPr>
          <w:rFonts w:ascii="Times New Roman" w:hAnsi="Times New Roman"/>
          <w:b/>
        </w:rPr>
      </w:pPr>
    </w:p>
    <w:p w14:paraId="52F30D53" w14:textId="68307E52" w:rsidR="00305BE9" w:rsidRPr="00C71ED2" w:rsidRDefault="00305BE9" w:rsidP="00305BE9">
      <w:pPr>
        <w:rPr>
          <w:rFonts w:ascii="Times New Roman" w:hAnsi="Times New Roman"/>
        </w:rPr>
      </w:pPr>
      <w:r w:rsidRPr="00C71ED2">
        <w:rPr>
          <w:rFonts w:ascii="Times New Roman" w:hAnsi="Times New Roman"/>
          <w:b/>
        </w:rPr>
        <w:t>ATLANTA – (</w:t>
      </w:r>
      <w:r w:rsidR="00C71ED2">
        <w:rPr>
          <w:rFonts w:ascii="Times New Roman" w:hAnsi="Times New Roman"/>
          <w:b/>
        </w:rPr>
        <w:t xml:space="preserve">June </w:t>
      </w:r>
      <w:r w:rsidRPr="00C71ED2">
        <w:rPr>
          <w:rFonts w:ascii="Times New Roman" w:hAnsi="Times New Roman"/>
          <w:b/>
        </w:rPr>
        <w:t>1</w:t>
      </w:r>
      <w:r w:rsidR="00C71ED2">
        <w:rPr>
          <w:rFonts w:ascii="Times New Roman" w:hAnsi="Times New Roman"/>
          <w:b/>
        </w:rPr>
        <w:t>0</w:t>
      </w:r>
      <w:r w:rsidRPr="00C71ED2">
        <w:rPr>
          <w:rFonts w:ascii="Times New Roman" w:hAnsi="Times New Roman"/>
          <w:b/>
        </w:rPr>
        <w:t>, 202</w:t>
      </w:r>
      <w:r w:rsidR="00C71ED2">
        <w:rPr>
          <w:rFonts w:ascii="Times New Roman" w:hAnsi="Times New Roman"/>
          <w:b/>
        </w:rPr>
        <w:t>4</w:t>
      </w:r>
      <w:r w:rsidRPr="00C71ED2">
        <w:rPr>
          <w:rFonts w:ascii="Times New Roman" w:hAnsi="Times New Roman"/>
          <w:b/>
        </w:rPr>
        <w:t>)</w:t>
      </w:r>
      <w:r w:rsidRPr="00C71ED2">
        <w:rPr>
          <w:rFonts w:ascii="Times New Roman" w:hAnsi="Times New Roman"/>
        </w:rPr>
        <w:t xml:space="preserve"> – Fox Theatre, and JS Touring, announced today that America’s premier comedian, Jerry Seinfeld, will perform on the Fox Theatre stage on Saturday, Oct</w:t>
      </w:r>
      <w:r w:rsidR="00C71ED2">
        <w:rPr>
          <w:rFonts w:ascii="Times New Roman" w:hAnsi="Times New Roman"/>
        </w:rPr>
        <w:t>.</w:t>
      </w:r>
      <w:r w:rsidRPr="00C71ED2">
        <w:rPr>
          <w:rFonts w:ascii="Times New Roman" w:hAnsi="Times New Roman"/>
        </w:rPr>
        <w:t xml:space="preserve"> 26 at 8</w:t>
      </w:r>
      <w:r w:rsidR="00C71ED2">
        <w:rPr>
          <w:rFonts w:ascii="Times New Roman" w:hAnsi="Times New Roman"/>
        </w:rPr>
        <w:t xml:space="preserve"> </w:t>
      </w:r>
      <w:r w:rsidRPr="00C71ED2">
        <w:rPr>
          <w:rFonts w:ascii="Times New Roman" w:hAnsi="Times New Roman"/>
        </w:rPr>
        <w:t>p</w:t>
      </w:r>
      <w:r w:rsidR="00C71ED2">
        <w:rPr>
          <w:rFonts w:ascii="Times New Roman" w:hAnsi="Times New Roman"/>
        </w:rPr>
        <w:t>.</w:t>
      </w:r>
      <w:r w:rsidRPr="00C71ED2">
        <w:rPr>
          <w:rFonts w:ascii="Times New Roman" w:hAnsi="Times New Roman"/>
        </w:rPr>
        <w:t>m</w:t>
      </w:r>
      <w:r w:rsidR="00C71ED2">
        <w:rPr>
          <w:rFonts w:ascii="Times New Roman" w:hAnsi="Times New Roman"/>
        </w:rPr>
        <w:t>.</w:t>
      </w:r>
      <w:r w:rsidRPr="00C71ED2">
        <w:rPr>
          <w:rFonts w:ascii="Times New Roman" w:hAnsi="Times New Roman"/>
        </w:rPr>
        <w:t xml:space="preserve">! Tickets </w:t>
      </w:r>
      <w:r w:rsidR="00C71ED2">
        <w:rPr>
          <w:rFonts w:ascii="Times New Roman" w:hAnsi="Times New Roman"/>
        </w:rPr>
        <w:t>are on sale now.</w:t>
      </w:r>
    </w:p>
    <w:p w14:paraId="51531C62" w14:textId="77777777" w:rsidR="00305BE9" w:rsidRPr="00C71ED2" w:rsidRDefault="00305BE9" w:rsidP="00305BE9">
      <w:pPr>
        <w:jc w:val="center"/>
        <w:rPr>
          <w:rFonts w:ascii="Times New Roman" w:hAnsi="Times New Roman"/>
        </w:rPr>
      </w:pPr>
    </w:p>
    <w:p w14:paraId="7C74B417" w14:textId="35E441DC" w:rsidR="00305BE9" w:rsidRPr="00C71ED2" w:rsidRDefault="00305BE9" w:rsidP="00305BE9">
      <w:pPr>
        <w:rPr>
          <w:rFonts w:ascii="Times New Roman" w:hAnsi="Times New Roman"/>
          <w:color w:val="000000"/>
        </w:rPr>
      </w:pPr>
      <w:r w:rsidRPr="00C71ED2">
        <w:rPr>
          <w:rFonts w:ascii="Times New Roman" w:hAnsi="Times New Roman"/>
          <w:color w:val="000000"/>
        </w:rPr>
        <w:t xml:space="preserve">America’s premier comedian, Jerry Seinfeld, comes to the </w:t>
      </w:r>
      <w:r w:rsidRPr="00C71ED2">
        <w:rPr>
          <w:rFonts w:ascii="Times New Roman" w:hAnsi="Times New Roman"/>
        </w:rPr>
        <w:t>Fox Theatre</w:t>
      </w:r>
      <w:r w:rsidRPr="00C71ED2">
        <w:rPr>
          <w:rFonts w:ascii="Times New Roman" w:hAnsi="Times New Roman"/>
          <w:color w:val="000000"/>
        </w:rPr>
        <w:t xml:space="preserve"> stage in Atlanta</w:t>
      </w:r>
      <w:r w:rsidR="00C71ED2">
        <w:rPr>
          <w:rFonts w:ascii="Times New Roman" w:hAnsi="Times New Roman"/>
          <w:color w:val="000000"/>
        </w:rPr>
        <w:t xml:space="preserve"> </w:t>
      </w:r>
      <w:r w:rsidRPr="00C71ED2">
        <w:rPr>
          <w:rFonts w:ascii="Times New Roman" w:hAnsi="Times New Roman"/>
          <w:color w:val="000000"/>
        </w:rPr>
        <w:t xml:space="preserve">to perform his newest stand-up routine on </w:t>
      </w:r>
      <w:r w:rsidRPr="00C71ED2">
        <w:rPr>
          <w:rFonts w:ascii="Times New Roman" w:hAnsi="Times New Roman"/>
        </w:rPr>
        <w:t>Saturday, Oct</w:t>
      </w:r>
      <w:r w:rsidR="00C71ED2">
        <w:rPr>
          <w:rFonts w:ascii="Times New Roman" w:hAnsi="Times New Roman"/>
        </w:rPr>
        <w:t xml:space="preserve">. </w:t>
      </w:r>
      <w:r w:rsidRPr="00C71ED2">
        <w:rPr>
          <w:rFonts w:ascii="Times New Roman" w:hAnsi="Times New Roman"/>
        </w:rPr>
        <w:t>26 at 8</w:t>
      </w:r>
      <w:r w:rsidR="00C71ED2">
        <w:rPr>
          <w:rFonts w:ascii="Times New Roman" w:hAnsi="Times New Roman"/>
        </w:rPr>
        <w:t xml:space="preserve"> </w:t>
      </w:r>
      <w:r w:rsidRPr="00C71ED2">
        <w:rPr>
          <w:rFonts w:ascii="Times New Roman" w:hAnsi="Times New Roman"/>
        </w:rPr>
        <w:t>p</w:t>
      </w:r>
      <w:r w:rsidR="00C71ED2">
        <w:rPr>
          <w:rFonts w:ascii="Times New Roman" w:hAnsi="Times New Roman"/>
        </w:rPr>
        <w:t>.</w:t>
      </w:r>
      <w:r w:rsidRPr="00C71ED2">
        <w:rPr>
          <w:rFonts w:ascii="Times New Roman" w:hAnsi="Times New Roman"/>
        </w:rPr>
        <w:t>m</w:t>
      </w:r>
      <w:r w:rsidRPr="00C71ED2">
        <w:rPr>
          <w:rFonts w:ascii="Times New Roman" w:hAnsi="Times New Roman"/>
          <w:color w:val="000000"/>
        </w:rPr>
        <w:t>. Seinfeld has been hailed for his uncanny ability to joke about the little things in life that relate to audiences everywhere.</w:t>
      </w:r>
    </w:p>
    <w:p w14:paraId="242DC40D" w14:textId="77777777" w:rsidR="00305BE9" w:rsidRPr="00C71ED2" w:rsidRDefault="00305BE9" w:rsidP="00305BE9">
      <w:pPr>
        <w:rPr>
          <w:rFonts w:ascii="Times New Roman" w:hAnsi="Times New Roman"/>
          <w:color w:val="000000"/>
        </w:rPr>
      </w:pPr>
    </w:p>
    <w:p w14:paraId="0AC6FD91" w14:textId="77777777" w:rsidR="00305BE9" w:rsidRPr="00C71ED2" w:rsidRDefault="00305BE9" w:rsidP="00305BE9">
      <w:pPr>
        <w:pStyle w:val="NoSpacing"/>
        <w:rPr>
          <w:rFonts w:ascii="Times New Roman" w:eastAsia="Times New Roman" w:hAnsi="Times New Roman"/>
          <w:bCs/>
          <w:color w:val="000000" w:themeColor="text1"/>
        </w:rPr>
      </w:pPr>
      <w:r w:rsidRPr="00C71ED2">
        <w:rPr>
          <w:rFonts w:ascii="Times New Roman" w:eastAsia="Times New Roman" w:hAnsi="Times New Roman"/>
          <w:bCs/>
          <w:color w:val="000000" w:themeColor="text1"/>
        </w:rPr>
        <w:t xml:space="preserve">Jerry Seinfeld’s comedy career took off after his first appearance on “The Tonight Show with Johnny Carson” in 1981. Eight years later, he teamed up with fellow comedian Larry David to create what was to become the most successful </w:t>
      </w:r>
      <w:r w:rsidRPr="00C71ED2">
        <w:rPr>
          <w:rFonts w:ascii="Times New Roman" w:eastAsia="Times New Roman" w:hAnsi="Times New Roman"/>
          <w:bCs/>
          <w:color w:val="000000" w:themeColor="text1"/>
        </w:rPr>
        <w:lastRenderedPageBreak/>
        <w:t>comedy series in the history of television, “Seinfeld.” The show ran on NBC for nine seasons, winning numerous Emmy, Golden Globe and People’s Choice awards, and was named the greatest television show of all time in 2009 by TV Guide, and in 2012 was identified as the best sitcom ever in a 60 Minutes/Vanity Fair poll. </w:t>
      </w:r>
    </w:p>
    <w:p w14:paraId="0EFA6B29" w14:textId="77777777" w:rsidR="00305BE9" w:rsidRPr="00C71ED2" w:rsidRDefault="00305BE9" w:rsidP="00305BE9">
      <w:pPr>
        <w:pStyle w:val="NoSpacing"/>
        <w:rPr>
          <w:rFonts w:ascii="Times New Roman" w:eastAsia="Times New Roman" w:hAnsi="Times New Roman"/>
          <w:bCs/>
          <w:color w:val="000000" w:themeColor="text1"/>
        </w:rPr>
      </w:pPr>
    </w:p>
    <w:p w14:paraId="37EDC250" w14:textId="77777777" w:rsidR="00305BE9" w:rsidRPr="00C71ED2" w:rsidRDefault="00305BE9" w:rsidP="00305BE9">
      <w:pPr>
        <w:pStyle w:val="NoSpacing"/>
        <w:rPr>
          <w:rFonts w:ascii="Times New Roman" w:eastAsia="Times New Roman" w:hAnsi="Times New Roman"/>
          <w:bCs/>
          <w:color w:val="000000" w:themeColor="text1"/>
        </w:rPr>
      </w:pPr>
      <w:r w:rsidRPr="00C71ED2">
        <w:rPr>
          <w:rFonts w:ascii="Times New Roman" w:eastAsia="Times New Roman" w:hAnsi="Times New Roman"/>
          <w:bCs/>
          <w:color w:val="000000" w:themeColor="text1"/>
        </w:rPr>
        <w:t xml:space="preserve">His latest Emmy-nominated Netflix projects include “Jerry Before Seinfeld” and “23 Hours to Kill” along with the highly-acclaimed web series “Comedians in Cars Getting Coffee.” Seinfeld has also starred in, written, and produced movies (“Comedian” and “Bee Movie”), directed and produced a Broadway hit (“Colin Quinn Long Story Short”), and wrote three best-selling books (“Is this </w:t>
      </w:r>
      <w:proofErr w:type="gramStart"/>
      <w:r w:rsidRPr="00C71ED2">
        <w:rPr>
          <w:rFonts w:ascii="Times New Roman" w:eastAsia="Times New Roman" w:hAnsi="Times New Roman"/>
          <w:bCs/>
          <w:color w:val="000000" w:themeColor="text1"/>
        </w:rPr>
        <w:t>Anything?,</w:t>
      </w:r>
      <w:proofErr w:type="gramEnd"/>
      <w:r w:rsidRPr="00C71ED2">
        <w:rPr>
          <w:rFonts w:ascii="Times New Roman" w:eastAsia="Times New Roman" w:hAnsi="Times New Roman"/>
          <w:bCs/>
          <w:color w:val="000000" w:themeColor="text1"/>
        </w:rPr>
        <w:t>” “</w:t>
      </w:r>
      <w:proofErr w:type="spellStart"/>
      <w:r w:rsidRPr="00C71ED2">
        <w:rPr>
          <w:rFonts w:ascii="Times New Roman" w:eastAsia="Times New Roman" w:hAnsi="Times New Roman"/>
          <w:bCs/>
          <w:color w:val="000000" w:themeColor="text1"/>
        </w:rPr>
        <w:t>Seinlanguage</w:t>
      </w:r>
      <w:proofErr w:type="spellEnd"/>
      <w:r w:rsidRPr="00C71ED2">
        <w:rPr>
          <w:rFonts w:ascii="Times New Roman" w:eastAsia="Times New Roman" w:hAnsi="Times New Roman"/>
          <w:bCs/>
          <w:color w:val="000000" w:themeColor="text1"/>
        </w:rPr>
        <w:t>,” and “The Comedians in Cars Getting Coffee Book”) and a children’s book (“Halloween”). He stars in the comedy film, “Unfrosted,”</w:t>
      </w:r>
      <w:r w:rsidRPr="00C71ED2">
        <w:rPr>
          <w:rFonts w:ascii="Times New Roman" w:eastAsia="Times New Roman" w:hAnsi="Times New Roman"/>
          <w:bCs/>
          <w:i/>
          <w:iCs/>
          <w:color w:val="000000" w:themeColor="text1"/>
        </w:rPr>
        <w:t> </w:t>
      </w:r>
      <w:r w:rsidRPr="00C71ED2">
        <w:rPr>
          <w:rFonts w:ascii="Times New Roman" w:eastAsia="Times New Roman" w:hAnsi="Times New Roman"/>
          <w:bCs/>
          <w:color w:val="000000" w:themeColor="text1"/>
        </w:rPr>
        <w:t>which</w:t>
      </w:r>
      <w:r w:rsidRPr="00C71ED2">
        <w:rPr>
          <w:rFonts w:ascii="Times New Roman" w:eastAsia="Times New Roman" w:hAnsi="Times New Roman"/>
          <w:bCs/>
          <w:i/>
          <w:iCs/>
          <w:color w:val="000000" w:themeColor="text1"/>
        </w:rPr>
        <w:t> </w:t>
      </w:r>
      <w:r w:rsidRPr="00C71ED2">
        <w:rPr>
          <w:rFonts w:ascii="Times New Roman" w:eastAsia="Times New Roman" w:hAnsi="Times New Roman"/>
          <w:bCs/>
          <w:color w:val="000000" w:themeColor="text1"/>
        </w:rPr>
        <w:t>he directed, co-wrote, and produced</w:t>
      </w:r>
      <w:r w:rsidRPr="00C71ED2">
        <w:rPr>
          <w:rFonts w:ascii="Times New Roman" w:eastAsia="Times New Roman" w:hAnsi="Times New Roman"/>
          <w:bCs/>
          <w:i/>
          <w:iCs/>
          <w:color w:val="000000" w:themeColor="text1"/>
        </w:rPr>
        <w:t>. </w:t>
      </w:r>
      <w:r w:rsidRPr="00C71ED2">
        <w:rPr>
          <w:rFonts w:ascii="Times New Roman" w:eastAsia="Times New Roman" w:hAnsi="Times New Roman"/>
          <w:bCs/>
          <w:color w:val="000000" w:themeColor="text1"/>
        </w:rPr>
        <w:t>Seinfeld continues to perform both nationally and internationally.</w:t>
      </w:r>
    </w:p>
    <w:p w14:paraId="1DE6C610" w14:textId="77777777" w:rsidR="00305BE9" w:rsidRPr="00C71ED2" w:rsidRDefault="00305BE9" w:rsidP="00C71ED2">
      <w:pPr>
        <w:rPr>
          <w:rFonts w:ascii="Times New Roman" w:hAnsi="Times New Roman"/>
          <w:lang w:val="en"/>
        </w:rPr>
      </w:pPr>
    </w:p>
    <w:p w14:paraId="39491021" w14:textId="6BE50768" w:rsidR="00305BE9" w:rsidRPr="00C71ED2" w:rsidRDefault="00305BE9" w:rsidP="00C71ED2">
      <w:pPr>
        <w:rPr>
          <w:rFonts w:ascii="Times New Roman" w:hAnsi="Times New Roman"/>
          <w:highlight w:val="yellow"/>
        </w:rPr>
      </w:pPr>
      <w:r w:rsidRPr="00C71ED2">
        <w:rPr>
          <w:rFonts w:ascii="Times New Roman" w:hAnsi="Times New Roman"/>
        </w:rPr>
        <w:t xml:space="preserve">Tickets </w:t>
      </w:r>
      <w:r w:rsidR="00C71ED2">
        <w:rPr>
          <w:rFonts w:ascii="Times New Roman" w:hAnsi="Times New Roman"/>
        </w:rPr>
        <w:t>are on sale now.</w:t>
      </w:r>
    </w:p>
    <w:p w14:paraId="42FCA44B" w14:textId="77777777" w:rsidR="00305BE9" w:rsidRPr="00C71ED2" w:rsidRDefault="00305BE9" w:rsidP="00305BE9">
      <w:pPr>
        <w:pBdr>
          <w:top w:val="nil"/>
          <w:left w:val="nil"/>
          <w:bottom w:val="nil"/>
          <w:right w:val="nil"/>
          <w:between w:val="nil"/>
          <w:bar w:val="nil"/>
        </w:pBdr>
        <w:jc w:val="center"/>
        <w:rPr>
          <w:rFonts w:ascii="Times New Roman" w:eastAsia="Arial Unicode MS" w:hAnsi="Times New Roman"/>
          <w:b/>
          <w:bCs/>
          <w:color w:val="000000"/>
          <w:u w:color="000000"/>
          <w:bdr w:val="nil"/>
          <w:lang w:val="de-DE"/>
        </w:rPr>
      </w:pPr>
    </w:p>
    <w:p w14:paraId="7137B712" w14:textId="0A6B8678" w:rsidR="00305BE9" w:rsidRPr="00C71ED2" w:rsidRDefault="00305BE9" w:rsidP="00C71ED2">
      <w:pPr>
        <w:pBdr>
          <w:top w:val="nil"/>
          <w:left w:val="nil"/>
          <w:bottom w:val="nil"/>
          <w:right w:val="nil"/>
          <w:between w:val="nil"/>
          <w:bar w:val="nil"/>
        </w:pBdr>
        <w:ind w:firstLine="720"/>
        <w:rPr>
          <w:rFonts w:ascii="Times New Roman" w:eastAsia="Arial Unicode MS" w:hAnsi="Times New Roman"/>
          <w:b/>
          <w:bCs/>
          <w:color w:val="000000"/>
          <w:kern w:val="20"/>
          <w:u w:color="000000"/>
          <w:bdr w:val="nil"/>
        </w:rPr>
      </w:pPr>
      <w:r w:rsidRPr="00C71ED2">
        <w:rPr>
          <w:rFonts w:ascii="Times New Roman" w:eastAsia="Arial Unicode MS" w:hAnsi="Times New Roman"/>
          <w:b/>
          <w:bCs/>
          <w:color w:val="000000"/>
          <w:u w:color="000000"/>
          <w:bdr w:val="nil"/>
          <w:lang w:val="de-DE"/>
        </w:rPr>
        <w:t>WHAT:</w:t>
      </w:r>
      <w:r w:rsidR="00C71ED2">
        <w:rPr>
          <w:rFonts w:ascii="Times New Roman" w:eastAsia="Arial Unicode MS" w:hAnsi="Times New Roman"/>
          <w:b/>
          <w:bCs/>
          <w:color w:val="000000"/>
          <w:u w:color="000000"/>
          <w:bdr w:val="nil"/>
        </w:rPr>
        <w:t xml:space="preserve"> </w:t>
      </w:r>
      <w:r w:rsidRPr="00C71ED2">
        <w:rPr>
          <w:rFonts w:ascii="Times New Roman" w:eastAsia="Arial Unicode MS" w:hAnsi="Times New Roman"/>
          <w:color w:val="000000"/>
          <w:u w:color="000000"/>
          <w:bdr w:val="nil"/>
        </w:rPr>
        <w:t>Jerry Seinfeld</w:t>
      </w:r>
    </w:p>
    <w:p w14:paraId="017727FA" w14:textId="77777777" w:rsidR="00305BE9" w:rsidRPr="00C71ED2" w:rsidRDefault="00305BE9" w:rsidP="00C71ED2">
      <w:pPr>
        <w:pBdr>
          <w:top w:val="nil"/>
          <w:left w:val="nil"/>
          <w:bottom w:val="nil"/>
          <w:right w:val="nil"/>
          <w:between w:val="nil"/>
          <w:bar w:val="nil"/>
        </w:pBdr>
        <w:rPr>
          <w:rFonts w:ascii="Times New Roman" w:eastAsia="Arial Unicode MS" w:hAnsi="Times New Roman"/>
          <w:b/>
          <w:bCs/>
          <w:color w:val="000000"/>
          <w:u w:color="000000"/>
          <w:bdr w:val="nil"/>
        </w:rPr>
      </w:pPr>
    </w:p>
    <w:p w14:paraId="53454DCD" w14:textId="7DF87CA7" w:rsidR="00305BE9" w:rsidRPr="00C71ED2" w:rsidRDefault="00305BE9" w:rsidP="00C71ED2">
      <w:pPr>
        <w:pBdr>
          <w:top w:val="nil"/>
          <w:left w:val="nil"/>
          <w:bottom w:val="nil"/>
          <w:right w:val="nil"/>
          <w:between w:val="nil"/>
          <w:bar w:val="nil"/>
        </w:pBdr>
        <w:ind w:firstLine="720"/>
        <w:rPr>
          <w:rFonts w:ascii="Times New Roman" w:eastAsia="Arial Unicode MS" w:hAnsi="Times New Roman"/>
          <w:b/>
          <w:bCs/>
          <w:color w:val="000000"/>
          <w:u w:color="000000"/>
          <w:bdr w:val="nil"/>
        </w:rPr>
      </w:pPr>
      <w:r w:rsidRPr="00C71ED2">
        <w:rPr>
          <w:rFonts w:ascii="Times New Roman" w:eastAsia="Arial Unicode MS" w:hAnsi="Times New Roman"/>
          <w:b/>
          <w:bCs/>
          <w:color w:val="000000"/>
          <w:u w:color="000000"/>
          <w:bdr w:val="nil"/>
        </w:rPr>
        <w:t>WHEN:</w:t>
      </w:r>
      <w:r w:rsidR="00C71ED2">
        <w:rPr>
          <w:rFonts w:ascii="Times New Roman" w:eastAsia="Arial Unicode MS" w:hAnsi="Times New Roman"/>
          <w:b/>
          <w:bCs/>
          <w:color w:val="000000"/>
          <w:u w:color="000000"/>
          <w:bdr w:val="nil"/>
        </w:rPr>
        <w:t xml:space="preserve"> </w:t>
      </w:r>
      <w:r w:rsidRPr="00C71ED2">
        <w:rPr>
          <w:rFonts w:ascii="Times New Roman" w:hAnsi="Times New Roman"/>
        </w:rPr>
        <w:t>Saturday, Oct</w:t>
      </w:r>
      <w:r w:rsidR="00C71ED2">
        <w:rPr>
          <w:rFonts w:ascii="Times New Roman" w:hAnsi="Times New Roman"/>
        </w:rPr>
        <w:t>.</w:t>
      </w:r>
      <w:r w:rsidRPr="00C71ED2">
        <w:rPr>
          <w:rFonts w:ascii="Times New Roman" w:hAnsi="Times New Roman"/>
        </w:rPr>
        <w:t xml:space="preserve"> 26, 2024 at 8</w:t>
      </w:r>
      <w:r w:rsidR="00C71ED2">
        <w:rPr>
          <w:rFonts w:ascii="Times New Roman" w:hAnsi="Times New Roman"/>
        </w:rPr>
        <w:t xml:space="preserve"> </w:t>
      </w:r>
      <w:r w:rsidRPr="00C71ED2">
        <w:rPr>
          <w:rFonts w:ascii="Times New Roman" w:hAnsi="Times New Roman"/>
        </w:rPr>
        <w:t>p</w:t>
      </w:r>
      <w:r w:rsidR="00C71ED2">
        <w:rPr>
          <w:rFonts w:ascii="Times New Roman" w:hAnsi="Times New Roman"/>
        </w:rPr>
        <w:t>.</w:t>
      </w:r>
      <w:r w:rsidRPr="00C71ED2">
        <w:rPr>
          <w:rFonts w:ascii="Times New Roman" w:hAnsi="Times New Roman"/>
        </w:rPr>
        <w:t>m</w:t>
      </w:r>
      <w:r w:rsidR="00C71ED2">
        <w:rPr>
          <w:rFonts w:ascii="Times New Roman" w:hAnsi="Times New Roman"/>
        </w:rPr>
        <w:t>.</w:t>
      </w:r>
    </w:p>
    <w:p w14:paraId="24C6A338" w14:textId="77777777" w:rsidR="00305BE9" w:rsidRPr="00C71ED2" w:rsidRDefault="00305BE9" w:rsidP="00C71ED2">
      <w:pPr>
        <w:pBdr>
          <w:top w:val="nil"/>
          <w:left w:val="nil"/>
          <w:bottom w:val="nil"/>
          <w:right w:val="nil"/>
          <w:between w:val="nil"/>
          <w:bar w:val="nil"/>
        </w:pBdr>
        <w:ind w:left="720" w:firstLine="720"/>
        <w:rPr>
          <w:rFonts w:ascii="Times New Roman" w:eastAsia="Arial Unicode MS" w:hAnsi="Times New Roman"/>
          <w:b/>
          <w:bCs/>
          <w:color w:val="000000"/>
          <w:u w:color="000000"/>
          <w:bdr w:val="nil"/>
        </w:rPr>
      </w:pPr>
    </w:p>
    <w:p w14:paraId="73704FF1" w14:textId="53C29D00" w:rsidR="00305BE9" w:rsidRPr="00C71ED2" w:rsidRDefault="00305BE9" w:rsidP="00C71ED2">
      <w:pPr>
        <w:pBdr>
          <w:top w:val="nil"/>
          <w:left w:val="nil"/>
          <w:bottom w:val="nil"/>
          <w:right w:val="nil"/>
          <w:between w:val="nil"/>
          <w:bar w:val="nil"/>
        </w:pBdr>
        <w:ind w:firstLine="720"/>
        <w:rPr>
          <w:rFonts w:ascii="Times New Roman" w:eastAsia="Arial Unicode MS" w:hAnsi="Times New Roman"/>
          <w:b/>
          <w:bCs/>
          <w:color w:val="000000"/>
          <w:u w:color="000000"/>
          <w:bdr w:val="nil"/>
        </w:rPr>
      </w:pPr>
      <w:r w:rsidRPr="00C71ED2">
        <w:rPr>
          <w:rFonts w:ascii="Times New Roman" w:eastAsia="Arial Unicode MS" w:hAnsi="Times New Roman"/>
          <w:b/>
          <w:bCs/>
          <w:color w:val="000000"/>
          <w:u w:color="000000"/>
          <w:bdr w:val="nil"/>
        </w:rPr>
        <w:t>WHERE:</w:t>
      </w:r>
      <w:r w:rsidR="00C71ED2">
        <w:rPr>
          <w:rFonts w:ascii="Times New Roman" w:eastAsia="Arial Unicode MS" w:hAnsi="Times New Roman"/>
          <w:b/>
          <w:bCs/>
          <w:color w:val="000000"/>
          <w:u w:color="000000"/>
          <w:bdr w:val="nil"/>
        </w:rPr>
        <w:t xml:space="preserve"> </w:t>
      </w:r>
      <w:r w:rsidRPr="00C71ED2">
        <w:rPr>
          <w:rFonts w:ascii="Times New Roman" w:hAnsi="Times New Roman"/>
        </w:rPr>
        <w:t>Fox Theatre</w:t>
      </w:r>
    </w:p>
    <w:p w14:paraId="36B7BE06" w14:textId="77777777" w:rsidR="00305BE9" w:rsidRPr="00C71ED2" w:rsidRDefault="00305BE9" w:rsidP="00C71ED2">
      <w:pPr>
        <w:pBdr>
          <w:top w:val="nil"/>
          <w:left w:val="nil"/>
          <w:bottom w:val="nil"/>
          <w:right w:val="nil"/>
          <w:between w:val="nil"/>
          <w:bar w:val="nil"/>
        </w:pBdr>
        <w:rPr>
          <w:rFonts w:ascii="Times New Roman" w:eastAsia="Arial Unicode MS" w:hAnsi="Times New Roman"/>
          <w:b/>
          <w:bCs/>
          <w:color w:val="000000"/>
          <w:u w:color="000000"/>
          <w:bdr w:val="nil"/>
        </w:rPr>
      </w:pPr>
    </w:p>
    <w:p w14:paraId="4201AE31" w14:textId="4037F914" w:rsidR="00305BE9" w:rsidRPr="00C71ED2" w:rsidRDefault="00305BE9" w:rsidP="00C71ED2">
      <w:pPr>
        <w:pBdr>
          <w:top w:val="nil"/>
          <w:left w:val="nil"/>
          <w:bottom w:val="nil"/>
          <w:right w:val="nil"/>
          <w:between w:val="nil"/>
          <w:bar w:val="nil"/>
        </w:pBdr>
        <w:ind w:firstLine="720"/>
        <w:rPr>
          <w:rFonts w:ascii="Times New Roman" w:hAnsi="Times New Roman"/>
          <w:color w:val="000000"/>
        </w:rPr>
      </w:pPr>
      <w:r w:rsidRPr="00C71ED2">
        <w:rPr>
          <w:rFonts w:ascii="Times New Roman" w:eastAsia="Arial Unicode MS" w:hAnsi="Times New Roman"/>
          <w:b/>
          <w:bCs/>
          <w:color w:val="000000"/>
          <w:u w:color="000000"/>
          <w:bdr w:val="nil"/>
        </w:rPr>
        <w:t>TICKETS ON SALE:</w:t>
      </w:r>
      <w:r w:rsidR="00C71ED2">
        <w:rPr>
          <w:rFonts w:ascii="Times New Roman" w:eastAsia="Arial Unicode MS" w:hAnsi="Times New Roman"/>
          <w:b/>
          <w:bCs/>
          <w:color w:val="000000"/>
          <w:u w:color="000000"/>
          <w:bdr w:val="nil"/>
        </w:rPr>
        <w:t xml:space="preserve"> </w:t>
      </w:r>
      <w:r w:rsidR="00C71ED2">
        <w:rPr>
          <w:rFonts w:ascii="Times New Roman" w:hAnsi="Times New Roman"/>
          <w:color w:val="000000"/>
        </w:rPr>
        <w:t>Now</w:t>
      </w:r>
    </w:p>
    <w:p w14:paraId="5584689D" w14:textId="77777777" w:rsidR="00305BE9" w:rsidRPr="00C71ED2" w:rsidRDefault="00305BE9" w:rsidP="00C71ED2">
      <w:pPr>
        <w:pBdr>
          <w:top w:val="nil"/>
          <w:left w:val="nil"/>
          <w:bottom w:val="nil"/>
          <w:right w:val="nil"/>
          <w:between w:val="nil"/>
          <w:bar w:val="nil"/>
        </w:pBdr>
        <w:ind w:left="720" w:firstLine="720"/>
        <w:rPr>
          <w:rFonts w:ascii="Times New Roman" w:eastAsia="Arial Unicode MS" w:hAnsi="Times New Roman"/>
          <w:b/>
          <w:bCs/>
          <w:color w:val="000000"/>
          <w:u w:color="000000"/>
          <w:bdr w:val="nil"/>
        </w:rPr>
      </w:pPr>
    </w:p>
    <w:p w14:paraId="53AE2E91" w14:textId="1CB96908" w:rsidR="00305BE9" w:rsidRPr="00C71ED2" w:rsidRDefault="00305BE9" w:rsidP="00C71ED2">
      <w:pPr>
        <w:pBdr>
          <w:top w:val="nil"/>
          <w:left w:val="nil"/>
          <w:bottom w:val="nil"/>
          <w:right w:val="nil"/>
          <w:between w:val="nil"/>
          <w:bar w:val="nil"/>
        </w:pBdr>
        <w:ind w:firstLine="720"/>
        <w:rPr>
          <w:rFonts w:ascii="Times New Roman" w:eastAsia="Arial Unicode MS" w:hAnsi="Times New Roman"/>
          <w:b/>
          <w:bCs/>
          <w:color w:val="000000"/>
          <w:u w:color="000000"/>
          <w:bdr w:val="nil"/>
        </w:rPr>
      </w:pPr>
      <w:r w:rsidRPr="00C71ED2">
        <w:rPr>
          <w:rFonts w:ascii="Times New Roman" w:eastAsia="Arial Unicode MS" w:hAnsi="Times New Roman"/>
          <w:b/>
          <w:bCs/>
          <w:color w:val="000000"/>
          <w:u w:color="000000"/>
          <w:bdr w:val="nil"/>
        </w:rPr>
        <w:t>TICKETS:</w:t>
      </w:r>
      <w:r w:rsidR="00C71ED2">
        <w:rPr>
          <w:rFonts w:ascii="Times New Roman" w:eastAsia="Arial Unicode MS" w:hAnsi="Times New Roman"/>
          <w:b/>
          <w:bCs/>
          <w:color w:val="000000"/>
          <w:u w:color="000000"/>
          <w:bdr w:val="nil"/>
        </w:rPr>
        <w:t xml:space="preserve"> </w:t>
      </w:r>
      <w:r w:rsidRPr="00C71ED2">
        <w:rPr>
          <w:rFonts w:ascii="Times New Roman" w:eastAsia="Arial Unicode MS" w:hAnsi="Times New Roman"/>
          <w:color w:val="000000"/>
          <w:u w:color="000000"/>
          <w:bdr w:val="nil"/>
        </w:rPr>
        <w:t>Tickets start at $57.50</w:t>
      </w:r>
    </w:p>
    <w:p w14:paraId="5C3D6137" w14:textId="77777777" w:rsidR="00305BE9" w:rsidRPr="00C71ED2" w:rsidRDefault="00305BE9" w:rsidP="00305BE9">
      <w:pPr>
        <w:pBdr>
          <w:top w:val="nil"/>
          <w:left w:val="nil"/>
          <w:bottom w:val="nil"/>
          <w:right w:val="nil"/>
          <w:between w:val="nil"/>
          <w:bar w:val="nil"/>
        </w:pBdr>
        <w:ind w:left="720" w:firstLine="720"/>
        <w:rPr>
          <w:rFonts w:ascii="Times New Roman" w:eastAsia="Arial Unicode MS" w:hAnsi="Times New Roman"/>
          <w:b/>
          <w:bCs/>
          <w:color w:val="000000"/>
          <w:u w:color="000000"/>
          <w:bdr w:val="nil"/>
        </w:rPr>
      </w:pPr>
    </w:p>
    <w:p w14:paraId="099A7937" w14:textId="4B185AB6" w:rsidR="00EE282D" w:rsidRPr="00C71ED2" w:rsidRDefault="00305BE9" w:rsidP="00C71ED2">
      <w:pPr>
        <w:rPr>
          <w:rFonts w:ascii="Times New Roman" w:hAnsi="Times New Roman"/>
          <w:color w:val="000000"/>
        </w:rPr>
      </w:pPr>
      <w:r w:rsidRPr="00C71ED2">
        <w:rPr>
          <w:rFonts w:ascii="Times New Roman" w:hAnsi="Times New Roman"/>
          <w:u w:color="000000"/>
        </w:rPr>
        <w:t xml:space="preserve">Ticket info: Tickets are available for purchase at </w:t>
      </w:r>
      <w:hyperlink r:id="rId10" w:history="1">
        <w:r w:rsidRPr="00C71ED2">
          <w:rPr>
            <w:rStyle w:val="Hyperlink"/>
            <w:rFonts w:ascii="Times New Roman" w:hAnsi="Times New Roman"/>
          </w:rPr>
          <w:t>foxtheatre.org</w:t>
        </w:r>
      </w:hyperlink>
    </w:p>
    <w:p w14:paraId="7286BE02" w14:textId="77777777" w:rsidR="00C71ED2" w:rsidRDefault="00C71ED2">
      <w:pPr>
        <w:shd w:val="clear" w:color="auto" w:fill="FFFFFF"/>
        <w:jc w:val="center"/>
        <w:rPr>
          <w:rFonts w:ascii="Times New Roman" w:eastAsia="Times New Roman" w:hAnsi="Times New Roman"/>
        </w:rPr>
      </w:pPr>
    </w:p>
    <w:p w14:paraId="0628ED34" w14:textId="3928EFDD" w:rsidR="00EE282D" w:rsidRPr="00C71ED2" w:rsidRDefault="00C71ED2">
      <w:pPr>
        <w:shd w:val="clear" w:color="auto" w:fill="FFFFFF"/>
        <w:jc w:val="center"/>
        <w:rPr>
          <w:rFonts w:ascii="Times New Roman" w:eastAsia="Times New Roman" w:hAnsi="Times New Roman"/>
        </w:rPr>
      </w:pPr>
      <w:r w:rsidRPr="00C71ED2">
        <w:rPr>
          <w:rFonts w:ascii="Times New Roman" w:eastAsia="Times New Roman" w:hAnsi="Times New Roman"/>
        </w:rPr>
        <w:t>###</w:t>
      </w:r>
    </w:p>
    <w:p w14:paraId="6B209C89" w14:textId="77777777" w:rsidR="00EE282D" w:rsidRPr="00C71ED2" w:rsidRDefault="00C71ED2">
      <w:pPr>
        <w:spacing w:before="240" w:after="240"/>
        <w:rPr>
          <w:rFonts w:ascii="Times New Roman" w:eastAsia="Times New Roman" w:hAnsi="Times New Roman"/>
        </w:rPr>
      </w:pPr>
      <w:r w:rsidRPr="00C71ED2">
        <w:rPr>
          <w:rFonts w:ascii="Times New Roman" w:eastAsia="Times New Roman" w:hAnsi="Times New Roman"/>
          <w:b/>
        </w:rPr>
        <w:t>About the Fox Theatre</w:t>
      </w:r>
      <w:r w:rsidRPr="00C71ED2">
        <w:rPr>
          <w:rFonts w:ascii="Times New Roman" w:eastAsia="Times New Roman" w:hAnsi="Times New Roman"/>
          <w:b/>
        </w:rPr>
        <w:br/>
      </w:r>
      <w:r w:rsidRPr="00C71ED2">
        <w:rPr>
          <w:rFonts w:ascii="Times New Roman" w:eastAsia="Times New Roman" w:hAnsi="Times New Roman"/>
        </w:rPr>
        <w:t xml:space="preserve"> The Fox Theatre is one of Atlanta's premier venues for live entertainment, welcoming more than 200 performances a year in its 4,665-seat theatre. From concerts to ballets, comedy, and movies, the historic venue attracts more than 500,000 visitors annually. The theatre hosts over 100 annual private events like wedding receptions, trade shows, corporate meetings, and association functions in two fabulous ballrooms. The Fox’s premium Marquee Club, presented by Lexus, is a 10,000 sq. ft, three-story luxury bar</w:t>
      </w:r>
      <w:r w:rsidRPr="00C71ED2">
        <w:rPr>
          <w:rFonts w:ascii="Times New Roman" w:eastAsia="Times New Roman" w:hAnsi="Times New Roman"/>
        </w:rPr>
        <w:t xml:space="preserve"> accessible to all Club Level ticket holders or annual members of the Fox Theatre.  As a 501(c)(3) nonprofit arts organization, the Fox Theatre is a fiercely protected landmark and nationally acclaimed theatre today. The Fox Theatre proudly acknowledges its partners' generous support: Coca-Cola, Georgia Natural Gas, Georgian Terrace Hotel &amp; Livingston Restaurant, Humana, Lexus, Northside Hospital, and Regions Bank.  Tickets for all events are available at</w:t>
      </w:r>
      <w:hyperlink r:id="rId11">
        <w:r w:rsidRPr="00C71ED2">
          <w:rPr>
            <w:rFonts w:ascii="Times New Roman" w:eastAsia="Times New Roman" w:hAnsi="Times New Roman"/>
          </w:rPr>
          <w:t xml:space="preserve"> </w:t>
        </w:r>
      </w:hyperlink>
      <w:hyperlink r:id="rId12">
        <w:r w:rsidRPr="00C71ED2">
          <w:rPr>
            <w:rFonts w:ascii="Times New Roman" w:eastAsia="Times New Roman" w:hAnsi="Times New Roman"/>
            <w:color w:val="1155CC"/>
            <w:u w:val="single"/>
          </w:rPr>
          <w:t>FoxTheatre.org</w:t>
        </w:r>
      </w:hyperlink>
      <w:r w:rsidRPr="00C71ED2">
        <w:rPr>
          <w:rFonts w:ascii="Times New Roman" w:eastAsia="Times New Roman" w:hAnsi="Times New Roman"/>
        </w:rPr>
        <w:t>, or toll-free at 855-285-8499.  Stay connected by following the Fox Theatre on social via @theFoxTheatre on</w:t>
      </w:r>
      <w:hyperlink r:id="rId13">
        <w:r w:rsidRPr="00C71ED2">
          <w:rPr>
            <w:rFonts w:ascii="Times New Roman" w:eastAsia="Times New Roman" w:hAnsi="Times New Roman"/>
            <w:color w:val="0000FF"/>
          </w:rPr>
          <w:t xml:space="preserve"> </w:t>
        </w:r>
      </w:hyperlink>
      <w:hyperlink r:id="rId14">
        <w:r w:rsidRPr="00C71ED2">
          <w:rPr>
            <w:rFonts w:ascii="Times New Roman" w:eastAsia="Times New Roman" w:hAnsi="Times New Roman"/>
            <w:color w:val="1155CC"/>
            <w:u w:val="single"/>
          </w:rPr>
          <w:t>Instagram</w:t>
        </w:r>
      </w:hyperlink>
      <w:r w:rsidRPr="00C71ED2">
        <w:rPr>
          <w:rFonts w:ascii="Times New Roman" w:eastAsia="Times New Roman" w:hAnsi="Times New Roman"/>
        </w:rPr>
        <w:t>,</w:t>
      </w:r>
      <w:hyperlink r:id="rId15">
        <w:r w:rsidRPr="00C71ED2">
          <w:rPr>
            <w:rFonts w:ascii="Times New Roman" w:eastAsia="Times New Roman" w:hAnsi="Times New Roman"/>
          </w:rPr>
          <w:t xml:space="preserve"> </w:t>
        </w:r>
      </w:hyperlink>
      <w:hyperlink r:id="rId16">
        <w:r w:rsidRPr="00C71ED2">
          <w:rPr>
            <w:rFonts w:ascii="Times New Roman" w:eastAsia="Times New Roman" w:hAnsi="Times New Roman"/>
            <w:color w:val="1155CC"/>
            <w:u w:val="single"/>
          </w:rPr>
          <w:t>Twitter</w:t>
        </w:r>
      </w:hyperlink>
      <w:r w:rsidRPr="00C71ED2">
        <w:rPr>
          <w:rFonts w:ascii="Times New Roman" w:eastAsia="Times New Roman" w:hAnsi="Times New Roman"/>
          <w:color w:val="0000FF"/>
        </w:rPr>
        <w:t>,</w:t>
      </w:r>
      <w:hyperlink r:id="rId17">
        <w:r w:rsidRPr="00C71ED2">
          <w:rPr>
            <w:rFonts w:ascii="Times New Roman" w:eastAsia="Times New Roman" w:hAnsi="Times New Roman"/>
          </w:rPr>
          <w:t xml:space="preserve"> </w:t>
        </w:r>
      </w:hyperlink>
      <w:hyperlink r:id="rId18">
        <w:r w:rsidRPr="00C71ED2">
          <w:rPr>
            <w:rFonts w:ascii="Times New Roman" w:eastAsia="Times New Roman" w:hAnsi="Times New Roman"/>
            <w:color w:val="1155CC"/>
            <w:u w:val="single"/>
          </w:rPr>
          <w:t>and Facebook</w:t>
        </w:r>
      </w:hyperlink>
      <w:r w:rsidRPr="00C71ED2">
        <w:rPr>
          <w:rFonts w:ascii="Times New Roman" w:eastAsia="Times New Roman" w:hAnsi="Times New Roman"/>
        </w:rPr>
        <w:t>.</w:t>
      </w:r>
    </w:p>
    <w:p w14:paraId="00485637" w14:textId="2D483D5E" w:rsidR="00EE282D" w:rsidRPr="00C71ED2" w:rsidRDefault="00C71ED2">
      <w:pPr>
        <w:spacing w:before="240" w:after="240"/>
        <w:rPr>
          <w:rFonts w:ascii="Times New Roman" w:eastAsia="Times New Roman" w:hAnsi="Times New Roman"/>
        </w:rPr>
      </w:pPr>
      <w:r w:rsidRPr="00C71ED2">
        <w:rPr>
          <w:rFonts w:ascii="Times New Roman" w:eastAsia="Times New Roman" w:hAnsi="Times New Roman"/>
        </w:rPr>
        <w:br/>
      </w:r>
      <w:r w:rsidRPr="00C71ED2">
        <w:rPr>
          <w:rFonts w:ascii="Times New Roman" w:eastAsia="Times New Roman" w:hAnsi="Times New Roman"/>
        </w:rPr>
        <w:t xml:space="preserve"> Notable accolades include 2023 Billboard Magazine #2 Highest Grossing Theatre Worldwide (5,000 seats or less); 2023 </w:t>
      </w:r>
      <w:proofErr w:type="spellStart"/>
      <w:r w:rsidRPr="00C71ED2">
        <w:rPr>
          <w:rFonts w:ascii="Times New Roman" w:eastAsia="Times New Roman" w:hAnsi="Times New Roman"/>
        </w:rPr>
        <w:t>VenuesNow</w:t>
      </w:r>
      <w:proofErr w:type="spellEnd"/>
      <w:r w:rsidRPr="00C71ED2">
        <w:rPr>
          <w:rFonts w:ascii="Times New Roman" w:eastAsia="Times New Roman" w:hAnsi="Times New Roman"/>
        </w:rPr>
        <w:t xml:space="preserve"> Magazine #2 Year-End Top Stops (2,001-5,000 seats); 2022 IEBA Theatre of the Year; 2021 Billboard Magazine #1 Highest Grossing Theatre Worldwide (5,000 seats or less); 2021 Pollstar Magazine #2 Theatre Worldwide in Ticket Sales and 2021 </w:t>
      </w:r>
      <w:proofErr w:type="spellStart"/>
      <w:r w:rsidRPr="00C71ED2">
        <w:rPr>
          <w:rFonts w:ascii="Times New Roman" w:eastAsia="Times New Roman" w:hAnsi="Times New Roman"/>
        </w:rPr>
        <w:t>VenuesNow</w:t>
      </w:r>
      <w:proofErr w:type="spellEnd"/>
      <w:r w:rsidRPr="00C71ED2">
        <w:rPr>
          <w:rFonts w:ascii="Times New Roman" w:eastAsia="Times New Roman" w:hAnsi="Times New Roman"/>
        </w:rPr>
        <w:t xml:space="preserve"> Magazine #2 Year-End Top Stops (2,001-5,000 seats). Additionally, in 2019, the Fox Theatre was honored with the </w:t>
      </w:r>
      <w:proofErr w:type="spellStart"/>
      <w:r w:rsidRPr="00C71ED2">
        <w:rPr>
          <w:rFonts w:ascii="Times New Roman" w:eastAsia="Times New Roman" w:hAnsi="Times New Roman"/>
        </w:rPr>
        <w:t>VenuesNow</w:t>
      </w:r>
      <w:proofErr w:type="spellEnd"/>
      <w:r w:rsidRPr="00C71ED2">
        <w:rPr>
          <w:rFonts w:ascii="Times New Roman" w:eastAsia="Times New Roman" w:hAnsi="Times New Roman"/>
        </w:rPr>
        <w:t xml:space="preserve"> #1 Top Stop of t</w:t>
      </w:r>
      <w:r w:rsidRPr="00C71ED2">
        <w:rPr>
          <w:rFonts w:ascii="Times New Roman" w:eastAsia="Times New Roman" w:hAnsi="Times New Roman"/>
        </w:rPr>
        <w:t>he Decade Award for Tickets Sold, further cementing its reputation as a premier entertainment venue.</w:t>
      </w:r>
    </w:p>
    <w:p w14:paraId="55372ACB" w14:textId="77777777" w:rsidR="00EE282D" w:rsidRPr="00C71ED2" w:rsidRDefault="00EE282D">
      <w:pPr>
        <w:rPr>
          <w:rFonts w:ascii="Times New Roman" w:eastAsia="Times New Roman" w:hAnsi="Times New Roman"/>
          <w:b/>
        </w:rPr>
      </w:pPr>
    </w:p>
    <w:sectPr w:rsidR="00EE282D" w:rsidRPr="00C71ED2" w:rsidSect="00C71ED2">
      <w:headerReference w:type="default" r:id="rId19"/>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C7B00" w14:textId="77777777" w:rsidR="00CB714E" w:rsidRDefault="00CB714E">
      <w:r>
        <w:separator/>
      </w:r>
    </w:p>
  </w:endnote>
  <w:endnote w:type="continuationSeparator" w:id="0">
    <w:p w14:paraId="18304FB7" w14:textId="77777777" w:rsidR="00CB714E" w:rsidRDefault="00CB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F4071" w14:textId="77777777" w:rsidR="00CB714E" w:rsidRDefault="00CB714E">
      <w:r>
        <w:separator/>
      </w:r>
    </w:p>
  </w:footnote>
  <w:footnote w:type="continuationSeparator" w:id="0">
    <w:p w14:paraId="61B595A4" w14:textId="77777777" w:rsidR="00CB714E" w:rsidRDefault="00CB7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2063E" w14:textId="77777777" w:rsidR="00EE282D" w:rsidRDefault="00EE282D">
    <w:pPr>
      <w:pBdr>
        <w:top w:val="nil"/>
        <w:left w:val="nil"/>
        <w:bottom w:val="nil"/>
        <w:right w:val="nil"/>
        <w:between w:val="nil"/>
      </w:pBdr>
      <w:tabs>
        <w:tab w:val="center" w:pos="4680"/>
        <w:tab w:val="right" w:pos="9360"/>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82D"/>
    <w:rsid w:val="00305BE9"/>
    <w:rsid w:val="00494BAE"/>
    <w:rsid w:val="00B64709"/>
    <w:rsid w:val="00C71ED2"/>
    <w:rsid w:val="00CB714E"/>
    <w:rsid w:val="00EE282D"/>
    <w:rsid w:val="00F73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4AE7"/>
  <w15:docId w15:val="{61E2E5A3-D3D1-43C2-B376-3D55E239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B49"/>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900B49"/>
    <w:rPr>
      <w:color w:val="0000FF"/>
      <w:u w:val="single"/>
    </w:rPr>
  </w:style>
  <w:style w:type="paragraph" w:styleId="NormalWeb">
    <w:name w:val="Normal (Web)"/>
    <w:basedOn w:val="Normal"/>
    <w:uiPriority w:val="99"/>
    <w:unhideWhenUsed/>
    <w:rsid w:val="00900B49"/>
    <w:pPr>
      <w:spacing w:before="100" w:beforeAutospacing="1" w:after="100" w:afterAutospacing="1"/>
    </w:pPr>
    <w:rPr>
      <w:rFonts w:ascii="Times New Roman" w:hAnsi="Times New Roman"/>
      <w:sz w:val="24"/>
      <w:szCs w:val="24"/>
    </w:rPr>
  </w:style>
  <w:style w:type="paragraph" w:styleId="NoSpacing">
    <w:name w:val="No Spacing"/>
    <w:basedOn w:val="Normal"/>
    <w:uiPriority w:val="1"/>
    <w:qFormat/>
    <w:rsid w:val="00900B49"/>
  </w:style>
  <w:style w:type="character" w:styleId="Strong">
    <w:name w:val="Strong"/>
    <w:basedOn w:val="DefaultParagraphFont"/>
    <w:uiPriority w:val="22"/>
    <w:qFormat/>
    <w:rsid w:val="00900B49"/>
    <w:rPr>
      <w:b/>
      <w:bCs/>
    </w:rPr>
  </w:style>
  <w:style w:type="character" w:styleId="CommentReference">
    <w:name w:val="annotation reference"/>
    <w:basedOn w:val="DefaultParagraphFont"/>
    <w:uiPriority w:val="99"/>
    <w:semiHidden/>
    <w:unhideWhenUsed/>
    <w:rsid w:val="00AD7786"/>
    <w:rPr>
      <w:sz w:val="16"/>
      <w:szCs w:val="16"/>
    </w:rPr>
  </w:style>
  <w:style w:type="paragraph" w:styleId="CommentText">
    <w:name w:val="annotation text"/>
    <w:basedOn w:val="Normal"/>
    <w:link w:val="CommentTextChar"/>
    <w:uiPriority w:val="99"/>
    <w:semiHidden/>
    <w:unhideWhenUsed/>
    <w:rsid w:val="00AD7786"/>
    <w:rPr>
      <w:sz w:val="20"/>
      <w:szCs w:val="20"/>
    </w:rPr>
  </w:style>
  <w:style w:type="character" w:customStyle="1" w:styleId="CommentTextChar">
    <w:name w:val="Comment Text Char"/>
    <w:basedOn w:val="DefaultParagraphFont"/>
    <w:link w:val="CommentText"/>
    <w:uiPriority w:val="99"/>
    <w:semiHidden/>
    <w:rsid w:val="00AD778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D7786"/>
    <w:rPr>
      <w:b/>
      <w:bCs/>
    </w:rPr>
  </w:style>
  <w:style w:type="character" w:customStyle="1" w:styleId="CommentSubjectChar">
    <w:name w:val="Comment Subject Char"/>
    <w:basedOn w:val="CommentTextChar"/>
    <w:link w:val="CommentSubject"/>
    <w:uiPriority w:val="99"/>
    <w:semiHidden/>
    <w:rsid w:val="00AD7786"/>
    <w:rPr>
      <w:rFonts w:ascii="Calibri" w:hAnsi="Calibri" w:cs="Times New Roman"/>
      <w:b/>
      <w:bCs/>
      <w:sz w:val="20"/>
      <w:szCs w:val="20"/>
    </w:rPr>
  </w:style>
  <w:style w:type="paragraph" w:styleId="BalloonText">
    <w:name w:val="Balloon Text"/>
    <w:basedOn w:val="Normal"/>
    <w:link w:val="BalloonTextChar"/>
    <w:uiPriority w:val="99"/>
    <w:semiHidden/>
    <w:unhideWhenUsed/>
    <w:rsid w:val="00AD7786"/>
    <w:rPr>
      <w:rFonts w:ascii="Tahoma" w:hAnsi="Tahoma" w:cs="Tahoma"/>
      <w:sz w:val="16"/>
      <w:szCs w:val="16"/>
    </w:rPr>
  </w:style>
  <w:style w:type="character" w:customStyle="1" w:styleId="BalloonTextChar">
    <w:name w:val="Balloon Text Char"/>
    <w:basedOn w:val="DefaultParagraphFont"/>
    <w:link w:val="BalloonText"/>
    <w:uiPriority w:val="99"/>
    <w:semiHidden/>
    <w:rsid w:val="00AD7786"/>
    <w:rPr>
      <w:rFonts w:ascii="Tahoma" w:hAnsi="Tahoma" w:cs="Tahoma"/>
      <w:sz w:val="16"/>
      <w:szCs w:val="16"/>
    </w:rPr>
  </w:style>
  <w:style w:type="paragraph" w:styleId="Header">
    <w:name w:val="header"/>
    <w:basedOn w:val="Normal"/>
    <w:link w:val="HeaderChar"/>
    <w:uiPriority w:val="99"/>
    <w:unhideWhenUsed/>
    <w:rsid w:val="006A19A1"/>
    <w:pPr>
      <w:tabs>
        <w:tab w:val="center" w:pos="4680"/>
        <w:tab w:val="right" w:pos="9360"/>
      </w:tabs>
    </w:pPr>
  </w:style>
  <w:style w:type="character" w:customStyle="1" w:styleId="HeaderChar">
    <w:name w:val="Header Char"/>
    <w:basedOn w:val="DefaultParagraphFont"/>
    <w:link w:val="Header"/>
    <w:uiPriority w:val="99"/>
    <w:rsid w:val="006A19A1"/>
    <w:rPr>
      <w:rFonts w:ascii="Calibri" w:hAnsi="Calibri" w:cs="Times New Roman"/>
    </w:rPr>
  </w:style>
  <w:style w:type="paragraph" w:styleId="Footer">
    <w:name w:val="footer"/>
    <w:basedOn w:val="Normal"/>
    <w:link w:val="FooterChar"/>
    <w:uiPriority w:val="99"/>
    <w:unhideWhenUsed/>
    <w:rsid w:val="006A19A1"/>
    <w:pPr>
      <w:tabs>
        <w:tab w:val="center" w:pos="4680"/>
        <w:tab w:val="right" w:pos="9360"/>
      </w:tabs>
    </w:pPr>
  </w:style>
  <w:style w:type="character" w:customStyle="1" w:styleId="FooterChar">
    <w:name w:val="Footer Char"/>
    <w:basedOn w:val="DefaultParagraphFont"/>
    <w:link w:val="Footer"/>
    <w:uiPriority w:val="99"/>
    <w:rsid w:val="006A19A1"/>
    <w:rPr>
      <w:rFonts w:ascii="Calibri" w:hAnsi="Calibri" w:cs="Times New Roman"/>
    </w:rPr>
  </w:style>
  <w:style w:type="paragraph" w:styleId="Revision">
    <w:name w:val="Revision"/>
    <w:hidden/>
    <w:uiPriority w:val="99"/>
    <w:semiHidden/>
    <w:rsid w:val="0007765A"/>
    <w:rPr>
      <w:rFonts w:cs="Times New Roman"/>
    </w:rPr>
  </w:style>
  <w:style w:type="character" w:customStyle="1" w:styleId="UnresolvedMention1">
    <w:name w:val="Unresolved Mention1"/>
    <w:basedOn w:val="DefaultParagraphFont"/>
    <w:uiPriority w:val="99"/>
    <w:semiHidden/>
    <w:unhideWhenUsed/>
    <w:rsid w:val="00E26620"/>
    <w:rPr>
      <w:color w:val="605E5C"/>
      <w:shd w:val="clear" w:color="auto" w:fill="E1DFDD"/>
    </w:rPr>
  </w:style>
  <w:style w:type="character" w:styleId="FollowedHyperlink">
    <w:name w:val="FollowedHyperlink"/>
    <w:basedOn w:val="DefaultParagraphFont"/>
    <w:uiPriority w:val="99"/>
    <w:semiHidden/>
    <w:unhideWhenUsed/>
    <w:rsid w:val="004F3019"/>
    <w:rPr>
      <w:color w:val="800080" w:themeColor="followedHyperlink"/>
      <w:u w:val="single"/>
    </w:rPr>
  </w:style>
  <w:style w:type="character" w:customStyle="1" w:styleId="UnresolvedMention2">
    <w:name w:val="Unresolved Mention2"/>
    <w:basedOn w:val="DefaultParagraphFont"/>
    <w:uiPriority w:val="99"/>
    <w:semiHidden/>
    <w:unhideWhenUsed/>
    <w:rsid w:val="008A3BC5"/>
    <w:rPr>
      <w:color w:val="605E5C"/>
      <w:shd w:val="clear" w:color="auto" w:fill="E1DFDD"/>
    </w:rPr>
  </w:style>
  <w:style w:type="character" w:customStyle="1" w:styleId="emailstyle15">
    <w:name w:val="emailstyle15"/>
    <w:basedOn w:val="DefaultParagraphFont"/>
    <w:semiHidden/>
    <w:rsid w:val="00AA5B3A"/>
    <w:rPr>
      <w:rFonts w:ascii="Calibri" w:hAnsi="Calibri" w:cs="Calibri" w:hint="default"/>
      <w:color w:val="auto"/>
    </w:rPr>
  </w:style>
  <w:style w:type="paragraph" w:styleId="ListParagraph">
    <w:name w:val="List Paragraph"/>
    <w:basedOn w:val="Normal"/>
    <w:uiPriority w:val="34"/>
    <w:qFormat/>
    <w:rsid w:val="008E55B0"/>
    <w:pPr>
      <w:spacing w:after="160" w:line="259" w:lineRule="auto"/>
      <w:ind w:left="720"/>
      <w:contextualSpacing/>
    </w:pPr>
    <w:rPr>
      <w:rFonts w:asciiTheme="minorHAnsi" w:hAnsiTheme="minorHAnsi" w:cstheme="minorBidi"/>
    </w:rPr>
  </w:style>
  <w:style w:type="character" w:styleId="UnresolvedMention">
    <w:name w:val="Unresolved Mention"/>
    <w:basedOn w:val="DefaultParagraphFont"/>
    <w:uiPriority w:val="99"/>
    <w:rsid w:val="009377E7"/>
    <w:rPr>
      <w:color w:val="605E5C"/>
      <w:shd w:val="clear" w:color="auto" w:fill="E1DFDD"/>
    </w:rPr>
  </w:style>
  <w:style w:type="paragraph" w:customStyle="1" w:styleId="FreeForm">
    <w:name w:val="Free Form"/>
    <w:rsid w:val="00957F56"/>
    <w:pPr>
      <w:pBdr>
        <w:top w:val="nil"/>
        <w:left w:val="nil"/>
        <w:bottom w:val="nil"/>
        <w:right w:val="nil"/>
        <w:between w:val="nil"/>
        <w:bar w:val="nil"/>
      </w:pBdr>
    </w:pPr>
    <w:rPr>
      <w:rFonts w:ascii="Times New Roman" w:eastAsia="Arial Unicode MS" w:hAnsi="Arial Unicode MS" w:cs="Arial Unicode MS"/>
      <w:color w:val="000000"/>
      <w:sz w:val="20"/>
      <w:szCs w:val="20"/>
      <w:bdr w:val="nil"/>
    </w:rPr>
  </w:style>
  <w:style w:type="paragraph" w:customStyle="1" w:styleId="Body1">
    <w:name w:val="Body 1"/>
    <w:rsid w:val="00957F56"/>
    <w:pPr>
      <w:pBdr>
        <w:top w:val="nil"/>
        <w:left w:val="nil"/>
        <w:bottom w:val="nil"/>
        <w:right w:val="nil"/>
        <w:between w:val="nil"/>
        <w:bar w:val="nil"/>
      </w:pBdr>
      <w:outlineLvl w:val="0"/>
    </w:pPr>
    <w:rPr>
      <w:rFonts w:ascii="Helvetica" w:eastAsia="Arial Unicode MS" w:hAnsi="Arial Unicode MS" w:cs="Arial Unicode MS"/>
      <w:color w:val="000000"/>
      <w:sz w:val="28"/>
      <w:szCs w:val="28"/>
      <w:u w:color="000000"/>
      <w:bdr w:val="nil"/>
    </w:rPr>
  </w:style>
  <w:style w:type="character" w:customStyle="1" w:styleId="Hyperlink0">
    <w:name w:val="Hyperlink.0"/>
    <w:basedOn w:val="DefaultParagraphFont"/>
    <w:rsid w:val="00957F56"/>
    <w:rPr>
      <w:rFonts w:ascii="Tahoma" w:eastAsia="Tahoma" w:hAnsi="Tahoma" w:cs="Tahoma"/>
      <w:color w:val="0026F9"/>
      <w:sz w:val="24"/>
      <w:szCs w:val="24"/>
      <w:u w:val="single" w:color="0146FA"/>
    </w:rPr>
  </w:style>
  <w:style w:type="character" w:customStyle="1" w:styleId="Hyperlink1">
    <w:name w:val="Hyperlink.1"/>
    <w:basedOn w:val="DefaultParagraphFont"/>
    <w:rsid w:val="00957F56"/>
    <w:rPr>
      <w:rFonts w:ascii="Tahoma" w:eastAsia="Tahoma" w:hAnsi="Tahoma" w:cs="Tahoma"/>
      <w:color w:val="0026F9"/>
      <w:u w:val="single" w:color="0146FA"/>
    </w:rPr>
  </w:style>
  <w:style w:type="paragraph" w:customStyle="1" w:styleId="xmsonormal">
    <w:name w:val="x_msonormal"/>
    <w:basedOn w:val="Normal"/>
    <w:rsid w:val="006F1495"/>
    <w:pPr>
      <w:spacing w:before="100" w:beforeAutospacing="1" w:after="100" w:afterAutospacing="1"/>
    </w:pPr>
    <w:rPr>
      <w:rFonts w:ascii="Times" w:eastAsiaTheme="minorEastAsia" w:hAnsi="Times" w:cstheme="minorBidi"/>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benton@emailbrave.com" TargetMode="External"/><Relationship Id="rId13" Type="http://schemas.openxmlformats.org/officeDocument/2006/relationships/hyperlink" Target="https://protect-us.mimecast.com/s/SE2wCPNp8Li03x4HxEXzY?domain=secure-web.cisco.com" TargetMode="External"/><Relationship Id="rId18" Type="http://schemas.openxmlformats.org/officeDocument/2006/relationships/hyperlink" Target="https://protect-us.mimecast.com/s/kDgUCR6r7NtG5LrIZrWlF?domain=secure-web.cisco.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protect-us.mimecast.com/s/v0QXCOYoRKcNvKACmEBXS?domain=secure-web.cisco.com" TargetMode="External"/><Relationship Id="rId17" Type="http://schemas.openxmlformats.org/officeDocument/2006/relationships/hyperlink" Target="https://protect-us.mimecast.com/s/kDgUCR6r7NtG5LrIZrWlF?domain=secure-web.cisco.com" TargetMode="External"/><Relationship Id="rId2" Type="http://schemas.openxmlformats.org/officeDocument/2006/relationships/styles" Target="styles.xml"/><Relationship Id="rId16" Type="http://schemas.openxmlformats.org/officeDocument/2006/relationships/hyperlink" Target="https://protect-us.mimecast.com/s/6oQPCQWqRMHXoW6i7XoPc?domain=secure-web.cisco.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rotect-us.mimecast.com/s/v0QXCOYoRKcNvKACmEBXS?domain=secure-web.cisco.com" TargetMode="External"/><Relationship Id="rId5" Type="http://schemas.openxmlformats.org/officeDocument/2006/relationships/footnotes" Target="footnotes.xml"/><Relationship Id="rId15" Type="http://schemas.openxmlformats.org/officeDocument/2006/relationships/hyperlink" Target="https://protect-us.mimecast.com/s/6oQPCQWqRMHXoW6i7XoPc?domain=secure-web.cisco.com" TargetMode="External"/><Relationship Id="rId10" Type="http://schemas.openxmlformats.org/officeDocument/2006/relationships/hyperlink" Target="https://www.foxtheatre.org/event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protect-us.mimecast.com/s/SE2wCPNp8Li03x4HxEXzY?domain=secure-web.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6VOhLbAjzSG48BIKQvjDdOfoDg==">CgMxLjA4AHIhMW9SOTdPalE1RVFWNHJWYjlkX2hKcXJ6X2pQODFrT0Qx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717</Words>
  <Characters>4092</Characters>
  <Application>Microsoft Office Word</Application>
  <DocSecurity>4</DocSecurity>
  <Lines>34</Lines>
  <Paragraphs>9</Paragraphs>
  <ScaleCrop>false</ScaleCrop>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 Kolevski</dc:creator>
  <cp:lastModifiedBy>Sarah Wynn Benton</cp:lastModifiedBy>
  <cp:revision>2</cp:revision>
  <dcterms:created xsi:type="dcterms:W3CDTF">2024-06-10T15:49:00Z</dcterms:created>
  <dcterms:modified xsi:type="dcterms:W3CDTF">2024-06-10T15:49:00Z</dcterms:modified>
</cp:coreProperties>
</file>