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70C2" w14:textId="1D7A708A" w:rsidR="00BC71D3" w:rsidRPr="00147F7A" w:rsidRDefault="00BC71D3" w:rsidP="00BC71D3">
      <w:pPr>
        <w:pStyle w:val="Title"/>
        <w:rPr>
          <w:b/>
          <w:bCs/>
        </w:rPr>
      </w:pPr>
      <w:r w:rsidRPr="00147F7A">
        <w:rPr>
          <w:b/>
          <w:bCs/>
        </w:rPr>
        <w:t xml:space="preserve">Lucien </w:t>
      </w:r>
      <w:r w:rsidR="00E129F7" w:rsidRPr="00147F7A">
        <w:rPr>
          <w:b/>
          <w:bCs/>
        </w:rPr>
        <w:t xml:space="preserve">opent officieel zijn </w:t>
      </w:r>
      <w:r w:rsidR="00CF0817" w:rsidRPr="00147F7A">
        <w:rPr>
          <w:b/>
          <w:bCs/>
        </w:rPr>
        <w:t>mobiliteits</w:t>
      </w:r>
      <w:r w:rsidR="00E129F7" w:rsidRPr="00147F7A">
        <w:rPr>
          <w:b/>
          <w:bCs/>
        </w:rPr>
        <w:t>hub in</w:t>
      </w:r>
      <w:r w:rsidRPr="00147F7A">
        <w:rPr>
          <w:b/>
          <w:bCs/>
        </w:rPr>
        <w:t xml:space="preserve"> Leuven</w:t>
      </w:r>
    </w:p>
    <w:p w14:paraId="1D5EA78F" w14:textId="77777777" w:rsidR="00BC71D3" w:rsidRPr="00147F7A" w:rsidRDefault="00BC71D3" w:rsidP="00BC71D3">
      <w:pPr>
        <w:rPr>
          <w:b/>
          <w:bCs/>
        </w:rPr>
      </w:pPr>
    </w:p>
    <w:p w14:paraId="534ECDB3" w14:textId="543E4D75" w:rsidR="00BC71D3" w:rsidRPr="00BC71D3" w:rsidRDefault="00BC71D3" w:rsidP="00BC71D3">
      <w:r w:rsidRPr="00147F7A">
        <w:rPr>
          <w:b/>
          <w:bCs/>
        </w:rPr>
        <w:t>Leuven, 12 maart 2024</w:t>
      </w:r>
      <w:r>
        <w:t xml:space="preserve"> </w:t>
      </w:r>
      <w:r w:rsidRPr="00BC71D3">
        <w:t xml:space="preserve">– </w:t>
      </w:r>
      <w:r w:rsidR="004A0DC1">
        <w:t xml:space="preserve">In aanwezigheid van de Leuvense burgemeester Mohamed </w:t>
      </w:r>
      <w:proofErr w:type="spellStart"/>
      <w:r w:rsidR="004206F3">
        <w:t>Ridouani</w:t>
      </w:r>
      <w:proofErr w:type="spellEnd"/>
      <w:r w:rsidR="00397133">
        <w:t xml:space="preserve"> zal </w:t>
      </w:r>
      <w:r w:rsidRPr="00BC71D3">
        <w:t xml:space="preserve">Lucien, toonaangevende speler op het gebied van fietsmobiliteit en onderdeel van </w:t>
      </w:r>
      <w:proofErr w:type="spellStart"/>
      <w:r w:rsidRPr="00BC71D3">
        <w:t>D'Ieterens</w:t>
      </w:r>
      <w:proofErr w:type="spellEnd"/>
      <w:r w:rsidRPr="00BC71D3">
        <w:t xml:space="preserve"> mobiliteitsecosysteem, </w:t>
      </w:r>
      <w:r w:rsidR="00751390">
        <w:t xml:space="preserve">morgen </w:t>
      </w:r>
      <w:r w:rsidR="00397133">
        <w:t>zijn</w:t>
      </w:r>
      <w:r w:rsidRPr="00BC71D3">
        <w:t xml:space="preserve"> nieuwste winkel aan de </w:t>
      </w:r>
      <w:proofErr w:type="spellStart"/>
      <w:r w:rsidRPr="00BC71D3">
        <w:t>Diestsevest</w:t>
      </w:r>
      <w:proofErr w:type="spellEnd"/>
      <w:r w:rsidRPr="00BC71D3">
        <w:t xml:space="preserve"> in Leuven</w:t>
      </w:r>
      <w:r w:rsidR="00DE176B">
        <w:t xml:space="preserve"> officieel openen</w:t>
      </w:r>
      <w:r w:rsidRPr="00BC71D3">
        <w:t>.</w:t>
      </w:r>
    </w:p>
    <w:p w14:paraId="11362113" w14:textId="77777777" w:rsidR="00BC71D3" w:rsidRPr="00BC71D3" w:rsidRDefault="00BC71D3" w:rsidP="00BC71D3"/>
    <w:p w14:paraId="649F8F98" w14:textId="06BA94A4" w:rsidR="00BC71D3" w:rsidRPr="00BC71D3" w:rsidRDefault="00BC71D3" w:rsidP="00BC71D3">
      <w:r w:rsidRPr="00BC71D3">
        <w:t>De</w:t>
      </w:r>
      <w:r w:rsidR="007842CB">
        <w:t>ze</w:t>
      </w:r>
      <w:r w:rsidRPr="00BC71D3">
        <w:t xml:space="preserve"> Lucien</w:t>
      </w:r>
      <w:r w:rsidR="007409BC">
        <w:t>-vestiging</w:t>
      </w:r>
      <w:r w:rsidR="00AB678E">
        <w:t xml:space="preserve"> positioneert zich als</w:t>
      </w:r>
      <w:r w:rsidRPr="00BC71D3">
        <w:t xml:space="preserve"> dé specialist in </w:t>
      </w:r>
      <w:proofErr w:type="spellStart"/>
      <w:r w:rsidRPr="00BC71D3">
        <w:t>urban</w:t>
      </w:r>
      <w:proofErr w:type="spellEnd"/>
      <w:r w:rsidRPr="00BC71D3">
        <w:t xml:space="preserve"> </w:t>
      </w:r>
      <w:proofErr w:type="spellStart"/>
      <w:r w:rsidRPr="00BC71D3">
        <w:t>mobility</w:t>
      </w:r>
      <w:proofErr w:type="spellEnd"/>
      <w:r w:rsidR="001E64FE">
        <w:t>, met</w:t>
      </w:r>
      <w:r w:rsidRPr="00BC71D3">
        <w:t xml:space="preserve"> een uitgebreid assortiment aan bakfietsen, stad</w:t>
      </w:r>
      <w:r w:rsidR="004A6BDC">
        <w:t>s</w:t>
      </w:r>
      <w:r w:rsidRPr="00BC71D3">
        <w:t xml:space="preserve">fietsen, </w:t>
      </w:r>
      <w:proofErr w:type="spellStart"/>
      <w:r w:rsidRPr="00BC71D3">
        <w:t>longtails</w:t>
      </w:r>
      <w:proofErr w:type="spellEnd"/>
      <w:r w:rsidRPr="00BC71D3">
        <w:t xml:space="preserve">, </w:t>
      </w:r>
      <w:proofErr w:type="spellStart"/>
      <w:r w:rsidRPr="00BC71D3">
        <w:t>speedpedelecs</w:t>
      </w:r>
      <w:proofErr w:type="spellEnd"/>
      <w:r w:rsidRPr="00BC71D3">
        <w:t xml:space="preserve"> en e-bikes. </w:t>
      </w:r>
      <w:r w:rsidR="0063307B">
        <w:t>Uiteraard kunnen k</w:t>
      </w:r>
      <w:r w:rsidRPr="00BC71D3">
        <w:t xml:space="preserve">lanten </w:t>
      </w:r>
      <w:r w:rsidR="001E64FE">
        <w:t>hi</w:t>
      </w:r>
      <w:r w:rsidR="004A6BDC">
        <w:t xml:space="preserve">er </w:t>
      </w:r>
      <w:r w:rsidRPr="00BC71D3">
        <w:t xml:space="preserve">ook terecht voor een breed scala aan fietsaccessoires </w:t>
      </w:r>
      <w:r w:rsidR="00CD50C0">
        <w:t>(</w:t>
      </w:r>
      <w:r w:rsidRPr="00BC71D3">
        <w:t>van zadels tot regenkledij</w:t>
      </w:r>
      <w:r w:rsidR="00CD50C0">
        <w:t>)</w:t>
      </w:r>
      <w:r w:rsidRPr="00BC71D3">
        <w:t xml:space="preserve"> en </w:t>
      </w:r>
      <w:r w:rsidR="00CD50C0">
        <w:t xml:space="preserve">de bijhorende diensten zoals </w:t>
      </w:r>
      <w:r w:rsidR="00F75B96">
        <w:t>herstelling</w:t>
      </w:r>
      <w:r w:rsidRPr="00BC71D3">
        <w:t xml:space="preserve"> </w:t>
      </w:r>
      <w:r w:rsidR="00CD50C0">
        <w:t>en</w:t>
      </w:r>
      <w:r w:rsidRPr="00BC71D3">
        <w:t xml:space="preserve"> </w:t>
      </w:r>
      <w:r w:rsidR="00F75B96">
        <w:t>financier</w:t>
      </w:r>
      <w:r w:rsidR="004A6BDC">
        <w:t>ing</w:t>
      </w:r>
      <w:r w:rsidRPr="00BC71D3">
        <w:t>.</w:t>
      </w:r>
    </w:p>
    <w:p w14:paraId="5854B52D" w14:textId="77777777" w:rsidR="00BC71D3" w:rsidRPr="00BC71D3" w:rsidRDefault="00BC71D3" w:rsidP="00BC71D3"/>
    <w:p w14:paraId="44B75BF6" w14:textId="10557222" w:rsidR="00BC71D3" w:rsidRPr="00BC71D3" w:rsidRDefault="00BC71D3" w:rsidP="00BC71D3">
      <w:r w:rsidRPr="00BC71D3">
        <w:t>"De nood</w:t>
      </w:r>
      <w:r w:rsidR="009556E9">
        <w:t xml:space="preserve"> aan</w:t>
      </w:r>
      <w:r w:rsidRPr="00BC71D3">
        <w:t xml:space="preserve"> flexibele en duurzame mobiliteitsoplossingen in stedelijke gebieden zoals Leuven is duidelijker dan ooit," zegt Karl Lechat, Managing Director bij Lucien. "Met onze nieuwe winkel bieden we niet alleen </w:t>
      </w:r>
      <w:r w:rsidR="00F72033">
        <w:t>top</w:t>
      </w:r>
      <w:r w:rsidRPr="00BC71D3">
        <w:t>fietsen</w:t>
      </w:r>
      <w:r w:rsidR="0007472A">
        <w:t xml:space="preserve"> aan</w:t>
      </w:r>
      <w:r w:rsidRPr="00BC71D3">
        <w:t xml:space="preserve">, maar ook een holistische benadering van stedelijke mobiliteit die past bij de dynamiek van de </w:t>
      </w:r>
      <w:r w:rsidR="00F72033">
        <w:t>studenten</w:t>
      </w:r>
      <w:r w:rsidRPr="00BC71D3">
        <w:t>stad."</w:t>
      </w:r>
    </w:p>
    <w:p w14:paraId="494FB353" w14:textId="77777777" w:rsidR="00BC71D3" w:rsidRPr="00BC71D3" w:rsidRDefault="00BC71D3" w:rsidP="00BC71D3"/>
    <w:p w14:paraId="119F5185" w14:textId="1ED1ECF0" w:rsidR="00BC71D3" w:rsidRPr="00BC71D3" w:rsidRDefault="00BC71D3" w:rsidP="00BC71D3">
      <w:r w:rsidRPr="00BC71D3">
        <w:t xml:space="preserve">Olivier Sels, verantwoordelijk voor de Lucien vestigingen in Leuven, voegt toe: "In een </w:t>
      </w:r>
      <w:r w:rsidR="00F72033">
        <w:t>bruisend</w:t>
      </w:r>
      <w:r w:rsidRPr="00BC71D3">
        <w:t xml:space="preserve">e universiteitsstad als Leuven is de vraag naar kwalitatieve en diverse mobiliteitsoplossingen groot. Met onze twee winkels bieden we </w:t>
      </w:r>
      <w:r w:rsidR="009B3843">
        <w:t xml:space="preserve">zowel </w:t>
      </w:r>
      <w:r w:rsidRPr="00BC71D3">
        <w:t xml:space="preserve">de Leuvenaars </w:t>
      </w:r>
      <w:r w:rsidR="009B3843">
        <w:t>als</w:t>
      </w:r>
      <w:r w:rsidRPr="00BC71D3">
        <w:t xml:space="preserve"> </w:t>
      </w:r>
      <w:r w:rsidR="00680E8A">
        <w:t>de</w:t>
      </w:r>
      <w:r w:rsidRPr="00BC71D3">
        <w:t xml:space="preserve"> studentenpopulatie precies wat ze nodig hebben om zich snel, efficiënt en </w:t>
      </w:r>
      <w:r w:rsidR="009B3843">
        <w:t>gezond</w:t>
      </w:r>
      <w:r w:rsidRPr="00BC71D3">
        <w:t xml:space="preserve"> te verplaatsen."</w:t>
      </w:r>
    </w:p>
    <w:p w14:paraId="2807110B" w14:textId="77777777" w:rsidR="00BC71D3" w:rsidRPr="00BC71D3" w:rsidRDefault="00BC71D3" w:rsidP="00BC71D3"/>
    <w:p w14:paraId="32258F8A" w14:textId="40C25482" w:rsidR="00BC71D3" w:rsidRPr="00BC71D3" w:rsidRDefault="00BC71D3" w:rsidP="00BC71D3">
      <w:r w:rsidRPr="00BC71D3">
        <w:t xml:space="preserve">Voor de liefhebbers van sportieve </w:t>
      </w:r>
      <w:r w:rsidR="00680E8A">
        <w:t xml:space="preserve">fietsen </w:t>
      </w:r>
      <w:r w:rsidRPr="00BC71D3">
        <w:t>en trekking</w:t>
      </w:r>
      <w:r w:rsidR="00021AFF">
        <w:t>-</w:t>
      </w:r>
      <w:r w:rsidRPr="00BC71D3">
        <w:t xml:space="preserve">fietsen blijft </w:t>
      </w:r>
      <w:r w:rsidR="00021AFF">
        <w:t xml:space="preserve">de andere Lucien-vestiging in Leuven, </w:t>
      </w:r>
      <w:r w:rsidRPr="00BC71D3">
        <w:t>Fietsen King in de Werkhuizenstraat</w:t>
      </w:r>
      <w:r w:rsidR="00021AFF">
        <w:t>,</w:t>
      </w:r>
      <w:r w:rsidRPr="00BC71D3">
        <w:t xml:space="preserve"> het vertrouwde adres. Hier </w:t>
      </w:r>
      <w:proofErr w:type="gramStart"/>
      <w:r w:rsidRPr="00BC71D3">
        <w:t>kunnen</w:t>
      </w:r>
      <w:proofErr w:type="gramEnd"/>
      <w:r w:rsidRPr="00BC71D3">
        <w:t xml:space="preserve"> klanten ook de </w:t>
      </w:r>
      <w:r w:rsidR="00473187">
        <w:t>“</w:t>
      </w:r>
      <w:r w:rsidRPr="00BC71D3">
        <w:t>sportiefste</w:t>
      </w:r>
      <w:r w:rsidR="00473187">
        <w:t xml:space="preserve"> </w:t>
      </w:r>
      <w:r w:rsidRPr="00BC71D3">
        <w:t>van alle bakfietsen</w:t>
      </w:r>
      <w:r w:rsidR="00473187">
        <w:t>” testen:</w:t>
      </w:r>
      <w:r w:rsidRPr="00BC71D3">
        <w:t xml:space="preserve"> de </w:t>
      </w:r>
      <w:proofErr w:type="spellStart"/>
      <w:r w:rsidRPr="00BC71D3">
        <w:t>Bullitt</w:t>
      </w:r>
      <w:proofErr w:type="spellEnd"/>
      <w:r w:rsidRPr="00BC71D3">
        <w:t xml:space="preserve"> van Larry </w:t>
      </w:r>
      <w:proofErr w:type="spellStart"/>
      <w:r w:rsidRPr="00BC71D3">
        <w:t>vs</w:t>
      </w:r>
      <w:proofErr w:type="spellEnd"/>
      <w:r w:rsidRPr="00BC71D3">
        <w:t xml:space="preserve"> Harry.</w:t>
      </w:r>
    </w:p>
    <w:p w14:paraId="660071FA" w14:textId="77777777" w:rsidR="00BC71D3" w:rsidRPr="00BC71D3" w:rsidRDefault="00BC71D3" w:rsidP="00BC71D3"/>
    <w:p w14:paraId="3A2183A6" w14:textId="51196AE4" w:rsidR="00BC71D3" w:rsidRPr="00BC71D3" w:rsidRDefault="00473187" w:rsidP="00BC71D3">
      <w:r>
        <w:t xml:space="preserve">De </w:t>
      </w:r>
      <w:r w:rsidR="00BC71D3" w:rsidRPr="00BC71D3">
        <w:t>Lucien</w:t>
      </w:r>
      <w:r>
        <w:t>-vestiging aan de</w:t>
      </w:r>
      <w:r w:rsidR="00BC71D3" w:rsidRPr="00BC71D3">
        <w:t xml:space="preserve"> </w:t>
      </w:r>
      <w:proofErr w:type="spellStart"/>
      <w:r w:rsidR="00BC71D3" w:rsidRPr="00BC71D3">
        <w:t>Diestsevest</w:t>
      </w:r>
      <w:proofErr w:type="spellEnd"/>
      <w:r w:rsidR="00BC71D3" w:rsidRPr="00BC71D3">
        <w:t xml:space="preserve"> is meer dan een fietsenwinkel</w:t>
      </w:r>
      <w:r w:rsidR="00C60BE8">
        <w:t xml:space="preserve">. </w:t>
      </w:r>
      <w:r w:rsidR="00AF3092">
        <w:t>“</w:t>
      </w:r>
      <w:r w:rsidR="00C60BE8">
        <w:t>H</w:t>
      </w:r>
      <w:r w:rsidR="00BC71D3" w:rsidRPr="00BC71D3">
        <w:t>et is een hub voor duurzame mobiliteit waar iedereen welkom is om de ideale fiets te vinden en te testen</w:t>
      </w:r>
      <w:r w:rsidR="00AF3092">
        <w:t xml:space="preserve">”, zegt store manager Michaël </w:t>
      </w:r>
      <w:proofErr w:type="spellStart"/>
      <w:r w:rsidR="00AF3092">
        <w:t>Klaps</w:t>
      </w:r>
      <w:proofErr w:type="spellEnd"/>
      <w:r w:rsidR="00BC71D3" w:rsidRPr="00BC71D3">
        <w:t>.</w:t>
      </w:r>
    </w:p>
    <w:p w14:paraId="44AA532C" w14:textId="77777777" w:rsidR="00BC71D3" w:rsidRDefault="00BC71D3" w:rsidP="00BC71D3">
      <w:pPr>
        <w:rPr>
          <w:rFonts w:asciiTheme="majorHAnsi" w:eastAsiaTheme="majorEastAsia" w:hAnsiTheme="majorHAnsi" w:cstheme="majorBidi"/>
          <w:color w:val="0F4761" w:themeColor="accent1" w:themeShade="BF"/>
          <w:sz w:val="32"/>
          <w:szCs w:val="32"/>
        </w:rPr>
      </w:pPr>
    </w:p>
    <w:p w14:paraId="2FF318DC" w14:textId="77777777" w:rsidR="00FA01CB" w:rsidRDefault="00FA01CB">
      <w:pPr>
        <w:rPr>
          <w:rFonts w:asciiTheme="majorHAnsi" w:eastAsiaTheme="majorEastAsia" w:hAnsiTheme="majorHAnsi" w:cstheme="majorBidi"/>
          <w:color w:val="0F4761" w:themeColor="accent1" w:themeShade="BF"/>
          <w:sz w:val="32"/>
          <w:szCs w:val="32"/>
        </w:rPr>
      </w:pPr>
      <w:r>
        <w:rPr>
          <w:rFonts w:asciiTheme="majorHAnsi" w:eastAsiaTheme="majorEastAsia" w:hAnsiTheme="majorHAnsi" w:cstheme="majorBidi"/>
          <w:color w:val="0F4761" w:themeColor="accent1" w:themeShade="BF"/>
          <w:sz w:val="32"/>
          <w:szCs w:val="32"/>
        </w:rPr>
        <w:br w:type="page"/>
      </w:r>
    </w:p>
    <w:p w14:paraId="5FD31866" w14:textId="68DE370F" w:rsidR="00BC71D3" w:rsidRPr="00D31935" w:rsidRDefault="00BC71D3" w:rsidP="00BC71D3">
      <w:pPr>
        <w:rPr>
          <w:rFonts w:asciiTheme="majorHAnsi" w:eastAsiaTheme="majorEastAsia" w:hAnsiTheme="majorHAnsi" w:cstheme="majorBidi"/>
          <w:b/>
          <w:bCs/>
        </w:rPr>
      </w:pPr>
      <w:proofErr w:type="spellStart"/>
      <w:r w:rsidRPr="00D31935">
        <w:rPr>
          <w:rFonts w:asciiTheme="majorHAnsi" w:eastAsiaTheme="majorEastAsia" w:hAnsiTheme="majorHAnsi" w:cstheme="majorBidi"/>
          <w:b/>
          <w:bCs/>
        </w:rPr>
        <w:lastRenderedPageBreak/>
        <w:t>Moving</w:t>
      </w:r>
      <w:proofErr w:type="spellEnd"/>
      <w:r w:rsidRPr="00D31935">
        <w:rPr>
          <w:rFonts w:asciiTheme="majorHAnsi" w:eastAsiaTheme="majorEastAsia" w:hAnsiTheme="majorHAnsi" w:cstheme="majorBidi"/>
          <w:b/>
          <w:bCs/>
        </w:rPr>
        <w:t xml:space="preserve"> </w:t>
      </w:r>
      <w:proofErr w:type="spellStart"/>
      <w:r w:rsidRPr="00D31935">
        <w:rPr>
          <w:rFonts w:asciiTheme="majorHAnsi" w:eastAsiaTheme="majorEastAsia" w:hAnsiTheme="majorHAnsi" w:cstheme="majorBidi"/>
          <w:b/>
          <w:bCs/>
        </w:rPr>
        <w:t>people</w:t>
      </w:r>
      <w:proofErr w:type="spellEnd"/>
      <w:r w:rsidRPr="00D31935">
        <w:rPr>
          <w:rFonts w:asciiTheme="majorHAnsi" w:eastAsiaTheme="majorEastAsia" w:hAnsiTheme="majorHAnsi" w:cstheme="majorBidi"/>
          <w:b/>
          <w:bCs/>
        </w:rPr>
        <w:t xml:space="preserve"> forward </w:t>
      </w:r>
    </w:p>
    <w:p w14:paraId="2B471A0A" w14:textId="77777777" w:rsidR="00BF5DD3" w:rsidRPr="00D31935" w:rsidRDefault="00BF5DD3" w:rsidP="00BC71D3">
      <w:pPr>
        <w:rPr>
          <w:sz w:val="20"/>
          <w:szCs w:val="20"/>
        </w:rPr>
      </w:pPr>
    </w:p>
    <w:p w14:paraId="20D1FEE1" w14:textId="7290778C" w:rsidR="00BC71D3" w:rsidRPr="00D31935" w:rsidRDefault="00BC71D3" w:rsidP="00BC71D3">
      <w:pPr>
        <w:rPr>
          <w:sz w:val="20"/>
          <w:szCs w:val="20"/>
        </w:rPr>
      </w:pPr>
      <w:r w:rsidRPr="00D31935">
        <w:rPr>
          <w:sz w:val="20"/>
          <w:szCs w:val="20"/>
        </w:rPr>
        <w:t xml:space="preserve">D’Ieteren speelt een hoofdrol in de maatschappelijke veranderingen die verband houden met mobiliteit. In een wereld in volle verandering bereiden zij de toekomst voor en die is volgens hen vlot, duurzaam en bovendien toegankelijk voor iedereen. </w:t>
      </w:r>
    </w:p>
    <w:p w14:paraId="332BCD17" w14:textId="77777777" w:rsidR="00BC71D3" w:rsidRPr="00D31935" w:rsidRDefault="00BC71D3" w:rsidP="00BC71D3">
      <w:pPr>
        <w:rPr>
          <w:sz w:val="20"/>
          <w:szCs w:val="20"/>
        </w:rPr>
      </w:pPr>
    </w:p>
    <w:p w14:paraId="3267AC8B" w14:textId="77777777" w:rsidR="00BC71D3" w:rsidRPr="00D31935" w:rsidRDefault="00BC71D3" w:rsidP="00BC71D3">
      <w:pPr>
        <w:rPr>
          <w:sz w:val="20"/>
          <w:szCs w:val="20"/>
        </w:rPr>
      </w:pPr>
      <w:r w:rsidRPr="00D31935">
        <w:rPr>
          <w:sz w:val="20"/>
          <w:szCs w:val="20"/>
        </w:rPr>
        <w:t xml:space="preserve">Om dit mogelijk te maken ontwikkelt D'Ieteren een groeiend portfolio mobiliteitsproducten en -diensten en ambieert het bedrijf om tegen 2025 in België de spontane mobiliteitskeuze te worden, ongeacht het vervoermiddel waarvoor men kiest. Op die manier moet mobiliteit voor de komende generaties een duurzame hefboom van ontwikkeling worden. </w:t>
      </w:r>
    </w:p>
    <w:p w14:paraId="4E532B62" w14:textId="77777777" w:rsidR="00BC71D3" w:rsidRPr="00D31935" w:rsidRDefault="00BC71D3" w:rsidP="00BC71D3">
      <w:pPr>
        <w:rPr>
          <w:sz w:val="20"/>
          <w:szCs w:val="20"/>
        </w:rPr>
      </w:pPr>
    </w:p>
    <w:p w14:paraId="05BC283F" w14:textId="7DD37554" w:rsidR="002219CF" w:rsidRPr="00D31935" w:rsidRDefault="00BC71D3">
      <w:pPr>
        <w:rPr>
          <w:sz w:val="20"/>
          <w:szCs w:val="20"/>
        </w:rPr>
      </w:pPr>
      <w:r w:rsidRPr="00D31935">
        <w:rPr>
          <w:sz w:val="20"/>
          <w:szCs w:val="20"/>
        </w:rPr>
        <w:t>Tot dit brede ecosysteem van merken behoren de merken van de Volkswagen-groep, de supercars van Rimac, de initiatieven van Lab-Box wat betreft elektrisch opladen, autodelen en mobiliteitsadvies en met Lucien ook de investeringen in de fietsensector.</w:t>
      </w:r>
    </w:p>
    <w:sectPr w:rsidR="002219CF" w:rsidRPr="00D3193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C4C8" w14:textId="77777777" w:rsidR="0062138B" w:rsidRDefault="0062138B" w:rsidP="0062138B">
      <w:r>
        <w:separator/>
      </w:r>
    </w:p>
  </w:endnote>
  <w:endnote w:type="continuationSeparator" w:id="0">
    <w:p w14:paraId="74E37E46" w14:textId="77777777" w:rsidR="0062138B" w:rsidRDefault="0062138B" w:rsidP="0062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823D" w14:textId="77777777" w:rsidR="0062138B" w:rsidRDefault="0062138B" w:rsidP="0062138B">
      <w:r>
        <w:separator/>
      </w:r>
    </w:p>
  </w:footnote>
  <w:footnote w:type="continuationSeparator" w:id="0">
    <w:p w14:paraId="09834DDF" w14:textId="77777777" w:rsidR="0062138B" w:rsidRDefault="0062138B" w:rsidP="00621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7DD9" w14:textId="6455953C" w:rsidR="0062138B" w:rsidRDefault="00147F7A">
    <w:pPr>
      <w:pStyle w:val="Header"/>
    </w:pPr>
    <w:r>
      <w:rPr>
        <w:noProof/>
      </w:rPr>
      <w:drawing>
        <wp:anchor distT="0" distB="0" distL="114300" distR="114300" simplePos="0" relativeHeight="251658240" behindDoc="0" locked="0" layoutInCell="1" allowOverlap="1" wp14:anchorId="424B09F2" wp14:editId="6ECAA4E0">
          <wp:simplePos x="0" y="0"/>
          <wp:positionH relativeFrom="column">
            <wp:posOffset>4937125</wp:posOffset>
          </wp:positionH>
          <wp:positionV relativeFrom="paragraph">
            <wp:posOffset>-91440</wp:posOffset>
          </wp:positionV>
          <wp:extent cx="1390937" cy="720000"/>
          <wp:effectExtent l="0" t="0" r="0" b="4445"/>
          <wp:wrapTopAndBottom/>
          <wp:docPr id="993465682" name="Picture 4"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465682" name="Picture 4"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0937"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D3"/>
    <w:rsid w:val="00021AFF"/>
    <w:rsid w:val="0007472A"/>
    <w:rsid w:val="00147F7A"/>
    <w:rsid w:val="00160488"/>
    <w:rsid w:val="001E64FE"/>
    <w:rsid w:val="002219CF"/>
    <w:rsid w:val="00397133"/>
    <w:rsid w:val="004206F3"/>
    <w:rsid w:val="00473187"/>
    <w:rsid w:val="004A0DC1"/>
    <w:rsid w:val="004A6BDC"/>
    <w:rsid w:val="004B2D47"/>
    <w:rsid w:val="005E5A30"/>
    <w:rsid w:val="0062138B"/>
    <w:rsid w:val="00626856"/>
    <w:rsid w:val="0063307B"/>
    <w:rsid w:val="006577DF"/>
    <w:rsid w:val="00680E8A"/>
    <w:rsid w:val="006A11DE"/>
    <w:rsid w:val="006C5F1F"/>
    <w:rsid w:val="0071300A"/>
    <w:rsid w:val="0072326E"/>
    <w:rsid w:val="007409BC"/>
    <w:rsid w:val="00751390"/>
    <w:rsid w:val="007842CB"/>
    <w:rsid w:val="008B601B"/>
    <w:rsid w:val="009556E9"/>
    <w:rsid w:val="009B3843"/>
    <w:rsid w:val="009C6B5F"/>
    <w:rsid w:val="00A64E15"/>
    <w:rsid w:val="00AB678E"/>
    <w:rsid w:val="00AF3092"/>
    <w:rsid w:val="00B96F5A"/>
    <w:rsid w:val="00BA1032"/>
    <w:rsid w:val="00BC71D3"/>
    <w:rsid w:val="00BF5DD3"/>
    <w:rsid w:val="00C60BE8"/>
    <w:rsid w:val="00CD50C0"/>
    <w:rsid w:val="00CF0817"/>
    <w:rsid w:val="00D31935"/>
    <w:rsid w:val="00DE176B"/>
    <w:rsid w:val="00E129F7"/>
    <w:rsid w:val="00F72033"/>
    <w:rsid w:val="00F75B96"/>
    <w:rsid w:val="00FA01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C8195"/>
  <w15:chartTrackingRefBased/>
  <w15:docId w15:val="{584C7C9A-CCBA-2845-A5AF-77E6D19B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D3"/>
  </w:style>
  <w:style w:type="paragraph" w:styleId="Heading1">
    <w:name w:val="heading 1"/>
    <w:basedOn w:val="Normal"/>
    <w:next w:val="Normal"/>
    <w:link w:val="Heading1Char"/>
    <w:uiPriority w:val="9"/>
    <w:qFormat/>
    <w:rsid w:val="00BC71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71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71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71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71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71D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71D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71D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71D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1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71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71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71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71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71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71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71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71D3"/>
    <w:rPr>
      <w:rFonts w:eastAsiaTheme="majorEastAsia" w:cstheme="majorBidi"/>
      <w:color w:val="272727" w:themeColor="text1" w:themeTint="D8"/>
    </w:rPr>
  </w:style>
  <w:style w:type="paragraph" w:styleId="Title">
    <w:name w:val="Title"/>
    <w:basedOn w:val="Normal"/>
    <w:next w:val="Normal"/>
    <w:link w:val="TitleChar"/>
    <w:uiPriority w:val="10"/>
    <w:qFormat/>
    <w:rsid w:val="00BC71D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1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71D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71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71D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71D3"/>
    <w:rPr>
      <w:i/>
      <w:iCs/>
      <w:color w:val="404040" w:themeColor="text1" w:themeTint="BF"/>
    </w:rPr>
  </w:style>
  <w:style w:type="paragraph" w:styleId="ListParagraph">
    <w:name w:val="List Paragraph"/>
    <w:basedOn w:val="Normal"/>
    <w:uiPriority w:val="34"/>
    <w:qFormat/>
    <w:rsid w:val="00BC71D3"/>
    <w:pPr>
      <w:ind w:left="720"/>
      <w:contextualSpacing/>
    </w:pPr>
  </w:style>
  <w:style w:type="character" w:styleId="IntenseEmphasis">
    <w:name w:val="Intense Emphasis"/>
    <w:basedOn w:val="DefaultParagraphFont"/>
    <w:uiPriority w:val="21"/>
    <w:qFormat/>
    <w:rsid w:val="00BC71D3"/>
    <w:rPr>
      <w:i/>
      <w:iCs/>
      <w:color w:val="0F4761" w:themeColor="accent1" w:themeShade="BF"/>
    </w:rPr>
  </w:style>
  <w:style w:type="paragraph" w:styleId="IntenseQuote">
    <w:name w:val="Intense Quote"/>
    <w:basedOn w:val="Normal"/>
    <w:next w:val="Normal"/>
    <w:link w:val="IntenseQuoteChar"/>
    <w:uiPriority w:val="30"/>
    <w:qFormat/>
    <w:rsid w:val="00BC71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71D3"/>
    <w:rPr>
      <w:i/>
      <w:iCs/>
      <w:color w:val="0F4761" w:themeColor="accent1" w:themeShade="BF"/>
    </w:rPr>
  </w:style>
  <w:style w:type="character" w:styleId="IntenseReference">
    <w:name w:val="Intense Reference"/>
    <w:basedOn w:val="DefaultParagraphFont"/>
    <w:uiPriority w:val="32"/>
    <w:qFormat/>
    <w:rsid w:val="00BC71D3"/>
    <w:rPr>
      <w:b/>
      <w:bCs/>
      <w:smallCaps/>
      <w:color w:val="0F4761" w:themeColor="accent1" w:themeShade="BF"/>
      <w:spacing w:val="5"/>
    </w:rPr>
  </w:style>
  <w:style w:type="paragraph" w:styleId="Header">
    <w:name w:val="header"/>
    <w:basedOn w:val="Normal"/>
    <w:link w:val="HeaderChar"/>
    <w:uiPriority w:val="99"/>
    <w:unhideWhenUsed/>
    <w:rsid w:val="0062138B"/>
    <w:pPr>
      <w:tabs>
        <w:tab w:val="center" w:pos="4513"/>
        <w:tab w:val="right" w:pos="9026"/>
      </w:tabs>
    </w:pPr>
  </w:style>
  <w:style w:type="character" w:customStyle="1" w:styleId="HeaderChar">
    <w:name w:val="Header Char"/>
    <w:basedOn w:val="DefaultParagraphFont"/>
    <w:link w:val="Header"/>
    <w:uiPriority w:val="99"/>
    <w:rsid w:val="0062138B"/>
  </w:style>
  <w:style w:type="paragraph" w:styleId="Footer">
    <w:name w:val="footer"/>
    <w:basedOn w:val="Normal"/>
    <w:link w:val="FooterChar"/>
    <w:uiPriority w:val="99"/>
    <w:unhideWhenUsed/>
    <w:rsid w:val="0062138B"/>
    <w:pPr>
      <w:tabs>
        <w:tab w:val="center" w:pos="4513"/>
        <w:tab w:val="right" w:pos="9026"/>
      </w:tabs>
    </w:pPr>
  </w:style>
  <w:style w:type="character" w:customStyle="1" w:styleId="FooterChar">
    <w:name w:val="Footer Char"/>
    <w:basedOn w:val="DefaultParagraphFont"/>
    <w:link w:val="Footer"/>
    <w:uiPriority w:val="99"/>
    <w:rsid w:val="00621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2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824AEC99B9B24F9AC53CC9EF6B81B3" ma:contentTypeVersion="15" ma:contentTypeDescription="Een nieuw document maken." ma:contentTypeScope="" ma:versionID="b38dcd2e0bfb87c29305b78ad7ec7d60">
  <xsd:schema xmlns:xsd="http://www.w3.org/2001/XMLSchema" xmlns:xs="http://www.w3.org/2001/XMLSchema" xmlns:p="http://schemas.microsoft.com/office/2006/metadata/properties" xmlns:ns2="218d5560-a8b8-43ca-b14e-0b37eccc852a" xmlns:ns3="b57b38ef-cec4-4466-8899-acb2e20eabd4" targetNamespace="http://schemas.microsoft.com/office/2006/metadata/properties" ma:root="true" ma:fieldsID="9b19aaaeaeb3f2f872c19d8df8127a4b" ns2:_="" ns3:_="">
    <xsd:import namespace="218d5560-a8b8-43ca-b14e-0b37eccc852a"/>
    <xsd:import namespace="b57b38ef-cec4-4466-8899-acb2e20eab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d5560-a8b8-43ca-b14e-0b37eccc8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c9e2436-caaf-4aa5-9f82-95d0acee858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38ef-cec4-4466-8899-acb2e20eabd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6e847d-0feb-4daf-a764-1b79b981c802}" ma:internalName="TaxCatchAll" ma:showField="CatchAllData" ma:web="b57b38ef-cec4-4466-8899-acb2e20eabd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8d5560-a8b8-43ca-b14e-0b37eccc852a">
      <Terms xmlns="http://schemas.microsoft.com/office/infopath/2007/PartnerControls"/>
    </lcf76f155ced4ddcb4097134ff3c332f>
    <TaxCatchAll xmlns="b57b38ef-cec4-4466-8899-acb2e20eabd4" xsi:nil="true"/>
  </documentManagement>
</p:properties>
</file>

<file path=customXml/itemProps1.xml><?xml version="1.0" encoding="utf-8"?>
<ds:datastoreItem xmlns:ds="http://schemas.openxmlformats.org/officeDocument/2006/customXml" ds:itemID="{9BEF7172-A077-4269-82F8-F385CE7A1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d5560-a8b8-43ca-b14e-0b37eccc852a"/>
    <ds:schemaRef ds:uri="b57b38ef-cec4-4466-8899-acb2e20ea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F2D26-7BBE-4A8B-909A-CCBBC76BAAE8}">
  <ds:schemaRefs>
    <ds:schemaRef ds:uri="http://schemas.microsoft.com/sharepoint/v3/contenttype/forms"/>
  </ds:schemaRefs>
</ds:datastoreItem>
</file>

<file path=customXml/itemProps3.xml><?xml version="1.0" encoding="utf-8"?>
<ds:datastoreItem xmlns:ds="http://schemas.openxmlformats.org/officeDocument/2006/customXml" ds:itemID="{C44862ED-F8BE-43E3-BB83-3BC132420D89}">
  <ds:schemaRefs>
    <ds:schemaRef ds:uri="http://purl.org/dc/elements/1.1/"/>
    <ds:schemaRef ds:uri="b57b38ef-cec4-4466-8899-acb2e20eabd4"/>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218d5560-a8b8-43ca-b14e-0b37eccc852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 Norga</dc:creator>
  <cp:keywords/>
  <dc:description/>
  <cp:lastModifiedBy>STEYVERS Dirk</cp:lastModifiedBy>
  <cp:revision>34</cp:revision>
  <cp:lastPrinted>2024-03-12T16:56:00Z</cp:lastPrinted>
  <dcterms:created xsi:type="dcterms:W3CDTF">2024-02-29T08:51:00Z</dcterms:created>
  <dcterms:modified xsi:type="dcterms:W3CDTF">2024-03-12T16:59:00Z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0x01010064824AEC99B9B24F9AC53CC9EF6B81B3</vt:lpwstr>
  </property>
</Properties>
</file>