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562E28" w:rsidP="00B44FE6">
      <w:pPr>
        <w:pStyle w:val="BodyAudi"/>
        <w:ind w:right="-46"/>
        <w:jc w:val="right"/>
      </w:pPr>
      <w:r>
        <w:t xml:space="preserve">14 </w:t>
      </w:r>
      <w:proofErr w:type="spellStart"/>
      <w:r>
        <w:t>avril</w:t>
      </w:r>
      <w:proofErr w:type="spellEnd"/>
      <w:r>
        <w:t xml:space="preserve"> </w:t>
      </w:r>
      <w:r w:rsidR="00B44FE6">
        <w:t>201</w:t>
      </w:r>
      <w:r w:rsidR="0050773E">
        <w:t>7</w:t>
      </w:r>
    </w:p>
    <w:p w:rsidR="00B44FE6" w:rsidRDefault="00B44FE6" w:rsidP="00B44FE6">
      <w:pPr>
        <w:pStyle w:val="BodyAudi"/>
        <w:ind w:right="-46"/>
        <w:jc w:val="right"/>
      </w:pPr>
      <w:r>
        <w:t>A1</w:t>
      </w:r>
      <w:r w:rsidR="0050773E">
        <w:t>7</w:t>
      </w:r>
      <w:r>
        <w:t>/</w:t>
      </w:r>
      <w:r w:rsidR="00562E28">
        <w:t>16</w:t>
      </w:r>
      <w:r w:rsidR="00AF6A2A">
        <w:t>N</w:t>
      </w:r>
    </w:p>
    <w:p w:rsidR="00EC7D82" w:rsidRDefault="00EC7D82" w:rsidP="0039656F">
      <w:pPr>
        <w:pStyle w:val="BodyAudi"/>
      </w:pPr>
    </w:p>
    <w:p w:rsidR="0039656F" w:rsidRPr="00F747DF" w:rsidRDefault="0039656F" w:rsidP="0039656F">
      <w:pPr>
        <w:pStyle w:val="HeadlineAudi"/>
      </w:pPr>
      <w:r w:rsidRPr="00F747DF">
        <w:t xml:space="preserve">Audi zet zijn partnership met zevenkampster </w:t>
      </w:r>
      <w:r w:rsidR="00600D30">
        <w:br/>
      </w:r>
      <w:bookmarkStart w:id="0" w:name="_GoBack"/>
      <w:bookmarkEnd w:id="0"/>
      <w:proofErr w:type="spellStart"/>
      <w:r w:rsidRPr="00F747DF">
        <w:t>Nafi</w:t>
      </w:r>
      <w:proofErr w:type="spellEnd"/>
      <w:r w:rsidRPr="00F747DF">
        <w:t xml:space="preserve"> </w:t>
      </w:r>
      <w:proofErr w:type="spellStart"/>
      <w:r w:rsidRPr="00F747DF">
        <w:t>Thiam</w:t>
      </w:r>
      <w:proofErr w:type="spellEnd"/>
      <w:r w:rsidRPr="00F747DF">
        <w:t xml:space="preserve"> voort</w:t>
      </w:r>
    </w:p>
    <w:p w:rsidR="0039656F" w:rsidRDefault="0039656F" w:rsidP="0039656F">
      <w:pPr>
        <w:pStyle w:val="BodyAudi"/>
      </w:pPr>
    </w:p>
    <w:p w:rsidR="0039656F" w:rsidRPr="0039656F" w:rsidRDefault="0039656F" w:rsidP="0039656F">
      <w:pPr>
        <w:pStyle w:val="BodyAudi"/>
        <w:rPr>
          <w:b/>
        </w:rPr>
      </w:pPr>
      <w:r w:rsidRPr="0039656F">
        <w:rPr>
          <w:b/>
        </w:rPr>
        <w:t xml:space="preserve">In 2016 startte Audi een partnership met zevenkampster </w:t>
      </w:r>
      <w:proofErr w:type="spellStart"/>
      <w:r w:rsidRPr="0039656F">
        <w:rPr>
          <w:b/>
        </w:rPr>
        <w:t>Nafi</w:t>
      </w:r>
      <w:proofErr w:type="spellEnd"/>
      <w:r w:rsidRPr="0039656F">
        <w:rPr>
          <w:b/>
        </w:rPr>
        <w:t xml:space="preserve"> </w:t>
      </w:r>
      <w:proofErr w:type="spellStart"/>
      <w:r w:rsidRPr="0039656F">
        <w:rPr>
          <w:b/>
        </w:rPr>
        <w:t>Thiam</w:t>
      </w:r>
      <w:proofErr w:type="spellEnd"/>
      <w:r w:rsidRPr="0039656F">
        <w:rPr>
          <w:b/>
        </w:rPr>
        <w:t xml:space="preserve">. Met de Olympische Spelen van 2020 in het vooruitzicht hebben Audi en </w:t>
      </w:r>
      <w:proofErr w:type="spellStart"/>
      <w:r w:rsidRPr="0039656F">
        <w:rPr>
          <w:b/>
        </w:rPr>
        <w:t>Nafi</w:t>
      </w:r>
      <w:proofErr w:type="spellEnd"/>
      <w:r w:rsidRPr="0039656F">
        <w:rPr>
          <w:b/>
        </w:rPr>
        <w:t xml:space="preserve"> besloten hun samenwerking met drie jaar te verlengen.</w:t>
      </w:r>
    </w:p>
    <w:p w:rsidR="0039656F" w:rsidRPr="00F747DF" w:rsidRDefault="0039656F" w:rsidP="0039656F">
      <w:pPr>
        <w:pStyle w:val="BodyAudi"/>
      </w:pPr>
      <w:r w:rsidRPr="00F747DF">
        <w:t xml:space="preserve">Nadat </w:t>
      </w:r>
      <w:proofErr w:type="spellStart"/>
      <w:r w:rsidRPr="00F747DF">
        <w:t>Thiam</w:t>
      </w:r>
      <w:proofErr w:type="spellEnd"/>
      <w:r w:rsidRPr="00F747DF">
        <w:t xml:space="preserve"> als </w:t>
      </w:r>
      <w:proofErr w:type="spellStart"/>
      <w:r w:rsidRPr="00F747DF">
        <w:t>juniore</w:t>
      </w:r>
      <w:proofErr w:type="spellEnd"/>
      <w:r w:rsidRPr="00F747DF">
        <w:t xml:space="preserve"> Europees goud veroverde in de zevenkamp, beklom ze ook op het hoogste niveau razendsnel het podium. Door haar medailles op zowel het Europese indoor- als </w:t>
      </w:r>
      <w:proofErr w:type="spellStart"/>
      <w:r w:rsidRPr="00F747DF">
        <w:t>outdoorkampioenschap</w:t>
      </w:r>
      <w:proofErr w:type="spellEnd"/>
      <w:r w:rsidRPr="00F747DF">
        <w:t xml:space="preserve"> werd </w:t>
      </w:r>
      <w:proofErr w:type="spellStart"/>
      <w:r w:rsidRPr="00F747DF">
        <w:t>Thiam</w:t>
      </w:r>
      <w:proofErr w:type="spellEnd"/>
      <w:r w:rsidRPr="00F747DF">
        <w:t xml:space="preserve"> bovendien de jongste Belgische atlete ooit die een EK-medaille in de wacht sleepte. Als kers op de taart behaalde ze in 2016 de gouden medaille op de Olympische Spelen in Rio de Janeiro. Begin 2017 beleefde </w:t>
      </w:r>
      <w:proofErr w:type="spellStart"/>
      <w:r w:rsidRPr="00F747DF">
        <w:t>Nafi</w:t>
      </w:r>
      <w:proofErr w:type="spellEnd"/>
      <w:r w:rsidRPr="00F747DF">
        <w:t xml:space="preserve"> opnieuw een gloriedag in Belgrado, door opnieuw een gouden medaille te winnen op het EK.</w:t>
      </w:r>
    </w:p>
    <w:p w:rsidR="0039656F" w:rsidRPr="00F747DF" w:rsidRDefault="0039656F" w:rsidP="0039656F">
      <w:pPr>
        <w:pStyle w:val="BodyAudi"/>
      </w:pPr>
      <w:r w:rsidRPr="00F747DF">
        <w:t>Het sportieve premium automerk voorziet dit jaar een Audi Q2 voor de verplaatsingen van deze topatlete.</w:t>
      </w:r>
    </w:p>
    <w:p w:rsidR="0039656F" w:rsidRDefault="0039656F" w:rsidP="0039656F">
      <w:pPr>
        <w:pStyle w:val="BodyAudi"/>
      </w:pPr>
      <w:r w:rsidRPr="00F747DF">
        <w:t xml:space="preserve">De 22-jarige </w:t>
      </w:r>
      <w:proofErr w:type="spellStart"/>
      <w:r w:rsidRPr="00F747DF">
        <w:t>Nafi</w:t>
      </w:r>
      <w:proofErr w:type="spellEnd"/>
      <w:r w:rsidRPr="00F747DF">
        <w:t xml:space="preserve"> </w:t>
      </w:r>
      <w:proofErr w:type="spellStart"/>
      <w:r w:rsidRPr="00F747DF">
        <w:t>Thiam</w:t>
      </w:r>
      <w:proofErr w:type="spellEnd"/>
      <w:r w:rsidRPr="00F747DF">
        <w:t xml:space="preserve"> reageert enthousiast op de samenwerking: </w:t>
      </w:r>
      <w:r>
        <w:t>“</w:t>
      </w:r>
      <w:r w:rsidRPr="00F747DF">
        <w:t>Door de drukke combinatie van topsport en studie moet ik mij elke dag efficiënt en comfortabel kunnen verplaatsen, de ondersteuning die Audi mij biedt is goud waard!</w:t>
      </w:r>
      <w:r>
        <w:t>”</w:t>
      </w:r>
    </w:p>
    <w:p w:rsidR="0039656F" w:rsidRPr="00F747DF" w:rsidRDefault="0039656F" w:rsidP="0039656F">
      <w:pPr>
        <w:pStyle w:val="BodyAudi"/>
      </w:pPr>
      <w:r w:rsidRPr="00F747DF">
        <w:t xml:space="preserve">Audi is terecht trots op de jonge atlete. Didier Willems, Audi Brand Director: </w:t>
      </w:r>
      <w:r>
        <w:t>“</w:t>
      </w:r>
      <w:r w:rsidRPr="00F747DF">
        <w:t xml:space="preserve">Audi associeert zich al lang met de sportwereld: van voetbal en hockey tot golf en autosport. Door het partnership met </w:t>
      </w:r>
      <w:proofErr w:type="spellStart"/>
      <w:r w:rsidRPr="00F747DF">
        <w:t>Nafi</w:t>
      </w:r>
      <w:proofErr w:type="spellEnd"/>
      <w:r w:rsidRPr="00F747DF">
        <w:t xml:space="preserve"> </w:t>
      </w:r>
      <w:proofErr w:type="spellStart"/>
      <w:r w:rsidRPr="00F747DF">
        <w:t>Thiam</w:t>
      </w:r>
      <w:proofErr w:type="spellEnd"/>
      <w:r w:rsidRPr="00F747DF">
        <w:t xml:space="preserve"> verbinden wij ons merk met atletiek op het allerhoogste niveau. Atletiek en een jonge atlete met zoveel wilskracht als </w:t>
      </w:r>
      <w:proofErr w:type="spellStart"/>
      <w:r w:rsidRPr="00F747DF">
        <w:t>Nafi</w:t>
      </w:r>
      <w:proofErr w:type="spellEnd"/>
      <w:r w:rsidRPr="00F747DF">
        <w:t xml:space="preserve"> vertegenwoordigen de waarden van Audi zoals het streven naar uithouding en gedrevenheid. Na de succesvolle samenwerking met </w:t>
      </w:r>
      <w:proofErr w:type="spellStart"/>
      <w:r w:rsidRPr="00F747DF">
        <w:t>Nafi</w:t>
      </w:r>
      <w:proofErr w:type="spellEnd"/>
      <w:r w:rsidRPr="00F747DF">
        <w:t xml:space="preserve"> van vorig jaar hebben we beslist het partnership met 3 jaar te verlengen.</w:t>
      </w:r>
      <w:r>
        <w:t>”</w:t>
      </w:r>
    </w:p>
    <w:p w:rsidR="00B44FE6" w:rsidRDefault="00B44FE6" w:rsidP="00B44FE6">
      <w:pPr>
        <w:pStyle w:val="BodyAudi"/>
      </w:pPr>
    </w:p>
    <w:p w:rsidR="00E37A96" w:rsidRDefault="00E37A96" w:rsidP="00B44FE6">
      <w:pPr>
        <w:pStyle w:val="BodyAudi"/>
      </w:pPr>
    </w:p>
    <w:p w:rsidR="0039656F" w:rsidRDefault="0039656F" w:rsidP="00B44FE6">
      <w:pPr>
        <w:pStyle w:val="BodyAudi"/>
      </w:pPr>
    </w:p>
    <w:p w:rsidR="00E37A96" w:rsidRDefault="00E37A96" w:rsidP="00E37A9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p w:rsidR="00E37A96" w:rsidRPr="00E37A96" w:rsidRDefault="00E37A96" w:rsidP="00B44FE6">
      <w:pPr>
        <w:pStyle w:val="BodyAudi"/>
        <w:rPr>
          <w:lang w:val="nl-NL"/>
        </w:rPr>
      </w:pPr>
    </w:p>
    <w:sectPr w:rsidR="00E37A96" w:rsidRP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28" w:rsidRDefault="00562E28" w:rsidP="00B44FE6">
      <w:pPr>
        <w:spacing w:after="0" w:line="240" w:lineRule="auto"/>
      </w:pPr>
      <w:r>
        <w:separator/>
      </w:r>
    </w:p>
  </w:endnote>
  <w:endnote w:type="continuationSeparator" w:id="0">
    <w:p w:rsidR="00562E28" w:rsidRDefault="00562E28"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28" w:rsidRDefault="00562E28" w:rsidP="00B44FE6">
      <w:pPr>
        <w:spacing w:after="0" w:line="240" w:lineRule="auto"/>
      </w:pPr>
      <w:r>
        <w:separator/>
      </w:r>
    </w:p>
  </w:footnote>
  <w:footnote w:type="continuationSeparator" w:id="0">
    <w:p w:rsidR="00562E28" w:rsidRDefault="00562E28"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50773E">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28"/>
    <w:rsid w:val="0039656F"/>
    <w:rsid w:val="004353BC"/>
    <w:rsid w:val="004B2DB8"/>
    <w:rsid w:val="0050773E"/>
    <w:rsid w:val="00562E28"/>
    <w:rsid w:val="00600D30"/>
    <w:rsid w:val="00672882"/>
    <w:rsid w:val="007F6FA4"/>
    <w:rsid w:val="00953F7A"/>
    <w:rsid w:val="00AF6A2A"/>
    <w:rsid w:val="00B41D53"/>
    <w:rsid w:val="00B44FE6"/>
    <w:rsid w:val="00CC72F7"/>
    <w:rsid w:val="00E37A96"/>
    <w:rsid w:val="00EC7D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F1820-E372-4D78-9EB7-71D5488B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NoSpacing">
    <w:name w:val="No Spacing"/>
    <w:uiPriority w:val="1"/>
    <w:qFormat/>
    <w:rsid w:val="0039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1</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3</cp:revision>
  <dcterms:created xsi:type="dcterms:W3CDTF">2017-04-14T09:57:00Z</dcterms:created>
  <dcterms:modified xsi:type="dcterms:W3CDTF">2017-04-14T10:06:00Z</dcterms:modified>
</cp:coreProperties>
</file>