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3219" w14:textId="5B2C1A86" w:rsidR="00B14F9C" w:rsidRPr="00721A02" w:rsidRDefault="00E90E16" w:rsidP="004E43E4">
      <w:pPr>
        <w:spacing w:line="276" w:lineRule="auto"/>
        <w:rPr>
          <w:rFonts w:ascii="Arial" w:hAnsi="Arial" w:cs="Arial"/>
          <w:b/>
          <w:color w:val="000000" w:themeColor="text1"/>
          <w:sz w:val="28"/>
          <w:szCs w:val="22"/>
          <w:lang w:val="en-US"/>
        </w:rPr>
      </w:pPr>
      <w:r>
        <w:rPr>
          <w:rFonts w:ascii="Arial" w:hAnsi="Arial" w:cs="Arial"/>
          <w:b/>
          <w:bCs/>
          <w:color w:val="000000" w:themeColor="text1"/>
          <w:sz w:val="28"/>
          <w:szCs w:val="22"/>
          <w:lang w:val="fr-BE"/>
        </w:rPr>
        <w:t>ARK Communication</w:t>
      </w:r>
      <w:r w:rsidR="00EF063C">
        <w:rPr>
          <w:rFonts w:ascii="Arial" w:hAnsi="Arial" w:cs="Arial"/>
          <w:b/>
          <w:bCs/>
          <w:color w:val="000000" w:themeColor="text1"/>
          <w:sz w:val="28"/>
          <w:szCs w:val="22"/>
          <w:lang w:val="fr-BE"/>
        </w:rPr>
        <w:t xml:space="preserve"> et Panasonic Energy Europe sous les feux de la rampe avec le </w:t>
      </w:r>
      <w:r w:rsidR="00EF063C">
        <w:rPr>
          <w:rFonts w:ascii="Arial" w:hAnsi="Arial" w:cs="Arial"/>
          <w:b/>
          <w:bCs/>
          <w:i/>
          <w:iCs/>
          <w:color w:val="000000" w:themeColor="text1"/>
          <w:sz w:val="28"/>
          <w:szCs w:val="22"/>
          <w:lang w:val="fr-BE"/>
        </w:rPr>
        <w:t>Cirque du Soleil</w:t>
      </w:r>
      <w:r w:rsidR="00EF063C">
        <w:rPr>
          <w:rFonts w:ascii="Arial" w:hAnsi="Arial" w:cs="Arial"/>
          <w:b/>
          <w:bCs/>
          <w:i/>
          <w:iCs/>
          <w:color w:val="000000" w:themeColor="text1"/>
          <w:sz w:val="28"/>
          <w:szCs w:val="22"/>
          <w:vertAlign w:val="superscript"/>
          <w:lang w:val="fr-BE"/>
        </w:rPr>
        <w:t>®</w:t>
      </w:r>
    </w:p>
    <w:p w14:paraId="46EBEBBE" w14:textId="77777777" w:rsidR="009A6865" w:rsidRPr="00721A02" w:rsidRDefault="009A6865" w:rsidP="002B2025">
      <w:pPr>
        <w:spacing w:line="276" w:lineRule="auto"/>
        <w:rPr>
          <w:rFonts w:ascii="Arial" w:hAnsi="Arial" w:cs="Arial"/>
          <w:b/>
          <w:i/>
          <w:color w:val="000000" w:themeColor="text1"/>
          <w:sz w:val="20"/>
          <w:szCs w:val="20"/>
          <w:lang w:val="en-US"/>
        </w:rPr>
      </w:pPr>
    </w:p>
    <w:p w14:paraId="6D0649D1" w14:textId="5C3AE0B2" w:rsidR="00BE0357" w:rsidRPr="00721A02" w:rsidRDefault="003278CE" w:rsidP="0033626A">
      <w:pPr>
        <w:spacing w:line="360" w:lineRule="auto"/>
        <w:rPr>
          <w:rFonts w:ascii="Arial" w:hAnsi="Arial" w:cs="Arial"/>
          <w:b/>
          <w:color w:val="000000" w:themeColor="text1"/>
          <w:sz w:val="20"/>
          <w:szCs w:val="20"/>
          <w:lang w:val="en-US"/>
        </w:rPr>
      </w:pPr>
      <w:r>
        <w:rPr>
          <w:rFonts w:ascii="Arial" w:hAnsi="Arial" w:cs="Arial"/>
          <w:b/>
          <w:bCs/>
          <w:i/>
          <w:iCs/>
          <w:color w:val="000000" w:themeColor="text1"/>
          <w:sz w:val="20"/>
          <w:szCs w:val="20"/>
          <w:lang w:val="fr-BE"/>
        </w:rPr>
        <w:t xml:space="preserve">Rupelmonde, </w:t>
      </w:r>
      <w:r w:rsidRPr="00721A02">
        <w:rPr>
          <w:rFonts w:ascii="Arial" w:hAnsi="Arial" w:cs="Arial"/>
          <w:b/>
          <w:bCs/>
          <w:i/>
          <w:iCs/>
          <w:color w:val="000000" w:themeColor="text1"/>
          <w:sz w:val="20"/>
          <w:szCs w:val="20"/>
          <w:lang w:val="fr-BE"/>
        </w:rPr>
        <w:t xml:space="preserve">le </w:t>
      </w:r>
      <w:r w:rsidR="00721A02" w:rsidRPr="00721A02">
        <w:rPr>
          <w:rFonts w:ascii="Arial" w:hAnsi="Arial" w:cs="Arial"/>
          <w:b/>
          <w:bCs/>
          <w:i/>
          <w:iCs/>
          <w:color w:val="000000" w:themeColor="text1"/>
          <w:sz w:val="20"/>
          <w:szCs w:val="20"/>
          <w:lang w:val="fr-BE"/>
        </w:rPr>
        <w:t>26</w:t>
      </w:r>
      <w:r w:rsidR="00A1518A" w:rsidRPr="00721A02">
        <w:rPr>
          <w:rFonts w:ascii="Arial" w:hAnsi="Arial" w:cs="Arial"/>
          <w:b/>
          <w:bCs/>
          <w:i/>
          <w:iCs/>
          <w:color w:val="000000" w:themeColor="text1"/>
          <w:sz w:val="20"/>
          <w:szCs w:val="20"/>
          <w:lang w:val="fr-BE"/>
        </w:rPr>
        <w:t xml:space="preserve"> juillet</w:t>
      </w:r>
      <w:r w:rsidRPr="00721A02">
        <w:rPr>
          <w:rFonts w:ascii="Arial" w:hAnsi="Arial" w:cs="Arial"/>
          <w:b/>
          <w:bCs/>
          <w:i/>
          <w:iCs/>
          <w:color w:val="000000" w:themeColor="text1"/>
          <w:sz w:val="20"/>
          <w:szCs w:val="20"/>
          <w:lang w:val="fr-BE"/>
        </w:rPr>
        <w:t xml:space="preserve"> 2018</w:t>
      </w:r>
      <w:r>
        <w:rPr>
          <w:rFonts w:ascii="Arial" w:hAnsi="Arial" w:cs="Arial"/>
          <w:b/>
          <w:bCs/>
          <w:color w:val="000000" w:themeColor="text1"/>
          <w:sz w:val="20"/>
          <w:szCs w:val="20"/>
          <w:lang w:val="fr-BE"/>
        </w:rPr>
        <w:t xml:space="preserve"> – Panasonic fête ses 100 ans cette année et à cette occasion, la division « piles » Panasonic Energy lance une vaste campagne d’image.</w:t>
      </w:r>
      <w:r>
        <w:rPr>
          <w:rFonts w:ascii="Arial" w:hAnsi="Arial" w:cs="Arial"/>
          <w:color w:val="000000" w:themeColor="text1"/>
          <w:sz w:val="20"/>
          <w:szCs w:val="20"/>
          <w:lang w:val="fr-BE"/>
        </w:rPr>
        <w:t xml:space="preserve"> </w:t>
      </w:r>
      <w:r>
        <w:rPr>
          <w:rFonts w:ascii="Arial" w:hAnsi="Arial" w:cs="Arial"/>
          <w:b/>
          <w:bCs/>
          <w:color w:val="000000" w:themeColor="text1"/>
          <w:sz w:val="20"/>
          <w:szCs w:val="20"/>
          <w:lang w:val="fr-BE"/>
        </w:rPr>
        <w:t xml:space="preserve">Des agences du monde entier ont rivalisé de créativité pour proposer des </w:t>
      </w:r>
      <w:r>
        <w:rPr>
          <w:rFonts w:ascii="Arial" w:hAnsi="Arial" w:cs="Arial"/>
          <w:b/>
          <w:bCs/>
          <w:i/>
          <w:iCs/>
          <w:color w:val="000000" w:themeColor="text1"/>
          <w:sz w:val="20"/>
          <w:szCs w:val="20"/>
          <w:lang w:val="fr-BE"/>
        </w:rPr>
        <w:t>pitches</w:t>
      </w:r>
      <w:r>
        <w:rPr>
          <w:rFonts w:ascii="Arial" w:hAnsi="Arial" w:cs="Arial"/>
          <w:b/>
          <w:bCs/>
          <w:color w:val="000000" w:themeColor="text1"/>
          <w:sz w:val="20"/>
          <w:szCs w:val="20"/>
          <w:lang w:val="fr-BE"/>
        </w:rPr>
        <w:t>. C’est toutefois l’agence de marketing B2B</w:t>
      </w:r>
      <w:r>
        <w:rPr>
          <w:rFonts w:ascii="Arial" w:hAnsi="Arial" w:cs="Arial"/>
          <w:color w:val="000000" w:themeColor="text1"/>
          <w:sz w:val="20"/>
          <w:szCs w:val="20"/>
          <w:lang w:val="fr-BE"/>
        </w:rPr>
        <w:t xml:space="preserve"> </w:t>
      </w:r>
      <w:r w:rsidR="00E90E16">
        <w:rPr>
          <w:rFonts w:ascii="Arial" w:hAnsi="Arial" w:cs="Arial"/>
          <w:b/>
          <w:bCs/>
          <w:color w:val="000000" w:themeColor="text1"/>
          <w:sz w:val="20"/>
          <w:szCs w:val="20"/>
          <w:lang w:val="fr-BE"/>
        </w:rPr>
        <w:t>ARK Communication</w:t>
      </w:r>
      <w:r>
        <w:rPr>
          <w:rFonts w:ascii="Arial" w:hAnsi="Arial" w:cs="Arial"/>
          <w:b/>
          <w:bCs/>
          <w:color w:val="000000" w:themeColor="text1"/>
          <w:sz w:val="20"/>
          <w:szCs w:val="20"/>
          <w:lang w:val="fr-BE"/>
        </w:rPr>
        <w:t xml:space="preserve"> qui a tiré son épingle du jeu, avec sa campagne « Bring</w:t>
      </w:r>
      <w:r w:rsidR="00E90E16">
        <w:rPr>
          <w:rFonts w:ascii="Arial" w:hAnsi="Arial" w:cs="Arial"/>
          <w:b/>
          <w:bCs/>
          <w:color w:val="000000" w:themeColor="text1"/>
          <w:sz w:val="20"/>
          <w:szCs w:val="20"/>
          <w:lang w:val="fr-BE"/>
        </w:rPr>
        <w:t xml:space="preserve"> </w:t>
      </w:r>
      <w:bookmarkStart w:id="0" w:name="_GoBack"/>
      <w:bookmarkEnd w:id="0"/>
      <w:r w:rsidR="00E90E16">
        <w:rPr>
          <w:rFonts w:ascii="Arial" w:hAnsi="Arial" w:cs="Arial"/>
          <w:b/>
          <w:bCs/>
          <w:color w:val="000000" w:themeColor="text1"/>
          <w:sz w:val="20"/>
          <w:szCs w:val="20"/>
          <w:lang w:val="fr-BE"/>
        </w:rPr>
        <w:t>Magic Alive ». ARK Communication</w:t>
      </w:r>
      <w:r>
        <w:rPr>
          <w:rFonts w:ascii="Arial" w:hAnsi="Arial" w:cs="Arial"/>
          <w:b/>
          <w:bCs/>
          <w:color w:val="000000" w:themeColor="text1"/>
          <w:sz w:val="20"/>
          <w:szCs w:val="20"/>
          <w:lang w:val="fr-BE"/>
        </w:rPr>
        <w:t xml:space="preserve"> et Panasonic Energy Europe se lancent à présent dans un partenariat avec le mondialement célèbre </w:t>
      </w:r>
      <w:r>
        <w:rPr>
          <w:rFonts w:ascii="Arial" w:hAnsi="Arial" w:cs="Arial"/>
          <w:b/>
          <w:bCs/>
          <w:i/>
          <w:iCs/>
          <w:color w:val="000000" w:themeColor="text1"/>
          <w:sz w:val="20"/>
          <w:szCs w:val="20"/>
          <w:lang w:val="fr-BE"/>
        </w:rPr>
        <w:t>Cirque du Soleil</w:t>
      </w:r>
      <w:r>
        <w:rPr>
          <w:rFonts w:ascii="Arial" w:hAnsi="Arial" w:cs="Arial"/>
          <w:b/>
          <w:bCs/>
          <w:color w:val="000000" w:themeColor="text1"/>
          <w:sz w:val="20"/>
          <w:szCs w:val="20"/>
          <w:lang w:val="fr-BE"/>
        </w:rPr>
        <w:t xml:space="preserve">. </w:t>
      </w:r>
    </w:p>
    <w:p w14:paraId="7FA44364" w14:textId="77777777" w:rsidR="005D28CB" w:rsidRPr="00721A02" w:rsidRDefault="005D28CB" w:rsidP="00DC2C3A">
      <w:pPr>
        <w:spacing w:line="360" w:lineRule="auto"/>
        <w:rPr>
          <w:rFonts w:ascii="Arial" w:hAnsi="Arial" w:cs="Arial"/>
          <w:b/>
          <w:color w:val="000000" w:themeColor="text1"/>
          <w:sz w:val="20"/>
          <w:szCs w:val="20"/>
          <w:lang w:val="en-US"/>
        </w:rPr>
      </w:pPr>
    </w:p>
    <w:p w14:paraId="17820613" w14:textId="3F0B9A41" w:rsidR="0082537E" w:rsidRPr="00721A02" w:rsidRDefault="008C4C1B" w:rsidP="0082537E">
      <w:pPr>
        <w:spacing w:line="360" w:lineRule="auto"/>
        <w:rPr>
          <w:rFonts w:ascii="Arial" w:hAnsi="Arial" w:cs="Arial"/>
          <w:bCs/>
          <w:color w:val="000000" w:themeColor="text1"/>
          <w:sz w:val="20"/>
          <w:szCs w:val="20"/>
          <w:lang w:val="en-US"/>
        </w:rPr>
      </w:pPr>
      <w:r>
        <w:rPr>
          <w:rFonts w:ascii="Arial" w:hAnsi="Arial" w:cs="Arial"/>
          <w:color w:val="000000" w:themeColor="text1"/>
          <w:sz w:val="20"/>
          <w:szCs w:val="20"/>
          <w:lang w:val="fr-BE"/>
        </w:rPr>
        <w:t xml:space="preserve">La campagne du fabricant de piles </w:t>
      </w:r>
      <w:hyperlink r:id="rId7" w:history="1">
        <w:r>
          <w:rPr>
            <w:rStyle w:val="Hyperlink"/>
            <w:rFonts w:ascii="Arial" w:hAnsi="Arial" w:cs="Arial"/>
            <w:color w:val="000000" w:themeColor="text1"/>
            <w:sz w:val="20"/>
            <w:szCs w:val="20"/>
            <w:lang w:val="fr-BE"/>
          </w:rPr>
          <w:t>Panasonic Batteries</w:t>
        </w:r>
      </w:hyperlink>
      <w:r>
        <w:rPr>
          <w:rFonts w:ascii="Arial" w:hAnsi="Arial" w:cs="Arial"/>
          <w:color w:val="000000" w:themeColor="text1"/>
          <w:sz w:val="20"/>
          <w:szCs w:val="20"/>
          <w:lang w:val="fr-BE"/>
        </w:rPr>
        <w:t xml:space="preserve"> entend à la fois inspirer un maximum de personnes et consolider l’image et la notoriété de l’entreprise. </w:t>
      </w:r>
      <w:hyperlink r:id="rId8" w:history="1">
        <w:r w:rsidRPr="00E90E16">
          <w:rPr>
            <w:rStyle w:val="Hyperlink"/>
            <w:rFonts w:ascii="Arial" w:hAnsi="Arial" w:cs="Arial"/>
            <w:sz w:val="20"/>
            <w:szCs w:val="20"/>
            <w:lang w:val="fr-BE"/>
          </w:rPr>
          <w:t>ARK Communicati</w:t>
        </w:r>
        <w:r w:rsidR="00E90E16" w:rsidRPr="00E90E16">
          <w:rPr>
            <w:rStyle w:val="Hyperlink"/>
            <w:rFonts w:ascii="Arial" w:hAnsi="Arial" w:cs="Arial"/>
            <w:sz w:val="20"/>
            <w:szCs w:val="20"/>
            <w:lang w:val="fr-BE"/>
          </w:rPr>
          <w:t>on</w:t>
        </w:r>
      </w:hyperlink>
      <w:r>
        <w:rPr>
          <w:rFonts w:ascii="Arial" w:hAnsi="Arial" w:cs="Arial"/>
          <w:color w:val="000000" w:themeColor="text1"/>
          <w:sz w:val="20"/>
          <w:szCs w:val="20"/>
          <w:lang w:val="fr-BE"/>
        </w:rPr>
        <w:t xml:space="preserve"> a mis au point un concept global qui mise sur l’imagination des consommateurs. La campagne d’image ne constitue pas la première coll</w:t>
      </w:r>
      <w:r w:rsidR="00E90E16">
        <w:rPr>
          <w:rFonts w:ascii="Arial" w:hAnsi="Arial" w:cs="Arial"/>
          <w:color w:val="000000" w:themeColor="text1"/>
          <w:sz w:val="20"/>
          <w:szCs w:val="20"/>
          <w:lang w:val="fr-BE"/>
        </w:rPr>
        <w:t>aboration entre ARK Communication</w:t>
      </w:r>
      <w:r>
        <w:rPr>
          <w:rFonts w:ascii="Arial" w:hAnsi="Arial" w:cs="Arial"/>
          <w:color w:val="000000" w:themeColor="text1"/>
          <w:sz w:val="20"/>
          <w:szCs w:val="20"/>
          <w:lang w:val="fr-BE"/>
        </w:rPr>
        <w:t xml:space="preserve"> et Panasonic Batteries : les deux protagonistes s’étaient déjà associés pour un </w:t>
      </w:r>
      <w:hyperlink r:id="rId9" w:history="1">
        <w:r>
          <w:rPr>
            <w:rStyle w:val="Hyperlink"/>
            <w:rFonts w:ascii="Arial" w:hAnsi="Arial" w:cs="Arial"/>
            <w:color w:val="000000" w:themeColor="text1"/>
            <w:sz w:val="20"/>
            <w:szCs w:val="20"/>
            <w:lang w:val="fr-BE"/>
          </w:rPr>
          <w:t>concours Spider-Man</w:t>
        </w:r>
      </w:hyperlink>
      <w:r>
        <w:rPr>
          <w:rFonts w:ascii="Arial" w:hAnsi="Arial" w:cs="Arial"/>
          <w:color w:val="000000" w:themeColor="text1"/>
          <w:sz w:val="20"/>
          <w:szCs w:val="20"/>
          <w:lang w:val="fr-BE"/>
        </w:rPr>
        <w:t xml:space="preserve"> </w:t>
      </w:r>
      <w:r w:rsidR="00E90E16">
        <w:rPr>
          <w:rFonts w:ascii="Arial" w:hAnsi="Arial" w:cs="Arial"/>
          <w:color w:val="000000" w:themeColor="text1"/>
          <w:sz w:val="20"/>
          <w:szCs w:val="20"/>
          <w:lang w:val="fr-BE"/>
        </w:rPr>
        <w:t>et Angry Birds. ARK Communication</w:t>
      </w:r>
      <w:r>
        <w:rPr>
          <w:rFonts w:ascii="Arial" w:hAnsi="Arial" w:cs="Arial"/>
          <w:color w:val="000000" w:themeColor="text1"/>
          <w:sz w:val="20"/>
          <w:szCs w:val="20"/>
          <w:lang w:val="fr-BE"/>
        </w:rPr>
        <w:t xml:space="preserve"> avait également organisé une </w:t>
      </w:r>
      <w:hyperlink r:id="rId10" w:history="1">
        <w:r>
          <w:rPr>
            <w:rStyle w:val="Hyperlink"/>
            <w:rFonts w:ascii="Arial" w:hAnsi="Arial" w:cs="Arial"/>
            <w:color w:val="000000" w:themeColor="text1"/>
            <w:sz w:val="20"/>
            <w:szCs w:val="20"/>
            <w:lang w:val="fr-BE"/>
          </w:rPr>
          <w:t>expédition internationale</w:t>
        </w:r>
      </w:hyperlink>
      <w:r>
        <w:rPr>
          <w:rFonts w:ascii="Arial" w:hAnsi="Arial" w:cs="Arial"/>
          <w:color w:val="000000" w:themeColor="text1"/>
          <w:sz w:val="20"/>
          <w:szCs w:val="20"/>
          <w:lang w:val="fr-BE"/>
        </w:rPr>
        <w:t xml:space="preserve"> pour la marque de piles rechargeables </w:t>
      </w:r>
      <w:r w:rsidR="00E90E16">
        <w:rPr>
          <w:rFonts w:ascii="Arial" w:hAnsi="Arial" w:cs="Arial"/>
          <w:color w:val="000000" w:themeColor="text1"/>
          <w:sz w:val="20"/>
          <w:szCs w:val="20"/>
          <w:lang w:val="fr-BE"/>
        </w:rPr>
        <w:t>e</w:t>
      </w:r>
      <w:r>
        <w:rPr>
          <w:rFonts w:ascii="Arial" w:hAnsi="Arial" w:cs="Arial"/>
          <w:color w:val="000000" w:themeColor="text1"/>
          <w:sz w:val="20"/>
          <w:szCs w:val="20"/>
          <w:lang w:val="fr-BE"/>
        </w:rPr>
        <w:t>neloop de Panasonic en 2017.</w:t>
      </w:r>
    </w:p>
    <w:p w14:paraId="746ABF06" w14:textId="77777777" w:rsidR="0082537E" w:rsidRPr="00721A02" w:rsidRDefault="0082537E" w:rsidP="00DC2C3A">
      <w:pPr>
        <w:spacing w:line="360" w:lineRule="auto"/>
        <w:rPr>
          <w:rFonts w:ascii="Arial" w:hAnsi="Arial" w:cs="Arial"/>
          <w:color w:val="000000" w:themeColor="text1"/>
          <w:sz w:val="20"/>
          <w:szCs w:val="20"/>
          <w:lang w:val="en-US"/>
        </w:rPr>
      </w:pPr>
    </w:p>
    <w:p w14:paraId="08254CA6" w14:textId="381D61F9" w:rsidR="00FC53A4" w:rsidRPr="00721A02" w:rsidRDefault="00564514" w:rsidP="00E01BE1">
      <w:pPr>
        <w:spacing w:line="360" w:lineRule="auto"/>
        <w:rPr>
          <w:rFonts w:ascii="Arial" w:hAnsi="Arial" w:cs="Arial"/>
          <w:b/>
          <w:color w:val="000000" w:themeColor="text1"/>
          <w:sz w:val="20"/>
          <w:szCs w:val="20"/>
          <w:lang w:val="en-US"/>
        </w:rPr>
      </w:pPr>
      <w:r>
        <w:rPr>
          <w:rFonts w:ascii="Arial" w:hAnsi="Arial" w:cs="Arial"/>
          <w:b/>
          <w:bCs/>
          <w:color w:val="000000" w:themeColor="text1"/>
          <w:sz w:val="20"/>
          <w:szCs w:val="20"/>
          <w:lang w:val="fr-BE"/>
        </w:rPr>
        <w:t xml:space="preserve">Un co-branding inventif avec le </w:t>
      </w:r>
      <w:r>
        <w:rPr>
          <w:rFonts w:ascii="Arial" w:hAnsi="Arial" w:cs="Arial"/>
          <w:b/>
          <w:bCs/>
          <w:i/>
          <w:iCs/>
          <w:color w:val="000000" w:themeColor="text1"/>
          <w:sz w:val="20"/>
          <w:szCs w:val="20"/>
          <w:lang w:val="fr-BE"/>
        </w:rPr>
        <w:t>Cirque du Soleil</w:t>
      </w:r>
      <w:r>
        <w:rPr>
          <w:rFonts w:ascii="Arial" w:hAnsi="Arial" w:cs="Arial"/>
          <w:b/>
          <w:bCs/>
          <w:color w:val="000000" w:themeColor="text1"/>
          <w:sz w:val="20"/>
          <w:szCs w:val="20"/>
          <w:lang w:val="fr-BE"/>
        </w:rPr>
        <w:t xml:space="preserve"> </w:t>
      </w:r>
    </w:p>
    <w:p w14:paraId="011F001B" w14:textId="5412BDCC" w:rsidR="000D6044" w:rsidRPr="00E90E16" w:rsidRDefault="006B3594" w:rsidP="00E01BE1">
      <w:pPr>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Dans le cadre de la campagne « Bring Magic Alive », qui s’étend sur trois ans, Panasonic Energy Europe fait surgir la magie cette année à travers un co-branding unique avec le </w:t>
      </w:r>
      <w:r>
        <w:rPr>
          <w:rFonts w:ascii="Arial" w:hAnsi="Arial" w:cs="Arial"/>
          <w:i/>
          <w:iCs/>
          <w:color w:val="000000" w:themeColor="text1"/>
          <w:sz w:val="20"/>
          <w:szCs w:val="20"/>
          <w:lang w:val="fr-BE"/>
        </w:rPr>
        <w:t>Cirque du Soleil</w:t>
      </w:r>
      <w:r>
        <w:rPr>
          <w:rFonts w:ascii="Arial" w:hAnsi="Arial" w:cs="Arial"/>
          <w:color w:val="000000" w:themeColor="text1"/>
          <w:sz w:val="20"/>
          <w:szCs w:val="20"/>
          <w:lang w:val="fr-BE"/>
        </w:rPr>
        <w:t>. Par le biais d’un concours e</w:t>
      </w:r>
      <w:r w:rsidR="00E90E16">
        <w:rPr>
          <w:rFonts w:ascii="Arial" w:hAnsi="Arial" w:cs="Arial"/>
          <w:color w:val="000000" w:themeColor="text1"/>
          <w:sz w:val="20"/>
          <w:szCs w:val="20"/>
          <w:lang w:val="fr-BE"/>
        </w:rPr>
        <w:t>n ligne – dont  ARK Communication</w:t>
      </w:r>
      <w:r>
        <w:rPr>
          <w:rFonts w:ascii="Arial" w:hAnsi="Arial" w:cs="Arial"/>
          <w:color w:val="000000" w:themeColor="text1"/>
          <w:sz w:val="20"/>
          <w:szCs w:val="20"/>
          <w:lang w:val="fr-BE"/>
        </w:rPr>
        <w:t xml:space="preserve"> a signé et programmé l’intégralité de la mécanique et du site web – la marque de piles désignera le participant qui aura monté le spectacle inspiré du </w:t>
      </w:r>
      <w:r>
        <w:rPr>
          <w:rFonts w:ascii="Arial" w:hAnsi="Arial" w:cs="Arial"/>
          <w:i/>
          <w:iCs/>
          <w:color w:val="000000" w:themeColor="text1"/>
          <w:sz w:val="20"/>
          <w:szCs w:val="20"/>
          <w:lang w:val="fr-BE"/>
        </w:rPr>
        <w:t xml:space="preserve">Cirque du Soleil </w:t>
      </w:r>
      <w:r>
        <w:rPr>
          <w:rFonts w:ascii="Arial" w:hAnsi="Arial" w:cs="Arial"/>
          <w:color w:val="000000" w:themeColor="text1"/>
          <w:sz w:val="20"/>
          <w:szCs w:val="20"/>
          <w:lang w:val="fr-BE"/>
        </w:rPr>
        <w:t xml:space="preserve">le plus plébiscité. Celui ou celle qui aura attiré le public le plus nombreux entre le 13 juin et le 28 août gagnera un voyage pour deux à destination de Montréal (Canada), incluant une visite du siège du </w:t>
      </w:r>
      <w:r>
        <w:rPr>
          <w:rFonts w:ascii="Arial" w:hAnsi="Arial" w:cs="Arial"/>
          <w:i/>
          <w:iCs/>
          <w:color w:val="000000" w:themeColor="text1"/>
          <w:sz w:val="20"/>
          <w:szCs w:val="20"/>
          <w:lang w:val="fr-BE"/>
        </w:rPr>
        <w:t xml:space="preserve">Cirque du Soleil </w:t>
      </w:r>
      <w:r>
        <w:rPr>
          <w:rFonts w:ascii="Arial" w:hAnsi="Arial" w:cs="Arial"/>
          <w:color w:val="000000" w:themeColor="text1"/>
          <w:sz w:val="20"/>
          <w:szCs w:val="20"/>
          <w:lang w:val="fr-BE"/>
        </w:rPr>
        <w:t xml:space="preserve">et des billets pour assister à son </w:t>
      </w:r>
      <w:hyperlink r:id="rId11" w:history="1">
        <w:r>
          <w:rPr>
            <w:rStyle w:val="Hyperlink"/>
            <w:rFonts w:ascii="Arial" w:hAnsi="Arial" w:cs="Arial"/>
            <w:color w:val="000000" w:themeColor="text1"/>
            <w:sz w:val="20"/>
            <w:szCs w:val="20"/>
            <w:lang w:val="fr-BE"/>
          </w:rPr>
          <w:t>tout nouveau spectacle « Corteo™ »</w:t>
        </w:r>
      </w:hyperlink>
      <w:r>
        <w:rPr>
          <w:rFonts w:ascii="Arial" w:hAnsi="Arial" w:cs="Arial"/>
          <w:color w:val="000000" w:themeColor="text1"/>
          <w:sz w:val="20"/>
          <w:szCs w:val="20"/>
          <w:lang w:val="fr-BE"/>
        </w:rPr>
        <w:t xml:space="preserve">. </w:t>
      </w:r>
    </w:p>
    <w:p w14:paraId="1ACB378E" w14:textId="77777777" w:rsidR="000D6044" w:rsidRPr="00721A02" w:rsidRDefault="000D6044" w:rsidP="00E01BE1">
      <w:pPr>
        <w:spacing w:line="360" w:lineRule="auto"/>
        <w:rPr>
          <w:rFonts w:ascii="Arial" w:hAnsi="Arial" w:cs="Arial"/>
          <w:color w:val="000000" w:themeColor="text1"/>
          <w:sz w:val="20"/>
          <w:szCs w:val="20"/>
          <w:lang w:val="fr-BE"/>
        </w:rPr>
      </w:pPr>
    </w:p>
    <w:p w14:paraId="6E4A93A4" w14:textId="3E0EE9C6" w:rsidR="005B3A48" w:rsidRPr="00AE2321" w:rsidRDefault="005B3A48" w:rsidP="00E01BE1">
      <w:pPr>
        <w:spacing w:line="360" w:lineRule="auto"/>
        <w:rPr>
          <w:rFonts w:ascii="Arial" w:hAnsi="Arial" w:cs="Arial"/>
          <w:b/>
          <w:color w:val="000000" w:themeColor="text1"/>
          <w:sz w:val="20"/>
          <w:szCs w:val="20"/>
        </w:rPr>
      </w:pPr>
      <w:r>
        <w:rPr>
          <w:rFonts w:ascii="Arial" w:hAnsi="Arial" w:cs="Arial"/>
          <w:b/>
          <w:bCs/>
          <w:color w:val="000000" w:themeColor="text1"/>
          <w:sz w:val="20"/>
          <w:szCs w:val="20"/>
          <w:lang w:val="fr-BE"/>
        </w:rPr>
        <w:t>Des visuels et du matériel POS exclusifs</w:t>
      </w:r>
    </w:p>
    <w:p w14:paraId="2762DE88" w14:textId="6A7753D4" w:rsidR="003F14AA" w:rsidRPr="00721A02" w:rsidRDefault="00AF0F86" w:rsidP="00E01BE1">
      <w:pPr>
        <w:spacing w:line="360" w:lineRule="auto"/>
        <w:rPr>
          <w:rFonts w:ascii="Arial" w:hAnsi="Arial" w:cs="Arial"/>
          <w:color w:val="000000" w:themeColor="text1"/>
          <w:sz w:val="20"/>
          <w:szCs w:val="20"/>
          <w:lang w:val="en-US"/>
        </w:rPr>
      </w:pPr>
      <w:r>
        <w:rPr>
          <w:rFonts w:ascii="Arial" w:hAnsi="Arial" w:cs="Arial"/>
          <w:color w:val="000000" w:themeColor="text1"/>
          <w:sz w:val="20"/>
          <w:szCs w:val="20"/>
          <w:lang w:val="fr-BE"/>
        </w:rPr>
        <w:t xml:space="preserve">Le site web présente des visuels exclusifs de séquences </w:t>
      </w:r>
      <w:r>
        <w:rPr>
          <w:rFonts w:ascii="Arial" w:hAnsi="Arial" w:cs="Arial"/>
          <w:i/>
          <w:iCs/>
          <w:color w:val="000000" w:themeColor="text1"/>
          <w:sz w:val="20"/>
          <w:szCs w:val="20"/>
          <w:lang w:val="fr-BE"/>
        </w:rPr>
        <w:t>Cirque du Soleil</w:t>
      </w:r>
      <w:r>
        <w:rPr>
          <w:rFonts w:ascii="Arial" w:hAnsi="Arial" w:cs="Arial"/>
          <w:color w:val="000000" w:themeColor="text1"/>
          <w:sz w:val="20"/>
          <w:szCs w:val="20"/>
          <w:lang w:val="fr-BE"/>
        </w:rPr>
        <w:t xml:space="preserve"> spectaculaires. Les participants peuvent « acheter » ces séquences avec les points gagnés en attirant des spectateurs. Pour attirer davantage d</w:t>
      </w:r>
      <w:r w:rsidR="00E90E16">
        <w:rPr>
          <w:rFonts w:ascii="Arial" w:hAnsi="Arial" w:cs="Arial"/>
          <w:color w:val="000000" w:themeColor="text1"/>
          <w:sz w:val="20"/>
          <w:szCs w:val="20"/>
          <w:lang w:val="fr-BE"/>
        </w:rPr>
        <w:t>e participants, ARK Communication</w:t>
      </w:r>
      <w:r>
        <w:rPr>
          <w:rFonts w:ascii="Arial" w:hAnsi="Arial" w:cs="Arial"/>
          <w:color w:val="000000" w:themeColor="text1"/>
          <w:sz w:val="20"/>
          <w:szCs w:val="20"/>
          <w:lang w:val="fr-BE"/>
        </w:rPr>
        <w:t xml:space="preserve"> a prévu une campagne SEA en ligne et Panasonic un support dans les points de vente physiques : dans plus de 30 pays d’Europe, des personnages du </w:t>
      </w:r>
      <w:r>
        <w:rPr>
          <w:rFonts w:ascii="Arial" w:hAnsi="Arial" w:cs="Arial"/>
          <w:i/>
          <w:iCs/>
          <w:color w:val="000000" w:themeColor="text1"/>
          <w:sz w:val="20"/>
          <w:szCs w:val="20"/>
          <w:lang w:val="fr-BE"/>
        </w:rPr>
        <w:t>Cirque du Soleil</w:t>
      </w:r>
      <w:r>
        <w:rPr>
          <w:rFonts w:ascii="Arial" w:hAnsi="Arial" w:cs="Arial"/>
          <w:color w:val="000000" w:themeColor="text1"/>
          <w:sz w:val="20"/>
          <w:szCs w:val="20"/>
          <w:lang w:val="fr-BE"/>
        </w:rPr>
        <w:t xml:space="preserve"> dynamiseront du matériel POS coloré de la marque. </w:t>
      </w:r>
    </w:p>
    <w:p w14:paraId="53F6899A" w14:textId="77777777" w:rsidR="00E90E16" w:rsidRDefault="00E90E16" w:rsidP="00576613">
      <w:pPr>
        <w:spacing w:line="360" w:lineRule="auto"/>
        <w:rPr>
          <w:rFonts w:ascii="Arial" w:hAnsi="Arial" w:cs="Arial"/>
          <w:b/>
          <w:bCs/>
          <w:color w:val="000000" w:themeColor="text1"/>
          <w:sz w:val="20"/>
          <w:szCs w:val="20"/>
          <w:lang w:val="fr-BE"/>
        </w:rPr>
      </w:pPr>
    </w:p>
    <w:p w14:paraId="75DCDB01" w14:textId="77777777" w:rsidR="00E90E16" w:rsidRDefault="00E90E16" w:rsidP="00576613">
      <w:pPr>
        <w:spacing w:line="360" w:lineRule="auto"/>
        <w:rPr>
          <w:rFonts w:ascii="Arial" w:hAnsi="Arial" w:cs="Arial"/>
          <w:b/>
          <w:bCs/>
          <w:color w:val="000000" w:themeColor="text1"/>
          <w:sz w:val="20"/>
          <w:szCs w:val="20"/>
          <w:lang w:val="fr-BE"/>
        </w:rPr>
      </w:pPr>
    </w:p>
    <w:p w14:paraId="5DBE835A" w14:textId="77777777" w:rsidR="00E90E16" w:rsidRDefault="00E90E16" w:rsidP="00576613">
      <w:pPr>
        <w:spacing w:line="360" w:lineRule="auto"/>
        <w:rPr>
          <w:rFonts w:ascii="Arial" w:hAnsi="Arial" w:cs="Arial"/>
          <w:b/>
          <w:bCs/>
          <w:color w:val="000000" w:themeColor="text1"/>
          <w:sz w:val="20"/>
          <w:szCs w:val="20"/>
          <w:lang w:val="fr-BE"/>
        </w:rPr>
      </w:pPr>
    </w:p>
    <w:p w14:paraId="5DAAF0F2" w14:textId="77777777" w:rsidR="00E90E16" w:rsidRDefault="00E90E16" w:rsidP="00576613">
      <w:pPr>
        <w:spacing w:line="360" w:lineRule="auto"/>
        <w:rPr>
          <w:rFonts w:ascii="Arial" w:hAnsi="Arial" w:cs="Arial"/>
          <w:b/>
          <w:bCs/>
          <w:color w:val="000000" w:themeColor="text1"/>
          <w:sz w:val="20"/>
          <w:szCs w:val="20"/>
          <w:lang w:val="fr-BE"/>
        </w:rPr>
      </w:pPr>
    </w:p>
    <w:p w14:paraId="0D7DB0DB" w14:textId="70C200F0" w:rsidR="00E90E16" w:rsidRDefault="00576613" w:rsidP="00576613">
      <w:pPr>
        <w:spacing w:line="360" w:lineRule="auto"/>
        <w:rPr>
          <w:rFonts w:ascii="Arial" w:hAnsi="Arial" w:cs="Arial"/>
          <w:b/>
          <w:bCs/>
          <w:color w:val="000000" w:themeColor="text1"/>
          <w:sz w:val="20"/>
          <w:szCs w:val="20"/>
          <w:lang w:val="fr-BE"/>
        </w:rPr>
      </w:pPr>
      <w:r>
        <w:rPr>
          <w:rFonts w:ascii="Arial" w:hAnsi="Arial" w:cs="Arial"/>
          <w:b/>
          <w:bCs/>
          <w:color w:val="000000" w:themeColor="text1"/>
          <w:sz w:val="20"/>
          <w:szCs w:val="20"/>
          <w:lang w:val="fr-BE"/>
        </w:rPr>
        <w:lastRenderedPageBreak/>
        <w:t>Plus d’infos ou participer ?</w:t>
      </w:r>
    </w:p>
    <w:p w14:paraId="22692407" w14:textId="43CD7AE8" w:rsidR="00576613" w:rsidRPr="00721A02" w:rsidRDefault="002F660D" w:rsidP="00576613">
      <w:pPr>
        <w:spacing w:line="360" w:lineRule="auto"/>
        <w:rPr>
          <w:rFonts w:ascii="Arial" w:hAnsi="Arial" w:cs="Arial"/>
          <w:color w:val="000000" w:themeColor="text1"/>
          <w:sz w:val="20"/>
          <w:szCs w:val="20"/>
          <w:lang w:val="en-US"/>
        </w:rPr>
      </w:pPr>
      <w:r>
        <w:rPr>
          <w:rFonts w:ascii="Arial" w:hAnsi="Arial" w:cs="Arial"/>
          <w:color w:val="000000" w:themeColor="text1"/>
          <w:sz w:val="20"/>
          <w:szCs w:val="20"/>
          <w:lang w:val="fr-BE"/>
        </w:rPr>
        <w:t xml:space="preserve">Vous trouverez plus d’infos sur </w:t>
      </w:r>
      <w:hyperlink r:id="rId12" w:history="1">
        <w:r w:rsidRPr="00E90E16">
          <w:rPr>
            <w:rStyle w:val="Hyperlink"/>
            <w:rFonts w:ascii="Arial" w:hAnsi="Arial" w:cs="Arial"/>
            <w:sz w:val="20"/>
            <w:szCs w:val="20"/>
            <w:lang w:val="fr-BE"/>
          </w:rPr>
          <w:t>ce site web</w:t>
        </w:r>
      </w:hyperlink>
      <w:r>
        <w:rPr>
          <w:rFonts w:ascii="Arial" w:hAnsi="Arial" w:cs="Arial"/>
          <w:color w:val="000000" w:themeColor="text1"/>
          <w:sz w:val="20"/>
          <w:szCs w:val="20"/>
          <w:lang w:val="fr-BE"/>
        </w:rPr>
        <w:t xml:space="preserve">. Les personnes qui souhaitent participer au concours pourront y monter leur spectacle inspiré du </w:t>
      </w:r>
      <w:r>
        <w:rPr>
          <w:rFonts w:ascii="Arial" w:hAnsi="Arial" w:cs="Arial"/>
          <w:i/>
          <w:iCs/>
          <w:color w:val="000000" w:themeColor="text1"/>
          <w:sz w:val="20"/>
          <w:szCs w:val="20"/>
          <w:lang w:val="fr-BE"/>
        </w:rPr>
        <w:t>Cirque du Soleil</w:t>
      </w:r>
      <w:r>
        <w:rPr>
          <w:rFonts w:ascii="Arial" w:hAnsi="Arial" w:cs="Arial"/>
          <w:color w:val="000000" w:themeColor="text1"/>
          <w:sz w:val="20"/>
          <w:szCs w:val="20"/>
          <w:lang w:val="fr-BE"/>
        </w:rPr>
        <w:t>. Le concours se déroule du 13 juin au 18 août 2018 inclus.</w:t>
      </w:r>
    </w:p>
    <w:p w14:paraId="0B25CA3B" w14:textId="77777777" w:rsidR="000E75C5" w:rsidRPr="00721A02" w:rsidRDefault="000E75C5" w:rsidP="004E43E4">
      <w:pPr>
        <w:spacing w:line="276" w:lineRule="auto"/>
        <w:rPr>
          <w:rFonts w:ascii="Arial" w:hAnsi="Arial" w:cs="Arial"/>
          <w:color w:val="000000" w:themeColor="text1"/>
          <w:sz w:val="20"/>
          <w:szCs w:val="20"/>
          <w:lang w:val="en-US"/>
        </w:rPr>
      </w:pPr>
    </w:p>
    <w:p w14:paraId="197CEDB2" w14:textId="77777777" w:rsidR="00DE36E1" w:rsidRPr="00721A02" w:rsidRDefault="00DE36E1" w:rsidP="004E43E4">
      <w:pPr>
        <w:spacing w:line="276" w:lineRule="auto"/>
        <w:rPr>
          <w:rFonts w:ascii="Arial" w:hAnsi="Arial" w:cs="Arial"/>
          <w:color w:val="000000" w:themeColor="text1"/>
          <w:sz w:val="20"/>
          <w:szCs w:val="20"/>
          <w:lang w:val="en-US"/>
        </w:rPr>
      </w:pPr>
    </w:p>
    <w:p w14:paraId="76128DAF" w14:textId="622750D5" w:rsidR="005775BE" w:rsidRPr="00721A02" w:rsidRDefault="005775BE" w:rsidP="00683D35">
      <w:pPr>
        <w:spacing w:line="360" w:lineRule="auto"/>
        <w:outlineLvl w:val="0"/>
        <w:rPr>
          <w:rFonts w:ascii="Arial" w:hAnsi="Arial" w:cs="Arial"/>
          <w:color w:val="000000" w:themeColor="text1"/>
          <w:sz w:val="20"/>
          <w:szCs w:val="20"/>
          <w:lang w:val="en-US"/>
        </w:rPr>
      </w:pPr>
      <w:r>
        <w:rPr>
          <w:rFonts w:ascii="Arial" w:hAnsi="Arial" w:cs="Arial"/>
          <w:b/>
          <w:bCs/>
          <w:color w:val="000000" w:themeColor="text1"/>
          <w:sz w:val="20"/>
          <w:szCs w:val="20"/>
          <w:lang w:val="fr-BE"/>
        </w:rPr>
        <w:t>À propos d’ARK Communicati</w:t>
      </w:r>
      <w:r w:rsidR="00E90E16">
        <w:rPr>
          <w:rFonts w:ascii="Arial" w:hAnsi="Arial" w:cs="Arial"/>
          <w:b/>
          <w:bCs/>
          <w:color w:val="000000" w:themeColor="text1"/>
          <w:sz w:val="20"/>
          <w:szCs w:val="20"/>
          <w:lang w:val="fr-BE"/>
        </w:rPr>
        <w:t>on</w:t>
      </w:r>
    </w:p>
    <w:p w14:paraId="39C556C5" w14:textId="1194FE14" w:rsidR="00C566BE" w:rsidRPr="00721A02" w:rsidRDefault="00C566BE" w:rsidP="00C566BE">
      <w:pPr>
        <w:spacing w:line="360" w:lineRule="auto"/>
        <w:outlineLvl w:val="0"/>
        <w:rPr>
          <w:rStyle w:val="Hyperlink"/>
          <w:rFonts w:ascii="Arial" w:hAnsi="Arial" w:cs="Arial"/>
          <w:sz w:val="20"/>
          <w:szCs w:val="20"/>
          <w:lang w:val="en-US"/>
        </w:rPr>
      </w:pPr>
      <w:r>
        <w:rPr>
          <w:rFonts w:ascii="Arial" w:hAnsi="Arial" w:cs="Arial"/>
          <w:color w:val="000000" w:themeColor="text1"/>
          <w:sz w:val="20"/>
          <w:szCs w:val="20"/>
          <w:lang w:val="fr-BE"/>
        </w:rPr>
        <w:t xml:space="preserve">Nous sommes une agence de marketing stratégique B2B qui peut compter sur des partenaires du monde entier. Vous pouvez nous confier toute votre communication : des conseils en marketing stratégiques aux relations publiques, en passant par le concept, le design, l’intégration digitale et le contenu (de réseaux sociaux), tant au niveau national que sur le plan international. </w:t>
      </w:r>
      <w:r w:rsidR="00E90E16">
        <w:rPr>
          <w:rStyle w:val="Hyperlink"/>
          <w:rFonts w:ascii="Arial" w:hAnsi="Arial" w:cs="Arial"/>
          <w:color w:val="000000" w:themeColor="text1"/>
          <w:sz w:val="20"/>
          <w:szCs w:val="20"/>
          <w:lang w:val="fr-BE"/>
        </w:rPr>
        <w:fldChar w:fldCharType="begin"/>
      </w:r>
      <w:r w:rsidR="00E90E16">
        <w:rPr>
          <w:rStyle w:val="Hyperlink"/>
          <w:rFonts w:ascii="Arial" w:hAnsi="Arial" w:cs="Arial"/>
          <w:color w:val="000000" w:themeColor="text1"/>
          <w:sz w:val="20"/>
          <w:szCs w:val="20"/>
          <w:lang w:val="fr-BE"/>
        </w:rPr>
        <w:instrText xml:space="preserve"> HYPERLINK "https://ark.be/cases/?lang=en" </w:instrText>
      </w:r>
      <w:r w:rsidR="00E90E16">
        <w:rPr>
          <w:rStyle w:val="Hyperlink"/>
          <w:rFonts w:ascii="Arial" w:hAnsi="Arial" w:cs="Arial"/>
          <w:color w:val="000000" w:themeColor="text1"/>
          <w:sz w:val="20"/>
          <w:szCs w:val="20"/>
          <w:lang w:val="fr-BE"/>
        </w:rPr>
        <w:fldChar w:fldCharType="separate"/>
      </w:r>
      <w:r w:rsidRPr="00E90E16">
        <w:rPr>
          <w:rStyle w:val="Hyperlink"/>
          <w:rFonts w:ascii="Arial" w:hAnsi="Arial" w:cs="Arial"/>
          <w:sz w:val="20"/>
          <w:szCs w:val="20"/>
          <w:lang w:val="fr-BE"/>
        </w:rPr>
        <w:t>Consultez nos projets ici.</w:t>
      </w:r>
    </w:p>
    <w:p w14:paraId="4F1D3AFF" w14:textId="583692C2" w:rsidR="00EF5AE6" w:rsidRPr="00721A02" w:rsidRDefault="00E90E16" w:rsidP="00E74107">
      <w:pPr>
        <w:pBdr>
          <w:bottom w:val="single" w:sz="6" w:space="1" w:color="auto"/>
        </w:pBdr>
        <w:spacing w:line="360" w:lineRule="auto"/>
        <w:rPr>
          <w:rFonts w:ascii="Arial" w:hAnsi="Arial" w:cs="Arial"/>
          <w:color w:val="000000" w:themeColor="text1"/>
          <w:sz w:val="20"/>
          <w:szCs w:val="20"/>
          <w:lang w:val="en-US"/>
        </w:rPr>
      </w:pPr>
      <w:r>
        <w:rPr>
          <w:rStyle w:val="Hyperlink"/>
          <w:rFonts w:ascii="Arial" w:hAnsi="Arial" w:cs="Arial"/>
          <w:color w:val="000000" w:themeColor="text1"/>
          <w:sz w:val="20"/>
          <w:szCs w:val="20"/>
          <w:lang w:val="fr-BE"/>
        </w:rPr>
        <w:fldChar w:fldCharType="end"/>
      </w:r>
      <w:r w:rsidR="005775BE">
        <w:rPr>
          <w:rFonts w:ascii="Arial" w:hAnsi="Arial" w:cs="Arial"/>
          <w:color w:val="000000" w:themeColor="text1"/>
          <w:sz w:val="20"/>
          <w:szCs w:val="20"/>
          <w:lang w:val="fr-BE"/>
        </w:rPr>
        <w:t xml:space="preserve"> </w:t>
      </w:r>
    </w:p>
    <w:p w14:paraId="3F144482" w14:textId="77777777" w:rsidR="00663FF9" w:rsidRPr="00721A02" w:rsidRDefault="00663FF9" w:rsidP="002D2D8E">
      <w:pPr>
        <w:spacing w:line="360" w:lineRule="auto"/>
        <w:rPr>
          <w:rFonts w:ascii="Arial" w:hAnsi="Arial" w:cs="Arial"/>
          <w:color w:val="000000" w:themeColor="text1"/>
          <w:sz w:val="20"/>
          <w:szCs w:val="20"/>
          <w:lang w:val="en-US"/>
        </w:rPr>
      </w:pPr>
    </w:p>
    <w:p w14:paraId="0794F763" w14:textId="77777777" w:rsidR="00663FF9" w:rsidRPr="00721A02"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lang w:val="en-US"/>
        </w:rPr>
        <w:sectPr w:rsidR="00663FF9" w:rsidRPr="00721A02" w:rsidSect="00DE36E1">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377" w:left="1417" w:header="851" w:footer="708" w:gutter="0"/>
          <w:cols w:space="708"/>
          <w:titlePg/>
          <w:docGrid w:linePitch="360"/>
        </w:sectPr>
      </w:pPr>
    </w:p>
    <w:p w14:paraId="589C84E8" w14:textId="6A041095" w:rsidR="00EE65F6" w:rsidRPr="00721A02" w:rsidRDefault="001E1A93" w:rsidP="00683D35">
      <w:pPr>
        <w:widowControl w:val="0"/>
        <w:suppressAutoHyphens/>
        <w:autoSpaceDE w:val="0"/>
        <w:autoSpaceDN w:val="0"/>
        <w:adjustRightInd w:val="0"/>
        <w:spacing w:line="288" w:lineRule="auto"/>
        <w:textAlignment w:val="center"/>
        <w:outlineLvl w:val="0"/>
        <w:rPr>
          <w:rFonts w:ascii="Arial" w:hAnsi="Arial" w:cs="Arial"/>
          <w:b/>
          <w:bCs/>
          <w:caps/>
          <w:color w:val="000000" w:themeColor="text1"/>
          <w:sz w:val="20"/>
          <w:szCs w:val="20"/>
          <w:lang w:val="en-US"/>
        </w:rPr>
      </w:pPr>
      <w:r>
        <w:rPr>
          <w:rFonts w:ascii="Arial" w:hAnsi="Arial" w:cs="Arial"/>
          <w:b/>
          <w:bCs/>
          <w:caps/>
          <w:color w:val="000000" w:themeColor="text1"/>
          <w:sz w:val="20"/>
          <w:szCs w:val="20"/>
          <w:lang w:val="fr-BE"/>
        </w:rPr>
        <w:t>CONTACT PRESSE</w:t>
      </w:r>
    </w:p>
    <w:p w14:paraId="1490EB51" w14:textId="77777777" w:rsidR="00EE65F6" w:rsidRPr="00721A02"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721A02"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721A02" w:rsidSect="001E1A93">
          <w:type w:val="continuous"/>
          <w:pgSz w:w="11900" w:h="16840"/>
          <w:pgMar w:top="1417" w:right="1417" w:bottom="1417" w:left="1417" w:header="708" w:footer="708" w:gutter="0"/>
          <w:cols w:space="709"/>
          <w:titlePg/>
          <w:docGrid w:linePitch="360"/>
        </w:sectPr>
      </w:pPr>
    </w:p>
    <w:p w14:paraId="6C43A027" w14:textId="182792A2" w:rsidR="001E1A93" w:rsidRPr="00721A02" w:rsidRDefault="00E90E16" w:rsidP="00683D35">
      <w:pPr>
        <w:widowControl w:val="0"/>
        <w:autoSpaceDE w:val="0"/>
        <w:autoSpaceDN w:val="0"/>
        <w:adjustRightInd w:val="0"/>
        <w:outlineLvl w:val="0"/>
        <w:rPr>
          <w:rFonts w:ascii="Arial" w:hAnsi="Arial" w:cs="Arial"/>
          <w:b/>
          <w:color w:val="000000" w:themeColor="text1"/>
          <w:sz w:val="20"/>
          <w:szCs w:val="20"/>
          <w:lang w:val="en-US"/>
        </w:rPr>
      </w:pPr>
      <w:r>
        <w:rPr>
          <w:rFonts w:ascii="Arial" w:hAnsi="Arial" w:cs="Arial"/>
          <w:b/>
          <w:bCs/>
          <w:color w:val="000000" w:themeColor="text1"/>
          <w:sz w:val="20"/>
          <w:szCs w:val="20"/>
          <w:lang w:val="fr-BE"/>
        </w:rPr>
        <w:t>ARK Communication</w:t>
      </w:r>
    </w:p>
    <w:p w14:paraId="7963F6B8" w14:textId="6C366A3B" w:rsidR="001E1A93" w:rsidRPr="00721A02" w:rsidRDefault="00BD061A" w:rsidP="00683D35">
      <w:pPr>
        <w:widowControl w:val="0"/>
        <w:autoSpaceDE w:val="0"/>
        <w:autoSpaceDN w:val="0"/>
        <w:adjustRightInd w:val="0"/>
        <w:outlineLvl w:val="0"/>
        <w:rPr>
          <w:rFonts w:ascii="Arial" w:hAnsi="Arial" w:cs="Arial"/>
          <w:color w:val="000000" w:themeColor="text1"/>
          <w:sz w:val="20"/>
          <w:szCs w:val="20"/>
          <w:lang w:val="en-US"/>
        </w:rPr>
      </w:pPr>
      <w:r>
        <w:rPr>
          <w:rFonts w:ascii="Arial" w:hAnsi="Arial" w:cs="Arial"/>
          <w:color w:val="000000" w:themeColor="text1"/>
          <w:sz w:val="20"/>
          <w:szCs w:val="20"/>
          <w:lang w:val="fr-BE"/>
        </w:rPr>
        <w:t>Ann-Sophie Cardoen</w:t>
      </w:r>
    </w:p>
    <w:p w14:paraId="0AFCE91B" w14:textId="1143C736" w:rsidR="001E1A93" w:rsidRPr="00AE2321" w:rsidRDefault="005775BE"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fr-BE"/>
        </w:rPr>
        <w:t>Project Manager</w:t>
      </w:r>
    </w:p>
    <w:p w14:paraId="238778D1" w14:textId="77777777" w:rsidR="001E1A93" w:rsidRPr="00AE2321" w:rsidRDefault="001E1A93"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fr-BE"/>
        </w:rPr>
        <w:t>Tél. +32 3 780 96 96</w:t>
      </w:r>
    </w:p>
    <w:p w14:paraId="1F32B2C2" w14:textId="77A5D63F" w:rsidR="001E1A93" w:rsidRPr="00AE2321" w:rsidRDefault="00BD061A"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fr-BE"/>
        </w:rPr>
        <w:t>ann-sophie@ark.be</w:t>
      </w:r>
    </w:p>
    <w:p w14:paraId="4B73CA0C" w14:textId="2D8051E4" w:rsidR="00250C1F" w:rsidRPr="00AE2321" w:rsidRDefault="001E1A93" w:rsidP="005A2C9B">
      <w:pPr>
        <w:rPr>
          <w:rFonts w:ascii="Arial" w:hAnsi="Arial" w:cs="Arial"/>
          <w:color w:val="000000" w:themeColor="text1"/>
          <w:sz w:val="20"/>
          <w:szCs w:val="20"/>
        </w:rPr>
      </w:pPr>
      <w:r>
        <w:rPr>
          <w:rFonts w:ascii="Arial" w:hAnsi="Arial" w:cs="Arial"/>
          <w:color w:val="000000" w:themeColor="text1"/>
          <w:sz w:val="20"/>
          <w:szCs w:val="20"/>
          <w:lang w:val="fr-BE"/>
        </w:rPr>
        <w:t>www.ark.be</w:t>
      </w:r>
    </w:p>
    <w:sectPr w:rsidR="00250C1F" w:rsidRPr="00AE2321"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4C2C" w14:textId="77777777" w:rsidR="000C7793" w:rsidRDefault="000C7793" w:rsidP="003444AD">
      <w:r>
        <w:separator/>
      </w:r>
    </w:p>
  </w:endnote>
  <w:endnote w:type="continuationSeparator" w:id="0">
    <w:p w14:paraId="4BC4994A" w14:textId="77777777" w:rsidR="000C7793" w:rsidRDefault="000C779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64D" w14:textId="77777777" w:rsidR="003859C7" w:rsidRDefault="003859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20AF" w14:textId="77777777" w:rsidR="003859C7" w:rsidRDefault="003859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1B84" w14:textId="77777777" w:rsidR="003859C7" w:rsidRDefault="003859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4DAA" w14:textId="77777777" w:rsidR="000C7793" w:rsidRDefault="000C7793" w:rsidP="003444AD">
      <w:r>
        <w:separator/>
      </w:r>
    </w:p>
  </w:footnote>
  <w:footnote w:type="continuationSeparator" w:id="0">
    <w:p w14:paraId="2A64A6C8" w14:textId="77777777" w:rsidR="000C7793" w:rsidRDefault="000C7793"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0C7793">
    <w:pPr>
      <w:pStyle w:val="Koptekst"/>
    </w:pPr>
    <w:sdt>
      <w:sdtPr>
        <w:id w:val="-1541731071"/>
        <w:placeholder>
          <w:docPart w:val="382CF94D0296A84AA073AAAE54BB0892"/>
        </w:placeholder>
        <w:temporary/>
        <w:showingPlcHdr/>
      </w:sdtPr>
      <w:sdtEndPr/>
      <w:sdtContent>
        <w:r w:rsidR="000642D2">
          <w:rPr>
            <w:lang w:val="fr-BE"/>
          </w:rPr>
          <w:t>[Geef de tekst op]</w:t>
        </w:r>
      </w:sdtContent>
    </w:sdt>
    <w:r w:rsidR="000642D2">
      <w:rPr>
        <w:lang w:val="fr-BE"/>
      </w:rPr>
      <w:ptab w:relativeTo="margin" w:alignment="center" w:leader="none"/>
    </w:r>
    <w:sdt>
      <w:sdtPr>
        <w:id w:val="768896677"/>
        <w:placeholder>
          <w:docPart w:val="0A36CE8236429E40907972456015187B"/>
        </w:placeholder>
        <w:temporary/>
        <w:showingPlcHdr/>
      </w:sdtPr>
      <w:sdtEndPr/>
      <w:sdtContent>
        <w:r w:rsidR="000642D2">
          <w:rPr>
            <w:lang w:val="fr-BE"/>
          </w:rPr>
          <w:t>[Geef de tekst op]</w:t>
        </w:r>
      </w:sdtContent>
    </w:sdt>
    <w:r w:rsidR="000642D2">
      <w:rPr>
        <w:lang w:val="fr-BE"/>
      </w:rPr>
      <w:ptab w:relativeTo="margin" w:alignment="right" w:leader="none"/>
    </w:r>
    <w:sdt>
      <w:sdtPr>
        <w:id w:val="368578063"/>
        <w:placeholder>
          <w:docPart w:val="D5095B994146AE4B82FBEF9C59BD223D"/>
        </w:placeholder>
        <w:temporary/>
        <w:showingPlcHdr/>
      </w:sdtPr>
      <w:sdtEndPr/>
      <w:sdtContent>
        <w:r w:rsidR="000642D2">
          <w:rPr>
            <w:lang w:val="fr-BE"/>
          </w:rPr>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83AA" w14:textId="77777777" w:rsidR="003859C7" w:rsidRDefault="003859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5621" w14:textId="493539FB" w:rsidR="003859C7" w:rsidRDefault="003859C7" w:rsidP="00663FF9">
    <w:pPr>
      <w:pStyle w:val="Koptekst"/>
    </w:pPr>
    <w:r>
      <w:rPr>
        <w:noProof/>
        <w:lang w:val="fr-BE"/>
      </w:rPr>
      <w:drawing>
        <wp:inline distT="0" distB="0" distL="0" distR="0" wp14:anchorId="4743799F" wp14:editId="4E1FDACF">
          <wp:extent cx="2304000" cy="300079"/>
          <wp:effectExtent l="0" t="0" r="7620" b="5080"/>
          <wp:docPr id="2" name="Afbeelding 2"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p>
  <w:p w14:paraId="7426571F" w14:textId="77777777" w:rsidR="003859C7" w:rsidRDefault="003859C7" w:rsidP="00663FF9">
    <w:pPr>
      <w:pStyle w:val="Koptekst"/>
    </w:pPr>
  </w:p>
  <w:p w14:paraId="148CE531" w14:textId="78AB31EC" w:rsidR="003859C7" w:rsidRDefault="003859C7"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sz w:val="30"/>
        <w:szCs w:val="30"/>
        <w:lang w:val="fr-BE"/>
      </w:rPr>
      <w:tab/>
    </w:r>
    <w:r>
      <w:rPr>
        <w:rFonts w:ascii="Arial" w:hAnsi="Arial" w:cs="Arial"/>
        <w:caps/>
        <w:sz w:val="30"/>
        <w:szCs w:val="30"/>
        <w:lang w:val="fr-BE"/>
      </w:rPr>
      <w:tab/>
    </w:r>
    <w:r>
      <w:rPr>
        <w:rFonts w:ascii="Arial" w:hAnsi="Arial" w:cs="Arial"/>
        <w:b/>
        <w:bCs/>
        <w:caps/>
        <w:sz w:val="30"/>
        <w:szCs w:val="30"/>
        <w:lang w:val="fr-BE"/>
      </w:rPr>
      <w:t>communiqué de presse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4A48"/>
    <w:rsid w:val="00004F62"/>
    <w:rsid w:val="00021DD6"/>
    <w:rsid w:val="000228B6"/>
    <w:rsid w:val="000244A7"/>
    <w:rsid w:val="00026202"/>
    <w:rsid w:val="00027DD3"/>
    <w:rsid w:val="00030B53"/>
    <w:rsid w:val="000338C4"/>
    <w:rsid w:val="000357A6"/>
    <w:rsid w:val="00044CC9"/>
    <w:rsid w:val="00053BBD"/>
    <w:rsid w:val="00056A55"/>
    <w:rsid w:val="00056C07"/>
    <w:rsid w:val="000642D2"/>
    <w:rsid w:val="00067C53"/>
    <w:rsid w:val="00072597"/>
    <w:rsid w:val="0008340B"/>
    <w:rsid w:val="00083575"/>
    <w:rsid w:val="000A03A0"/>
    <w:rsid w:val="000A04F2"/>
    <w:rsid w:val="000A0ACE"/>
    <w:rsid w:val="000B0014"/>
    <w:rsid w:val="000B7226"/>
    <w:rsid w:val="000C4482"/>
    <w:rsid w:val="000C5EE7"/>
    <w:rsid w:val="000C66DD"/>
    <w:rsid w:val="000C7793"/>
    <w:rsid w:val="000D13C4"/>
    <w:rsid w:val="000D2C06"/>
    <w:rsid w:val="000D39CF"/>
    <w:rsid w:val="000D5901"/>
    <w:rsid w:val="000D6044"/>
    <w:rsid w:val="000D7B2F"/>
    <w:rsid w:val="000E317F"/>
    <w:rsid w:val="000E3B09"/>
    <w:rsid w:val="000E75C5"/>
    <w:rsid w:val="000F408A"/>
    <w:rsid w:val="000F6F6D"/>
    <w:rsid w:val="00112A18"/>
    <w:rsid w:val="00122DC3"/>
    <w:rsid w:val="00127A86"/>
    <w:rsid w:val="00136407"/>
    <w:rsid w:val="00142B30"/>
    <w:rsid w:val="0014572F"/>
    <w:rsid w:val="00152AE5"/>
    <w:rsid w:val="00157DB1"/>
    <w:rsid w:val="00161769"/>
    <w:rsid w:val="00166AED"/>
    <w:rsid w:val="00167094"/>
    <w:rsid w:val="00180756"/>
    <w:rsid w:val="00183CD4"/>
    <w:rsid w:val="001927D2"/>
    <w:rsid w:val="00193933"/>
    <w:rsid w:val="001A0198"/>
    <w:rsid w:val="001A04D0"/>
    <w:rsid w:val="001A3CF1"/>
    <w:rsid w:val="001B307C"/>
    <w:rsid w:val="001C3CDB"/>
    <w:rsid w:val="001E1A93"/>
    <w:rsid w:val="001E2B9C"/>
    <w:rsid w:val="001F04A1"/>
    <w:rsid w:val="001F2F30"/>
    <w:rsid w:val="001F343D"/>
    <w:rsid w:val="001F346C"/>
    <w:rsid w:val="001F428A"/>
    <w:rsid w:val="00200DF7"/>
    <w:rsid w:val="00206C12"/>
    <w:rsid w:val="00215D69"/>
    <w:rsid w:val="00226521"/>
    <w:rsid w:val="00232E8D"/>
    <w:rsid w:val="002338E8"/>
    <w:rsid w:val="00234D65"/>
    <w:rsid w:val="002404A6"/>
    <w:rsid w:val="00240598"/>
    <w:rsid w:val="00243590"/>
    <w:rsid w:val="00250C1F"/>
    <w:rsid w:val="002516BA"/>
    <w:rsid w:val="002565CB"/>
    <w:rsid w:val="0025779A"/>
    <w:rsid w:val="0027331F"/>
    <w:rsid w:val="00276992"/>
    <w:rsid w:val="00284ED6"/>
    <w:rsid w:val="002859FD"/>
    <w:rsid w:val="0029662F"/>
    <w:rsid w:val="002B2025"/>
    <w:rsid w:val="002B697C"/>
    <w:rsid w:val="002B7381"/>
    <w:rsid w:val="002D2D8E"/>
    <w:rsid w:val="002E0CE1"/>
    <w:rsid w:val="002F0824"/>
    <w:rsid w:val="002F5670"/>
    <w:rsid w:val="002F660D"/>
    <w:rsid w:val="00310807"/>
    <w:rsid w:val="00317F69"/>
    <w:rsid w:val="00320730"/>
    <w:rsid w:val="00323876"/>
    <w:rsid w:val="003245CD"/>
    <w:rsid w:val="00325F7A"/>
    <w:rsid w:val="00326AE9"/>
    <w:rsid w:val="003278CE"/>
    <w:rsid w:val="0033191A"/>
    <w:rsid w:val="00333837"/>
    <w:rsid w:val="00335024"/>
    <w:rsid w:val="0033626A"/>
    <w:rsid w:val="003444AD"/>
    <w:rsid w:val="003447DF"/>
    <w:rsid w:val="003505D1"/>
    <w:rsid w:val="00352269"/>
    <w:rsid w:val="00364F04"/>
    <w:rsid w:val="00383129"/>
    <w:rsid w:val="003859C7"/>
    <w:rsid w:val="003B0CE5"/>
    <w:rsid w:val="003B1133"/>
    <w:rsid w:val="003B4B3B"/>
    <w:rsid w:val="003C31B2"/>
    <w:rsid w:val="003D1591"/>
    <w:rsid w:val="003D6FCC"/>
    <w:rsid w:val="003E01E3"/>
    <w:rsid w:val="003E193C"/>
    <w:rsid w:val="003F14AA"/>
    <w:rsid w:val="003F35B2"/>
    <w:rsid w:val="00406404"/>
    <w:rsid w:val="004151D1"/>
    <w:rsid w:val="0042333B"/>
    <w:rsid w:val="00424057"/>
    <w:rsid w:val="00424936"/>
    <w:rsid w:val="004262C8"/>
    <w:rsid w:val="00447194"/>
    <w:rsid w:val="00447248"/>
    <w:rsid w:val="00451753"/>
    <w:rsid w:val="00455552"/>
    <w:rsid w:val="00455770"/>
    <w:rsid w:val="00457CD0"/>
    <w:rsid w:val="0046094F"/>
    <w:rsid w:val="00460ADD"/>
    <w:rsid w:val="00461F9C"/>
    <w:rsid w:val="0046452D"/>
    <w:rsid w:val="00464B9D"/>
    <w:rsid w:val="00472B7A"/>
    <w:rsid w:val="00476E78"/>
    <w:rsid w:val="00477449"/>
    <w:rsid w:val="0048788C"/>
    <w:rsid w:val="0049406D"/>
    <w:rsid w:val="00495EE7"/>
    <w:rsid w:val="00497656"/>
    <w:rsid w:val="004B1950"/>
    <w:rsid w:val="004B722A"/>
    <w:rsid w:val="004C65DE"/>
    <w:rsid w:val="004C6FF5"/>
    <w:rsid w:val="004D1AC1"/>
    <w:rsid w:val="004D32CD"/>
    <w:rsid w:val="004D5452"/>
    <w:rsid w:val="004E0982"/>
    <w:rsid w:val="004E31A0"/>
    <w:rsid w:val="004E43E4"/>
    <w:rsid w:val="00501A73"/>
    <w:rsid w:val="0050426F"/>
    <w:rsid w:val="00514862"/>
    <w:rsid w:val="00527773"/>
    <w:rsid w:val="00533869"/>
    <w:rsid w:val="00533A6C"/>
    <w:rsid w:val="005432A5"/>
    <w:rsid w:val="005544C9"/>
    <w:rsid w:val="005560B3"/>
    <w:rsid w:val="00560F89"/>
    <w:rsid w:val="00564514"/>
    <w:rsid w:val="00567293"/>
    <w:rsid w:val="0057027B"/>
    <w:rsid w:val="00576613"/>
    <w:rsid w:val="005775BE"/>
    <w:rsid w:val="005819A6"/>
    <w:rsid w:val="00587654"/>
    <w:rsid w:val="00590B6A"/>
    <w:rsid w:val="00591087"/>
    <w:rsid w:val="005A2C9B"/>
    <w:rsid w:val="005B2005"/>
    <w:rsid w:val="005B3A48"/>
    <w:rsid w:val="005C1BA6"/>
    <w:rsid w:val="005D0483"/>
    <w:rsid w:val="005D28CB"/>
    <w:rsid w:val="005F48B3"/>
    <w:rsid w:val="005F676B"/>
    <w:rsid w:val="00600F05"/>
    <w:rsid w:val="0060516A"/>
    <w:rsid w:val="0060777B"/>
    <w:rsid w:val="006232D4"/>
    <w:rsid w:val="00624820"/>
    <w:rsid w:val="00626797"/>
    <w:rsid w:val="006318C6"/>
    <w:rsid w:val="006406C1"/>
    <w:rsid w:val="006547AD"/>
    <w:rsid w:val="00657741"/>
    <w:rsid w:val="00661575"/>
    <w:rsid w:val="006627CC"/>
    <w:rsid w:val="00663093"/>
    <w:rsid w:val="00663FF9"/>
    <w:rsid w:val="006657E9"/>
    <w:rsid w:val="00674EEE"/>
    <w:rsid w:val="00675BE6"/>
    <w:rsid w:val="00675E2E"/>
    <w:rsid w:val="00676214"/>
    <w:rsid w:val="00683D35"/>
    <w:rsid w:val="00685294"/>
    <w:rsid w:val="0068536D"/>
    <w:rsid w:val="00685A25"/>
    <w:rsid w:val="00690C4B"/>
    <w:rsid w:val="00693A68"/>
    <w:rsid w:val="00694AC8"/>
    <w:rsid w:val="006A1872"/>
    <w:rsid w:val="006A320B"/>
    <w:rsid w:val="006A4E5A"/>
    <w:rsid w:val="006A57E1"/>
    <w:rsid w:val="006A5C91"/>
    <w:rsid w:val="006A6DE1"/>
    <w:rsid w:val="006B0528"/>
    <w:rsid w:val="006B3594"/>
    <w:rsid w:val="006B41D6"/>
    <w:rsid w:val="006C36A1"/>
    <w:rsid w:val="006C53CB"/>
    <w:rsid w:val="006C69E6"/>
    <w:rsid w:val="006D2741"/>
    <w:rsid w:val="006E0E55"/>
    <w:rsid w:val="006E241A"/>
    <w:rsid w:val="006E6924"/>
    <w:rsid w:val="00712076"/>
    <w:rsid w:val="00721A02"/>
    <w:rsid w:val="00731615"/>
    <w:rsid w:val="00732D05"/>
    <w:rsid w:val="007342D0"/>
    <w:rsid w:val="007450BB"/>
    <w:rsid w:val="00754506"/>
    <w:rsid w:val="00764BE6"/>
    <w:rsid w:val="00767FCF"/>
    <w:rsid w:val="00793145"/>
    <w:rsid w:val="00793504"/>
    <w:rsid w:val="00795871"/>
    <w:rsid w:val="007A41C2"/>
    <w:rsid w:val="007B0F24"/>
    <w:rsid w:val="007B2598"/>
    <w:rsid w:val="007B62F8"/>
    <w:rsid w:val="007C3B03"/>
    <w:rsid w:val="007C4FEA"/>
    <w:rsid w:val="007C69DF"/>
    <w:rsid w:val="007C6EE9"/>
    <w:rsid w:val="007D3EA2"/>
    <w:rsid w:val="007E0087"/>
    <w:rsid w:val="007E4FDA"/>
    <w:rsid w:val="007F3F45"/>
    <w:rsid w:val="007F6736"/>
    <w:rsid w:val="0080335B"/>
    <w:rsid w:val="00803CFD"/>
    <w:rsid w:val="0080743F"/>
    <w:rsid w:val="008119FA"/>
    <w:rsid w:val="0081440B"/>
    <w:rsid w:val="0082333E"/>
    <w:rsid w:val="0082537E"/>
    <w:rsid w:val="008270E2"/>
    <w:rsid w:val="008358A1"/>
    <w:rsid w:val="008448EC"/>
    <w:rsid w:val="00846970"/>
    <w:rsid w:val="008576DD"/>
    <w:rsid w:val="00857AC6"/>
    <w:rsid w:val="00857E0A"/>
    <w:rsid w:val="00881EB3"/>
    <w:rsid w:val="0089518E"/>
    <w:rsid w:val="008A32BB"/>
    <w:rsid w:val="008A476B"/>
    <w:rsid w:val="008B060F"/>
    <w:rsid w:val="008B4122"/>
    <w:rsid w:val="008C4C1B"/>
    <w:rsid w:val="008D723C"/>
    <w:rsid w:val="008E19D1"/>
    <w:rsid w:val="008F4E1F"/>
    <w:rsid w:val="008F51FA"/>
    <w:rsid w:val="00907CE4"/>
    <w:rsid w:val="0091029A"/>
    <w:rsid w:val="0091772A"/>
    <w:rsid w:val="009219E5"/>
    <w:rsid w:val="0092781F"/>
    <w:rsid w:val="009421FA"/>
    <w:rsid w:val="00950B47"/>
    <w:rsid w:val="00955364"/>
    <w:rsid w:val="009570A8"/>
    <w:rsid w:val="00957F3C"/>
    <w:rsid w:val="00961339"/>
    <w:rsid w:val="00975F60"/>
    <w:rsid w:val="00981FAB"/>
    <w:rsid w:val="00984DCF"/>
    <w:rsid w:val="00992457"/>
    <w:rsid w:val="00995C07"/>
    <w:rsid w:val="009A6865"/>
    <w:rsid w:val="009A7F79"/>
    <w:rsid w:val="009B074A"/>
    <w:rsid w:val="009B6A99"/>
    <w:rsid w:val="009C0665"/>
    <w:rsid w:val="009E576A"/>
    <w:rsid w:val="009E7D59"/>
    <w:rsid w:val="009F1DD9"/>
    <w:rsid w:val="00A03698"/>
    <w:rsid w:val="00A043C9"/>
    <w:rsid w:val="00A075A8"/>
    <w:rsid w:val="00A12674"/>
    <w:rsid w:val="00A1518A"/>
    <w:rsid w:val="00A17820"/>
    <w:rsid w:val="00A22E26"/>
    <w:rsid w:val="00A3497C"/>
    <w:rsid w:val="00A3738A"/>
    <w:rsid w:val="00A4002D"/>
    <w:rsid w:val="00A40C4C"/>
    <w:rsid w:val="00A420A4"/>
    <w:rsid w:val="00A52424"/>
    <w:rsid w:val="00A5576C"/>
    <w:rsid w:val="00A64889"/>
    <w:rsid w:val="00A66D8C"/>
    <w:rsid w:val="00A709E0"/>
    <w:rsid w:val="00A80D9D"/>
    <w:rsid w:val="00AC7667"/>
    <w:rsid w:val="00AE03B2"/>
    <w:rsid w:val="00AE2321"/>
    <w:rsid w:val="00AF0F86"/>
    <w:rsid w:val="00AF46FB"/>
    <w:rsid w:val="00B0142C"/>
    <w:rsid w:val="00B03CEF"/>
    <w:rsid w:val="00B10276"/>
    <w:rsid w:val="00B1355C"/>
    <w:rsid w:val="00B138E4"/>
    <w:rsid w:val="00B14F9C"/>
    <w:rsid w:val="00B1540E"/>
    <w:rsid w:val="00B16BFC"/>
    <w:rsid w:val="00B2045F"/>
    <w:rsid w:val="00B21FBF"/>
    <w:rsid w:val="00B2222F"/>
    <w:rsid w:val="00B268A9"/>
    <w:rsid w:val="00B2731F"/>
    <w:rsid w:val="00B34C6B"/>
    <w:rsid w:val="00B37951"/>
    <w:rsid w:val="00B44588"/>
    <w:rsid w:val="00B51EB6"/>
    <w:rsid w:val="00B5528D"/>
    <w:rsid w:val="00B71E3C"/>
    <w:rsid w:val="00B748E4"/>
    <w:rsid w:val="00B8060C"/>
    <w:rsid w:val="00B8374E"/>
    <w:rsid w:val="00B92AC0"/>
    <w:rsid w:val="00B978DF"/>
    <w:rsid w:val="00BA15DC"/>
    <w:rsid w:val="00BA5281"/>
    <w:rsid w:val="00BA5BBE"/>
    <w:rsid w:val="00BA680A"/>
    <w:rsid w:val="00BB1150"/>
    <w:rsid w:val="00BB62AB"/>
    <w:rsid w:val="00BC1558"/>
    <w:rsid w:val="00BC759B"/>
    <w:rsid w:val="00BC7E34"/>
    <w:rsid w:val="00BD061A"/>
    <w:rsid w:val="00BD134E"/>
    <w:rsid w:val="00BE0357"/>
    <w:rsid w:val="00BE38B6"/>
    <w:rsid w:val="00BF3AE9"/>
    <w:rsid w:val="00BF7DA5"/>
    <w:rsid w:val="00C07D52"/>
    <w:rsid w:val="00C11705"/>
    <w:rsid w:val="00C12CDE"/>
    <w:rsid w:val="00C1411E"/>
    <w:rsid w:val="00C16153"/>
    <w:rsid w:val="00C32676"/>
    <w:rsid w:val="00C32C82"/>
    <w:rsid w:val="00C438EF"/>
    <w:rsid w:val="00C442CF"/>
    <w:rsid w:val="00C44BA5"/>
    <w:rsid w:val="00C51007"/>
    <w:rsid w:val="00C51767"/>
    <w:rsid w:val="00C53A54"/>
    <w:rsid w:val="00C53AE2"/>
    <w:rsid w:val="00C566BE"/>
    <w:rsid w:val="00C57B4A"/>
    <w:rsid w:val="00C57EA5"/>
    <w:rsid w:val="00C60B87"/>
    <w:rsid w:val="00C61FA0"/>
    <w:rsid w:val="00C672B3"/>
    <w:rsid w:val="00C716BA"/>
    <w:rsid w:val="00C74135"/>
    <w:rsid w:val="00C802C1"/>
    <w:rsid w:val="00C80BBB"/>
    <w:rsid w:val="00C826B0"/>
    <w:rsid w:val="00C86ED1"/>
    <w:rsid w:val="00C902A2"/>
    <w:rsid w:val="00C90E05"/>
    <w:rsid w:val="00CB29AD"/>
    <w:rsid w:val="00CB3077"/>
    <w:rsid w:val="00CC06FF"/>
    <w:rsid w:val="00CC1173"/>
    <w:rsid w:val="00CC1817"/>
    <w:rsid w:val="00CC4E50"/>
    <w:rsid w:val="00CD01CA"/>
    <w:rsid w:val="00CD1C8E"/>
    <w:rsid w:val="00CD2426"/>
    <w:rsid w:val="00CE59A2"/>
    <w:rsid w:val="00CF72F3"/>
    <w:rsid w:val="00D01EFE"/>
    <w:rsid w:val="00D04DF3"/>
    <w:rsid w:val="00D1274A"/>
    <w:rsid w:val="00D23599"/>
    <w:rsid w:val="00D23DBC"/>
    <w:rsid w:val="00D4208E"/>
    <w:rsid w:val="00D5513C"/>
    <w:rsid w:val="00D574AD"/>
    <w:rsid w:val="00D629D3"/>
    <w:rsid w:val="00D64EC4"/>
    <w:rsid w:val="00D7130B"/>
    <w:rsid w:val="00D71922"/>
    <w:rsid w:val="00D71A6E"/>
    <w:rsid w:val="00D7524D"/>
    <w:rsid w:val="00D813C4"/>
    <w:rsid w:val="00D82187"/>
    <w:rsid w:val="00D82A91"/>
    <w:rsid w:val="00D8697E"/>
    <w:rsid w:val="00D9230F"/>
    <w:rsid w:val="00D928BD"/>
    <w:rsid w:val="00D93398"/>
    <w:rsid w:val="00D9375B"/>
    <w:rsid w:val="00D94C7A"/>
    <w:rsid w:val="00D95F17"/>
    <w:rsid w:val="00DA151E"/>
    <w:rsid w:val="00DB3E45"/>
    <w:rsid w:val="00DB5051"/>
    <w:rsid w:val="00DC2C3A"/>
    <w:rsid w:val="00DC5C1C"/>
    <w:rsid w:val="00DC7D7B"/>
    <w:rsid w:val="00DE276D"/>
    <w:rsid w:val="00DE326D"/>
    <w:rsid w:val="00DE36E1"/>
    <w:rsid w:val="00DF23E8"/>
    <w:rsid w:val="00DF4500"/>
    <w:rsid w:val="00DF7729"/>
    <w:rsid w:val="00E00DA6"/>
    <w:rsid w:val="00E01BE1"/>
    <w:rsid w:val="00E01C28"/>
    <w:rsid w:val="00E15F05"/>
    <w:rsid w:val="00E17346"/>
    <w:rsid w:val="00E37BAE"/>
    <w:rsid w:val="00E4039D"/>
    <w:rsid w:val="00E43185"/>
    <w:rsid w:val="00E4597A"/>
    <w:rsid w:val="00E47D0C"/>
    <w:rsid w:val="00E545AA"/>
    <w:rsid w:val="00E56D6C"/>
    <w:rsid w:val="00E64B4A"/>
    <w:rsid w:val="00E65CEB"/>
    <w:rsid w:val="00E725E7"/>
    <w:rsid w:val="00E74107"/>
    <w:rsid w:val="00E764AE"/>
    <w:rsid w:val="00E849AA"/>
    <w:rsid w:val="00E84E3C"/>
    <w:rsid w:val="00E90E16"/>
    <w:rsid w:val="00E925CB"/>
    <w:rsid w:val="00E96DA4"/>
    <w:rsid w:val="00EB0B87"/>
    <w:rsid w:val="00EB2798"/>
    <w:rsid w:val="00EB3201"/>
    <w:rsid w:val="00EC34E8"/>
    <w:rsid w:val="00EC356A"/>
    <w:rsid w:val="00ED0CF8"/>
    <w:rsid w:val="00ED60CC"/>
    <w:rsid w:val="00EE65F6"/>
    <w:rsid w:val="00EE6BC7"/>
    <w:rsid w:val="00EE7202"/>
    <w:rsid w:val="00EF063C"/>
    <w:rsid w:val="00EF0C40"/>
    <w:rsid w:val="00EF5AE6"/>
    <w:rsid w:val="00F03AD0"/>
    <w:rsid w:val="00F06624"/>
    <w:rsid w:val="00F21044"/>
    <w:rsid w:val="00F21A3F"/>
    <w:rsid w:val="00F3179C"/>
    <w:rsid w:val="00F3332D"/>
    <w:rsid w:val="00F364D4"/>
    <w:rsid w:val="00F36A92"/>
    <w:rsid w:val="00F41BDD"/>
    <w:rsid w:val="00F45B57"/>
    <w:rsid w:val="00F5780B"/>
    <w:rsid w:val="00F6312B"/>
    <w:rsid w:val="00F66581"/>
    <w:rsid w:val="00F67F4A"/>
    <w:rsid w:val="00F70360"/>
    <w:rsid w:val="00F75807"/>
    <w:rsid w:val="00F76B2A"/>
    <w:rsid w:val="00F83733"/>
    <w:rsid w:val="00F85FF6"/>
    <w:rsid w:val="00FA3034"/>
    <w:rsid w:val="00FA7BD7"/>
    <w:rsid w:val="00FB1B99"/>
    <w:rsid w:val="00FB47D1"/>
    <w:rsid w:val="00FB4B50"/>
    <w:rsid w:val="00FB6F4E"/>
    <w:rsid w:val="00FC1BA9"/>
    <w:rsid w:val="00FC53A4"/>
    <w:rsid w:val="00FC70BD"/>
    <w:rsid w:val="00FF323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E9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 w:id="1963732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be/?lang=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 TargetMode="External"/><Relationship Id="rId12" Type="http://schemas.openxmlformats.org/officeDocument/2006/relationships/hyperlink" Target="https://cirquedusoleil.panasonic-batteries.com/?lang=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rquedusoleil.com/cort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k.be/case/eneloop-expedition-2100-brand-activation-campaign/?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k.be/case/panasonic-spider-man-homecoming-contest/?lang=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57E4A"/>
    <w:rsid w:val="000760D6"/>
    <w:rsid w:val="00081419"/>
    <w:rsid w:val="000C7B07"/>
    <w:rsid w:val="000E14AA"/>
    <w:rsid w:val="000F7FEA"/>
    <w:rsid w:val="00131731"/>
    <w:rsid w:val="00185911"/>
    <w:rsid w:val="001C64CD"/>
    <w:rsid w:val="00204466"/>
    <w:rsid w:val="0026004E"/>
    <w:rsid w:val="003017CB"/>
    <w:rsid w:val="00380A07"/>
    <w:rsid w:val="003847E8"/>
    <w:rsid w:val="00414033"/>
    <w:rsid w:val="0044618E"/>
    <w:rsid w:val="00466B39"/>
    <w:rsid w:val="004E4788"/>
    <w:rsid w:val="004F3E5F"/>
    <w:rsid w:val="004F4D68"/>
    <w:rsid w:val="0069580E"/>
    <w:rsid w:val="006A5A66"/>
    <w:rsid w:val="006E5800"/>
    <w:rsid w:val="007853DA"/>
    <w:rsid w:val="007C7C58"/>
    <w:rsid w:val="0082030A"/>
    <w:rsid w:val="00894FD1"/>
    <w:rsid w:val="00927FE3"/>
    <w:rsid w:val="0093579D"/>
    <w:rsid w:val="009A00FA"/>
    <w:rsid w:val="009A5803"/>
    <w:rsid w:val="009C2224"/>
    <w:rsid w:val="00A11744"/>
    <w:rsid w:val="00A93B19"/>
    <w:rsid w:val="00AA1E22"/>
    <w:rsid w:val="00AB09A6"/>
    <w:rsid w:val="00C87970"/>
    <w:rsid w:val="00CA2657"/>
    <w:rsid w:val="00CF3AF5"/>
    <w:rsid w:val="00D2119E"/>
    <w:rsid w:val="00DD5FB4"/>
    <w:rsid w:val="00E11A8D"/>
    <w:rsid w:val="00E12DBE"/>
    <w:rsid w:val="00E547DF"/>
    <w:rsid w:val="00E95C9A"/>
    <w:rsid w:val="00EC0503"/>
    <w:rsid w:val="00EC0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58F1-28BA-0946-A768-2405EDD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5</cp:revision>
  <cp:lastPrinted>2018-04-27T09:01:00Z</cp:lastPrinted>
  <dcterms:created xsi:type="dcterms:W3CDTF">2018-07-02T09:37:00Z</dcterms:created>
  <dcterms:modified xsi:type="dcterms:W3CDTF">2018-07-26T14:00:00Z</dcterms:modified>
</cp:coreProperties>
</file>