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E05D6" w14:textId="77777777" w:rsidR="008F1AEB" w:rsidRPr="008F1AEB" w:rsidRDefault="008F1AEB" w:rsidP="008F1AEB">
      <w:pPr>
        <w:pStyle w:val="Title"/>
        <w:rPr>
          <w:b/>
          <w:sz w:val="48"/>
          <w:lang w:val="en-US"/>
        </w:rPr>
      </w:pPr>
      <w:r w:rsidRPr="008F1AEB">
        <w:rPr>
          <w:b/>
          <w:sz w:val="48"/>
          <w:lang w:val="en-US"/>
        </w:rPr>
        <w:t xml:space="preserve">BMW </w:t>
      </w:r>
      <w:proofErr w:type="spellStart"/>
      <w:r w:rsidRPr="008F1AEB">
        <w:rPr>
          <w:b/>
          <w:sz w:val="48"/>
          <w:lang w:val="en-US"/>
        </w:rPr>
        <w:t>en</w:t>
      </w:r>
      <w:proofErr w:type="spellEnd"/>
      <w:r w:rsidRPr="008F1AEB">
        <w:rPr>
          <w:b/>
          <w:sz w:val="48"/>
          <w:lang w:val="en-US"/>
        </w:rPr>
        <w:t xml:space="preserve"> TBWA, proud sponsors of empty roads</w:t>
      </w:r>
    </w:p>
    <w:p w14:paraId="3642E4F8" w14:textId="77777777" w:rsidR="00720239" w:rsidRPr="002F6E9F" w:rsidRDefault="00720239" w:rsidP="00720239">
      <w:pPr>
        <w:rPr>
          <w:b/>
          <w:lang w:val="en-US"/>
        </w:rPr>
      </w:pPr>
    </w:p>
    <w:p w14:paraId="7FE651AB" w14:textId="77777777" w:rsidR="00720239" w:rsidRDefault="00720239" w:rsidP="00720239">
      <w:pPr>
        <w:rPr>
          <w:b/>
          <w:sz w:val="36"/>
          <w:lang w:val="nl-NL"/>
        </w:rPr>
      </w:pPr>
      <w:r w:rsidRPr="00B71204">
        <w:rPr>
          <w:b/>
          <w:sz w:val="36"/>
          <w:lang w:val="nl-NL"/>
        </w:rPr>
        <w:t>BMW en TBWA</w:t>
      </w:r>
      <w:r w:rsidR="006957B9" w:rsidRPr="00B71204">
        <w:rPr>
          <w:b/>
          <w:sz w:val="36"/>
          <w:lang w:val="nl-NL"/>
        </w:rPr>
        <w:t>, fiere sponsors van een leeg België</w:t>
      </w:r>
    </w:p>
    <w:p w14:paraId="1A7B6421" w14:textId="77777777" w:rsidR="006957B9" w:rsidRPr="008F1AEB" w:rsidRDefault="006957B9" w:rsidP="00720239">
      <w:pPr>
        <w:rPr>
          <w:b/>
        </w:rPr>
      </w:pPr>
    </w:p>
    <w:p w14:paraId="0ABD05C1" w14:textId="749E5FAB" w:rsidR="006957B9" w:rsidRPr="00B71204" w:rsidRDefault="006957B9" w:rsidP="00720239">
      <w:pPr>
        <w:rPr>
          <w:b/>
          <w:lang w:val="nl-NL"/>
        </w:rPr>
      </w:pPr>
      <w:r w:rsidRPr="00B71204">
        <w:rPr>
          <w:b/>
          <w:lang w:val="nl-NL"/>
        </w:rPr>
        <w:t>BMW Bel</w:t>
      </w:r>
      <w:r w:rsidR="0008778C">
        <w:rPr>
          <w:b/>
          <w:lang w:val="nl-NL"/>
        </w:rPr>
        <w:t>ux</w:t>
      </w:r>
      <w:r w:rsidRPr="00B71204">
        <w:rPr>
          <w:b/>
          <w:lang w:val="nl-NL"/>
        </w:rPr>
        <w:t xml:space="preserve"> lanceert met trots haar nieuwe tv-spot. TBWA bedacht een ietwat aparte film waarbij de Rode Duivels </w:t>
      </w:r>
      <w:r w:rsidR="002F6E9F">
        <w:rPr>
          <w:b/>
          <w:lang w:val="nl-NL"/>
        </w:rPr>
        <w:t xml:space="preserve">eens </w:t>
      </w:r>
      <w:r w:rsidRPr="00B71204">
        <w:rPr>
          <w:b/>
          <w:lang w:val="nl-NL"/>
        </w:rPr>
        <w:t xml:space="preserve">geen hoofdrol spelen. Want als voorvechter van </w:t>
      </w:r>
      <w:r w:rsidR="002F6E9F">
        <w:rPr>
          <w:b/>
          <w:lang w:val="nl-NL"/>
        </w:rPr>
        <w:t>echt</w:t>
      </w:r>
      <w:r w:rsidRPr="00B71204">
        <w:rPr>
          <w:b/>
          <w:lang w:val="nl-NL"/>
        </w:rPr>
        <w:t xml:space="preserve"> rijplezier sponsort BMW dit jaar geen voetballers, maar – jawel – lege straten. De film in handen van regisseur Michaël </w:t>
      </w:r>
      <w:proofErr w:type="spellStart"/>
      <w:r w:rsidRPr="00B71204">
        <w:rPr>
          <w:b/>
          <w:lang w:val="nl-NL"/>
        </w:rPr>
        <w:t>Bombeeck</w:t>
      </w:r>
      <w:proofErr w:type="spellEnd"/>
      <w:r w:rsidRPr="00B71204">
        <w:rPr>
          <w:b/>
          <w:lang w:val="nl-NL"/>
        </w:rPr>
        <w:t xml:space="preserve"> en DOP Piet Deyaert werd uitsluitend in België gedraaid. Een </w:t>
      </w:r>
      <w:r w:rsidR="00B71204" w:rsidRPr="00B71204">
        <w:rPr>
          <w:b/>
          <w:lang w:val="nl-NL"/>
        </w:rPr>
        <w:t>unicum</w:t>
      </w:r>
      <w:r w:rsidRPr="00B71204">
        <w:rPr>
          <w:b/>
          <w:lang w:val="nl-NL"/>
        </w:rPr>
        <w:t xml:space="preserve"> voor het Duitse automerk.</w:t>
      </w:r>
    </w:p>
    <w:p w14:paraId="109286B2" w14:textId="77777777" w:rsidR="00720239" w:rsidRPr="00B71204" w:rsidRDefault="00720239" w:rsidP="00720239">
      <w:pPr>
        <w:rPr>
          <w:lang w:val="nl-NL"/>
        </w:rPr>
      </w:pPr>
    </w:p>
    <w:p w14:paraId="60461C60" w14:textId="7E12E451" w:rsidR="00B71204" w:rsidRDefault="00FB6794" w:rsidP="00720239">
      <w:pPr>
        <w:rPr>
          <w:lang w:val="nl-NL"/>
        </w:rPr>
      </w:pPr>
      <w:r>
        <w:rPr>
          <w:lang w:val="nl-NL"/>
        </w:rPr>
        <w:t>“</w:t>
      </w:r>
      <w:r w:rsidR="00E91D01">
        <w:rPr>
          <w:lang w:val="nl-NL"/>
        </w:rPr>
        <w:t>S</w:t>
      </w:r>
      <w:r>
        <w:rPr>
          <w:lang w:val="nl-NL"/>
        </w:rPr>
        <w:t xml:space="preserve">inds 2012 bouwt BMW als trouwe partner mee aan de successen van de Rode Duivels. </w:t>
      </w:r>
      <w:r w:rsidR="00E91D01">
        <w:rPr>
          <w:lang w:val="nl-NL"/>
        </w:rPr>
        <w:t xml:space="preserve">Het is al een fantastische rit geweest. </w:t>
      </w:r>
      <w:r>
        <w:rPr>
          <w:lang w:val="nl-NL"/>
        </w:rPr>
        <w:t xml:space="preserve">Dit jaar wilden we deze mooie connectie nog verder versterken”, aldus </w:t>
      </w:r>
      <w:proofErr w:type="gramStart"/>
      <w:r>
        <w:rPr>
          <w:lang w:val="nl-NL"/>
        </w:rPr>
        <w:t>BMW marketing</w:t>
      </w:r>
      <w:proofErr w:type="gramEnd"/>
      <w:r>
        <w:rPr>
          <w:lang w:val="nl-NL"/>
        </w:rPr>
        <w:t xml:space="preserve"> directeur Ewoud Van der Heyden. </w:t>
      </w:r>
      <w:r w:rsidR="00B71204" w:rsidRPr="00B71204">
        <w:rPr>
          <w:lang w:val="nl-NL"/>
        </w:rPr>
        <w:t>Alleen</w:t>
      </w:r>
      <w:r w:rsidR="00B71204">
        <w:rPr>
          <w:lang w:val="nl-NL"/>
        </w:rPr>
        <w:t xml:space="preserve"> is het als automerk niet eenvoudig om een </w:t>
      </w:r>
      <w:r>
        <w:rPr>
          <w:lang w:val="nl-NL"/>
        </w:rPr>
        <w:t xml:space="preserve">duidelijke </w:t>
      </w:r>
      <w:proofErr w:type="gramStart"/>
      <w:r>
        <w:rPr>
          <w:lang w:val="nl-NL"/>
        </w:rPr>
        <w:t xml:space="preserve">rol </w:t>
      </w:r>
      <w:r w:rsidRPr="00B71204">
        <w:rPr>
          <w:lang w:val="nl-NL"/>
        </w:rPr>
        <w:t xml:space="preserve"> </w:t>
      </w:r>
      <w:r w:rsidR="00B71204">
        <w:rPr>
          <w:lang w:val="nl-NL"/>
        </w:rPr>
        <w:t>te</w:t>
      </w:r>
      <w:proofErr w:type="gramEnd"/>
      <w:r w:rsidR="00B71204">
        <w:rPr>
          <w:lang w:val="nl-NL"/>
        </w:rPr>
        <w:t xml:space="preserve"> </w:t>
      </w:r>
      <w:r w:rsidR="00B71204" w:rsidRPr="00B71204">
        <w:rPr>
          <w:lang w:val="nl-NL"/>
        </w:rPr>
        <w:t xml:space="preserve">claimen. Daarom bedacht TBWA een </w:t>
      </w:r>
      <w:r w:rsidR="00B71204">
        <w:rPr>
          <w:lang w:val="nl-NL"/>
        </w:rPr>
        <w:t>campagne</w:t>
      </w:r>
      <w:r w:rsidR="00B71204" w:rsidRPr="00B71204">
        <w:rPr>
          <w:lang w:val="nl-NL"/>
        </w:rPr>
        <w:t xml:space="preserve"> met als insteek: </w:t>
      </w:r>
      <w:r w:rsidR="00B71204">
        <w:rPr>
          <w:lang w:val="nl-NL"/>
        </w:rPr>
        <w:t xml:space="preserve">de voorliefde voor </w:t>
      </w:r>
      <w:r w:rsidR="00B71204" w:rsidRPr="00B71204">
        <w:rPr>
          <w:lang w:val="nl-NL"/>
        </w:rPr>
        <w:t>lege straten.</w:t>
      </w:r>
      <w:r w:rsidR="00B71204">
        <w:rPr>
          <w:lang w:val="nl-NL"/>
        </w:rPr>
        <w:t xml:space="preserve"> Want </w:t>
      </w:r>
      <w:r w:rsidR="002F6E9F">
        <w:rPr>
          <w:lang w:val="nl-NL"/>
        </w:rPr>
        <w:t>iedereen weet dat er</w:t>
      </w:r>
      <w:r w:rsidR="00B71204">
        <w:rPr>
          <w:lang w:val="nl-NL"/>
        </w:rPr>
        <w:t xml:space="preserve"> tijdens een wedstrijd van de Rode Duivels geen </w:t>
      </w:r>
      <w:r w:rsidR="002F6E9F">
        <w:rPr>
          <w:lang w:val="nl-NL"/>
        </w:rPr>
        <w:t>kat</w:t>
      </w:r>
      <w:r w:rsidR="00B71204">
        <w:rPr>
          <w:lang w:val="nl-NL"/>
        </w:rPr>
        <w:t xml:space="preserve"> op de baan</w:t>
      </w:r>
      <w:r w:rsidR="002F6E9F">
        <w:rPr>
          <w:lang w:val="nl-NL"/>
        </w:rPr>
        <w:t xml:space="preserve"> is</w:t>
      </w:r>
      <w:r w:rsidR="00B71204">
        <w:rPr>
          <w:lang w:val="nl-NL"/>
        </w:rPr>
        <w:t xml:space="preserve">. </w:t>
      </w:r>
      <w:r w:rsidR="002F6E9F">
        <w:rPr>
          <w:lang w:val="nl-NL"/>
        </w:rPr>
        <w:t>Echt rijplezier ligt er zo voor het grijpen</w:t>
      </w:r>
      <w:r w:rsidR="00B71204">
        <w:rPr>
          <w:lang w:val="nl-NL"/>
        </w:rPr>
        <w:t xml:space="preserve">. </w:t>
      </w:r>
    </w:p>
    <w:p w14:paraId="7CBB742D" w14:textId="77777777" w:rsidR="00B71204" w:rsidRDefault="00B71204" w:rsidP="00720239">
      <w:pPr>
        <w:rPr>
          <w:lang w:val="nl-NL"/>
        </w:rPr>
      </w:pPr>
    </w:p>
    <w:p w14:paraId="3E64D25E" w14:textId="35CDF6E1" w:rsidR="006957B9" w:rsidRDefault="00B71204" w:rsidP="00720239">
      <w:pPr>
        <w:rPr>
          <w:lang w:val="nl-NL"/>
        </w:rPr>
      </w:pPr>
      <w:r w:rsidRPr="00B71204">
        <w:rPr>
          <w:lang w:val="nl-NL"/>
        </w:rPr>
        <w:t xml:space="preserve"> “Toen BMW bij ons kwam aankloppen met de vraag om een activatie te bedenken </w:t>
      </w:r>
      <w:r w:rsidR="001F3B27">
        <w:rPr>
          <w:lang w:val="nl-NL"/>
        </w:rPr>
        <w:t>rond het partnership</w:t>
      </w:r>
      <w:r w:rsidRPr="00B71204">
        <w:rPr>
          <w:lang w:val="nl-NL"/>
        </w:rPr>
        <w:t>, voelden we meteen dat hier een mooie opportuniteit lag”, zegt CD Steven Janssens. “</w:t>
      </w:r>
      <w:r>
        <w:rPr>
          <w:lang w:val="nl-NL"/>
        </w:rPr>
        <w:t xml:space="preserve">Daarom kozen we ervoor om de briefing wat breder te trekken. Creatie kwam op de proppen met een sterke lijn, waarna we – met wat gezonde ambitie – een film voorstelden. De klant is ons daarin gevolgd. Vol enthousiasme. Een beslissing die ons intussen iets langer dan een jaar op wolkjes doet lopen.” </w:t>
      </w:r>
    </w:p>
    <w:p w14:paraId="3CE728E8" w14:textId="462818D8" w:rsidR="002F6E9F" w:rsidRPr="0046198D" w:rsidRDefault="00B71204" w:rsidP="002F6E9F">
      <w:pPr>
        <w:rPr>
          <w:lang w:val="nl-NL"/>
        </w:rPr>
      </w:pPr>
      <w:r>
        <w:rPr>
          <w:lang w:val="nl-NL"/>
        </w:rPr>
        <w:br/>
        <w:t xml:space="preserve">Een Belgische productie voor een </w:t>
      </w:r>
      <w:r w:rsidR="002F6E9F">
        <w:rPr>
          <w:lang w:val="nl-NL"/>
        </w:rPr>
        <w:t>auto</w:t>
      </w:r>
      <w:r>
        <w:rPr>
          <w:lang w:val="nl-NL"/>
        </w:rPr>
        <w:t xml:space="preserve">merk als BMW is stilaan zeldzaam geworden. “Het is algemeen geweten dat wij in België weinig tot geen </w:t>
      </w:r>
      <w:proofErr w:type="spellStart"/>
      <w:r w:rsidRPr="00B71204">
        <w:rPr>
          <w:i/>
          <w:lang w:val="nl-NL"/>
        </w:rPr>
        <w:t>car</w:t>
      </w:r>
      <w:proofErr w:type="spellEnd"/>
      <w:r w:rsidRPr="00B71204">
        <w:rPr>
          <w:i/>
          <w:lang w:val="nl-NL"/>
        </w:rPr>
        <w:t xml:space="preserve"> commercials</w:t>
      </w:r>
      <w:r>
        <w:rPr>
          <w:lang w:val="nl-NL"/>
        </w:rPr>
        <w:t xml:space="preserve"> draaien”, gaat Steven Janssens verder. </w:t>
      </w:r>
      <w:r w:rsidR="0046198D">
        <w:rPr>
          <w:lang w:val="nl-NL"/>
        </w:rPr>
        <w:t xml:space="preserve">“Dat we konden samenwerken met de lichting toptalenten, misschien wel het beste Belgische elftal ooit – maakte het voor ons nog extra fijn. Het hele team heeft zich 3 draaidagen lang hard ingezet om tot dit resultaat te komen. Naast </w:t>
      </w:r>
      <w:proofErr w:type="spellStart"/>
      <w:r w:rsidR="0046198D">
        <w:rPr>
          <w:lang w:val="nl-NL"/>
        </w:rPr>
        <w:t>Tubize</w:t>
      </w:r>
      <w:proofErr w:type="spellEnd"/>
      <w:r w:rsidR="0046198D">
        <w:rPr>
          <w:lang w:val="nl-NL"/>
        </w:rPr>
        <w:t xml:space="preserve"> werd er ook gedraaid in Vilvoorde, Groot-</w:t>
      </w:r>
      <w:proofErr w:type="spellStart"/>
      <w:r w:rsidR="0046198D">
        <w:rPr>
          <w:lang w:val="nl-NL"/>
        </w:rPr>
        <w:t>Bijgaarden</w:t>
      </w:r>
      <w:proofErr w:type="spellEnd"/>
      <w:r w:rsidR="0046198D">
        <w:rPr>
          <w:lang w:val="nl-NL"/>
        </w:rPr>
        <w:t>, Rendeux en – u herkende allicht – centrum Brussel.”</w:t>
      </w:r>
    </w:p>
    <w:p w14:paraId="026566A9" w14:textId="77777777" w:rsidR="002F6E9F" w:rsidRDefault="002F6E9F" w:rsidP="002F6E9F">
      <w:pPr>
        <w:rPr>
          <w:lang w:val="nl-NL"/>
        </w:rPr>
      </w:pPr>
    </w:p>
    <w:p w14:paraId="74F4243B" w14:textId="46F3714B" w:rsidR="002F6E9F" w:rsidRDefault="00B71204" w:rsidP="00720239">
      <w:pPr>
        <w:rPr>
          <w:lang w:val="nl-NL"/>
        </w:rPr>
      </w:pPr>
      <w:r>
        <w:rPr>
          <w:lang w:val="nl-NL"/>
        </w:rPr>
        <w:t>TBWA deed voor de productie e</w:t>
      </w:r>
      <w:r w:rsidR="00093571">
        <w:rPr>
          <w:lang w:val="nl-NL"/>
        </w:rPr>
        <w:t>e</w:t>
      </w:r>
      <w:r>
        <w:rPr>
          <w:lang w:val="nl-NL"/>
        </w:rPr>
        <w:t xml:space="preserve">n beroep op Michaël </w:t>
      </w:r>
      <w:proofErr w:type="spellStart"/>
      <w:r>
        <w:rPr>
          <w:lang w:val="nl-NL"/>
        </w:rPr>
        <w:t>Bombeeck</w:t>
      </w:r>
      <w:proofErr w:type="spellEnd"/>
      <w:r>
        <w:rPr>
          <w:lang w:val="nl-NL"/>
        </w:rPr>
        <w:t xml:space="preserve">. Een ervaren regisseur die zich al enkele jaren toelegt op autoproducties. Samen met Piet Deyaert zorgden zij voor een zeer filmisch resultaat. De campagne omvat naast een film, </w:t>
      </w:r>
      <w:proofErr w:type="spellStart"/>
      <w:r>
        <w:rPr>
          <w:lang w:val="nl-NL"/>
        </w:rPr>
        <w:t>social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recuts</w:t>
      </w:r>
      <w:proofErr w:type="spellEnd"/>
      <w:r>
        <w:rPr>
          <w:lang w:val="nl-NL"/>
        </w:rPr>
        <w:t xml:space="preserve"> en bannering.</w:t>
      </w:r>
      <w:r>
        <w:rPr>
          <w:lang w:val="nl-NL"/>
        </w:rPr>
        <w:br/>
      </w:r>
    </w:p>
    <w:p w14:paraId="0B190E12" w14:textId="4B209B16" w:rsidR="006957B9" w:rsidRPr="00B71204" w:rsidRDefault="00761916" w:rsidP="00720239">
      <w:pPr>
        <w:rPr>
          <w:lang w:val="nl-NL"/>
        </w:rPr>
      </w:pPr>
      <w:r>
        <w:rPr>
          <w:lang w:val="nl-NL"/>
        </w:rPr>
        <w:t>“</w:t>
      </w:r>
      <w:r w:rsidR="001B1F3E">
        <w:rPr>
          <w:lang w:val="nl-NL"/>
        </w:rPr>
        <w:t>Om alles voor het grote publiek nog tastbaarder te maken is d</w:t>
      </w:r>
      <w:r w:rsidR="00B71204">
        <w:rPr>
          <w:lang w:val="nl-NL"/>
        </w:rPr>
        <w:t xml:space="preserve">e wagen uit de commercial </w:t>
      </w:r>
      <w:r w:rsidR="002F6E9F">
        <w:rPr>
          <w:lang w:val="nl-NL"/>
        </w:rPr>
        <w:t>ook te zien</w:t>
      </w:r>
      <w:r w:rsidR="00B71204">
        <w:rPr>
          <w:lang w:val="nl-NL"/>
        </w:rPr>
        <w:t xml:space="preserve"> in Brussels </w:t>
      </w:r>
      <w:r w:rsidR="002F6E9F">
        <w:rPr>
          <w:lang w:val="nl-NL"/>
        </w:rPr>
        <w:t>A</w:t>
      </w:r>
      <w:r w:rsidR="00B71204">
        <w:rPr>
          <w:lang w:val="nl-NL"/>
        </w:rPr>
        <w:t>irport.</w:t>
      </w:r>
      <w:r w:rsidR="001B1F3E">
        <w:rPr>
          <w:lang w:val="nl-NL"/>
        </w:rPr>
        <w:t xml:space="preserve"> En worden de dealers bij het verhaal betrokken</w:t>
      </w:r>
      <w:r w:rsidR="003E1BD3">
        <w:rPr>
          <w:lang w:val="nl-NL"/>
        </w:rPr>
        <w:t>.  Zo krijgen ze allen</w:t>
      </w:r>
      <w:r w:rsidR="001B1F3E">
        <w:rPr>
          <w:lang w:val="nl-NL"/>
        </w:rPr>
        <w:t xml:space="preserve"> een Rode Duivels jasje”, </w:t>
      </w:r>
      <w:r w:rsidR="003E1BD3">
        <w:rPr>
          <w:lang w:val="nl-NL"/>
        </w:rPr>
        <w:t>aldus Ewoud Van der Heyden</w:t>
      </w:r>
    </w:p>
    <w:p w14:paraId="5B3D8E72" w14:textId="77777777" w:rsidR="00720239" w:rsidRPr="00B71204" w:rsidRDefault="00720239" w:rsidP="00720239">
      <w:pPr>
        <w:rPr>
          <w:lang w:val="nl-NL"/>
        </w:rPr>
      </w:pPr>
    </w:p>
    <w:p w14:paraId="638E974F" w14:textId="77777777" w:rsidR="006957B9" w:rsidRDefault="006957B9" w:rsidP="00720239"/>
    <w:p w14:paraId="704FA11D" w14:textId="77777777" w:rsidR="006957B9" w:rsidRDefault="006957B9" w:rsidP="00720239"/>
    <w:p w14:paraId="39E4D98F" w14:textId="77777777" w:rsidR="006957B9" w:rsidRDefault="006957B9" w:rsidP="00720239"/>
    <w:p w14:paraId="12A8FDD3" w14:textId="77777777" w:rsidR="00B71204" w:rsidRPr="00096BB1" w:rsidRDefault="00B71204" w:rsidP="00096BB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nl-BE"/>
        </w:rPr>
      </w:pPr>
    </w:p>
    <w:p w14:paraId="781E5247" w14:textId="77777777" w:rsidR="006957B9" w:rsidRPr="00096BB1" w:rsidRDefault="006957B9" w:rsidP="006957B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nl-BE"/>
        </w:rPr>
      </w:pPr>
    </w:p>
    <w:p w14:paraId="3E476AB3" w14:textId="77777777" w:rsidR="006957B9" w:rsidRPr="00096BB1" w:rsidRDefault="006957B9" w:rsidP="006957B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nl-BE"/>
        </w:rPr>
      </w:pPr>
    </w:p>
    <w:p w14:paraId="54D52713" w14:textId="77777777" w:rsidR="006957B9" w:rsidRPr="00096BB1" w:rsidRDefault="006957B9" w:rsidP="006957B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nl-BE"/>
        </w:rPr>
      </w:pPr>
    </w:p>
    <w:p w14:paraId="1048D9C6" w14:textId="77777777" w:rsidR="006957B9" w:rsidRPr="00096BB1" w:rsidRDefault="006957B9" w:rsidP="00720239"/>
    <w:p w14:paraId="55D73A8C" w14:textId="77777777" w:rsidR="00720239" w:rsidRPr="00096BB1" w:rsidRDefault="00720239" w:rsidP="00720239"/>
    <w:sectPr w:rsidR="00720239" w:rsidRPr="00096BB1" w:rsidSect="00682B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LightTBWA">
    <w:altName w:val="Century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FB"/>
    <w:rsid w:val="0008778C"/>
    <w:rsid w:val="00093571"/>
    <w:rsid w:val="00096BB1"/>
    <w:rsid w:val="001B1F3E"/>
    <w:rsid w:val="001F3B27"/>
    <w:rsid w:val="002F2503"/>
    <w:rsid w:val="002F6E9F"/>
    <w:rsid w:val="003C0B03"/>
    <w:rsid w:val="003E1BD3"/>
    <w:rsid w:val="0046198D"/>
    <w:rsid w:val="004820A0"/>
    <w:rsid w:val="00541D1D"/>
    <w:rsid w:val="005E1889"/>
    <w:rsid w:val="00655CB1"/>
    <w:rsid w:val="00682B4C"/>
    <w:rsid w:val="006957B9"/>
    <w:rsid w:val="00720239"/>
    <w:rsid w:val="00761916"/>
    <w:rsid w:val="00767A5D"/>
    <w:rsid w:val="00890567"/>
    <w:rsid w:val="008F1AEB"/>
    <w:rsid w:val="0099170E"/>
    <w:rsid w:val="00B71204"/>
    <w:rsid w:val="00C770E5"/>
    <w:rsid w:val="00C814FF"/>
    <w:rsid w:val="00D25CCC"/>
    <w:rsid w:val="00DB4B35"/>
    <w:rsid w:val="00E468FB"/>
    <w:rsid w:val="00E91D01"/>
    <w:rsid w:val="00F31B97"/>
    <w:rsid w:val="00F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A36591"/>
  <w15:chartTrackingRefBased/>
  <w15:docId w15:val="{20B977AA-F3A8-BF49-A566-F89EB0CF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68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68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BWANormal">
    <w:name w:val="TBWA Normal"/>
    <w:rsid w:val="006957B9"/>
    <w:rPr>
      <w:rFonts w:ascii="FuturaLightTBWA" w:eastAsia="Times New Roman" w:hAnsi="FuturaLightTBWA" w:cs="Times New Roman"/>
      <w:noProof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5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C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Van Lijsebeth</dc:creator>
  <cp:keywords/>
  <dc:description/>
  <cp:lastModifiedBy>Benedicte Ernst</cp:lastModifiedBy>
  <cp:revision>3</cp:revision>
  <dcterms:created xsi:type="dcterms:W3CDTF">2021-05-28T11:11:00Z</dcterms:created>
  <dcterms:modified xsi:type="dcterms:W3CDTF">2021-05-28T11:53:00Z</dcterms:modified>
</cp:coreProperties>
</file>