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2DA9A" w14:textId="72B1E7AC" w:rsidR="005A49C4" w:rsidRPr="00B55C76" w:rsidRDefault="00C0001D" w:rsidP="00432D96">
      <w:pPr>
        <w:spacing w:line="360" w:lineRule="auto"/>
        <w:rPr>
          <w:b/>
          <w:color w:val="0095D5" w:themeColor="accent1"/>
          <w:szCs w:val="18"/>
          <w:lang w:val="en-AU"/>
        </w:rPr>
      </w:pPr>
      <w:r w:rsidRPr="00B55C76">
        <w:rPr>
          <w:b/>
          <w:color w:val="0095D5" w:themeColor="accent1"/>
          <w:szCs w:val="18"/>
          <w:lang w:val="en-AU"/>
        </w:rPr>
        <w:t>CX PLUS TRUE WIRELESS: SUPERIOR SOUND. NO COMPROMISE.</w:t>
      </w:r>
    </w:p>
    <w:p w14:paraId="18A90004" w14:textId="7E52AB74" w:rsidR="005A49C4" w:rsidRPr="00B55C76" w:rsidRDefault="004602E3" w:rsidP="00432D96">
      <w:pPr>
        <w:spacing w:line="360" w:lineRule="auto"/>
        <w:rPr>
          <w:b/>
          <w:szCs w:val="18"/>
          <w:lang w:val="en-AU"/>
        </w:rPr>
      </w:pPr>
      <w:r w:rsidRPr="00B55C76">
        <w:rPr>
          <w:b/>
          <w:szCs w:val="18"/>
          <w:lang w:val="en-AU"/>
        </w:rPr>
        <w:t xml:space="preserve">Sennheiser’s new </w:t>
      </w:r>
      <w:r w:rsidR="00C13953" w:rsidRPr="00B55C76">
        <w:rPr>
          <w:b/>
          <w:szCs w:val="18"/>
          <w:lang w:val="en-AU"/>
        </w:rPr>
        <w:t xml:space="preserve">earphones deliver </w:t>
      </w:r>
      <w:r w:rsidR="00F71AE4" w:rsidRPr="00B55C76">
        <w:rPr>
          <w:b/>
          <w:szCs w:val="18"/>
          <w:lang w:val="en-AU"/>
        </w:rPr>
        <w:t>premium</w:t>
      </w:r>
      <w:r w:rsidR="00173828" w:rsidRPr="00B55C76">
        <w:rPr>
          <w:b/>
          <w:szCs w:val="18"/>
          <w:lang w:val="en-AU"/>
        </w:rPr>
        <w:t xml:space="preserve"> sound </w:t>
      </w:r>
      <w:r w:rsidR="002D7A47" w:rsidRPr="00B55C76">
        <w:rPr>
          <w:b/>
          <w:szCs w:val="18"/>
          <w:lang w:val="en-AU"/>
        </w:rPr>
        <w:t>with Active Noise Cancellation</w:t>
      </w:r>
      <w:r w:rsidR="00806592" w:rsidRPr="00B55C76">
        <w:rPr>
          <w:b/>
          <w:szCs w:val="18"/>
          <w:lang w:val="en-AU"/>
        </w:rPr>
        <w:t xml:space="preserve"> all day long</w:t>
      </w:r>
    </w:p>
    <w:p w14:paraId="26726A87" w14:textId="77777777" w:rsidR="005D4296" w:rsidRPr="00B55C76" w:rsidRDefault="005D4296" w:rsidP="00432D96">
      <w:pPr>
        <w:spacing w:line="360" w:lineRule="auto"/>
        <w:rPr>
          <w:b/>
          <w:color w:val="0095D5" w:themeColor="accent1"/>
          <w:szCs w:val="18"/>
          <w:lang w:val="en-AU"/>
        </w:rPr>
      </w:pPr>
    </w:p>
    <w:p w14:paraId="3C863B36" w14:textId="72C07599" w:rsidR="00643773" w:rsidRPr="00B55C76" w:rsidRDefault="00B55C76" w:rsidP="00432D96">
      <w:pPr>
        <w:spacing w:line="360" w:lineRule="auto"/>
        <w:rPr>
          <w:b/>
          <w:szCs w:val="18"/>
          <w:lang w:val="en-AU"/>
        </w:rPr>
      </w:pPr>
      <w:r>
        <w:rPr>
          <w:b/>
          <w:i/>
          <w:szCs w:val="18"/>
          <w:lang w:val="en-AU"/>
        </w:rPr>
        <w:t>Sydney</w:t>
      </w:r>
      <w:r w:rsidR="005A49C4" w:rsidRPr="00B55C76">
        <w:rPr>
          <w:b/>
          <w:i/>
          <w:szCs w:val="18"/>
          <w:lang w:val="en-AU"/>
        </w:rPr>
        <w:t xml:space="preserve">, </w:t>
      </w:r>
      <w:r>
        <w:rPr>
          <w:b/>
          <w:i/>
          <w:szCs w:val="18"/>
          <w:lang w:val="en-AU"/>
        </w:rPr>
        <w:t xml:space="preserve">14 </w:t>
      </w:r>
      <w:proofErr w:type="gramStart"/>
      <w:r w:rsidR="009F1938" w:rsidRPr="00B55C76">
        <w:rPr>
          <w:b/>
          <w:i/>
          <w:szCs w:val="18"/>
          <w:lang w:val="en-AU"/>
        </w:rPr>
        <w:t>September</w:t>
      </w:r>
      <w:r w:rsidR="00667EAE" w:rsidRPr="00B55C76">
        <w:rPr>
          <w:b/>
          <w:i/>
          <w:szCs w:val="18"/>
          <w:lang w:val="en-AU"/>
        </w:rPr>
        <w:t>,</w:t>
      </w:r>
      <w:proofErr w:type="gramEnd"/>
      <w:r w:rsidR="005A49C4" w:rsidRPr="00B55C76">
        <w:rPr>
          <w:b/>
          <w:i/>
          <w:szCs w:val="18"/>
          <w:lang w:val="en-AU"/>
        </w:rPr>
        <w:t xml:space="preserve"> 20</w:t>
      </w:r>
      <w:r w:rsidR="009B0AE0" w:rsidRPr="00B55C76">
        <w:rPr>
          <w:b/>
          <w:i/>
          <w:szCs w:val="18"/>
          <w:lang w:val="en-AU"/>
        </w:rPr>
        <w:t>21</w:t>
      </w:r>
      <w:r w:rsidR="005D4296" w:rsidRPr="00B55C76">
        <w:rPr>
          <w:b/>
          <w:szCs w:val="18"/>
          <w:lang w:val="en-AU"/>
        </w:rPr>
        <w:t xml:space="preserve"> –</w:t>
      </w:r>
      <w:r w:rsidR="005A49C4" w:rsidRPr="00B55C76">
        <w:rPr>
          <w:b/>
          <w:szCs w:val="18"/>
          <w:lang w:val="en-AU"/>
        </w:rPr>
        <w:t xml:space="preserve"> </w:t>
      </w:r>
      <w:r w:rsidR="00012943" w:rsidRPr="00B55C76">
        <w:rPr>
          <w:b/>
          <w:szCs w:val="18"/>
          <w:lang w:val="en-AU"/>
        </w:rPr>
        <w:t xml:space="preserve">When it comes to true wireless listening, </w:t>
      </w:r>
      <w:r w:rsidR="00F71AE4" w:rsidRPr="00B55C76">
        <w:rPr>
          <w:b/>
          <w:szCs w:val="18"/>
          <w:lang w:val="en-AU"/>
        </w:rPr>
        <w:t>superior</w:t>
      </w:r>
      <w:r w:rsidR="00EE468F" w:rsidRPr="00B55C76">
        <w:rPr>
          <w:b/>
          <w:szCs w:val="18"/>
          <w:lang w:val="en-AU"/>
        </w:rPr>
        <w:t xml:space="preserve"> sound and great </w:t>
      </w:r>
      <w:r w:rsidR="00A36A69" w:rsidRPr="00B55C76">
        <w:rPr>
          <w:b/>
          <w:szCs w:val="18"/>
          <w:lang w:val="en-AU"/>
        </w:rPr>
        <w:t>wearing comfort</w:t>
      </w:r>
      <w:r w:rsidR="00EE468F" w:rsidRPr="00B55C76">
        <w:rPr>
          <w:b/>
          <w:szCs w:val="18"/>
          <w:lang w:val="en-AU"/>
        </w:rPr>
        <w:t xml:space="preserve"> are essential. </w:t>
      </w:r>
      <w:r w:rsidR="003561AD" w:rsidRPr="00B55C76">
        <w:rPr>
          <w:b/>
          <w:szCs w:val="18"/>
          <w:lang w:val="en-AU"/>
        </w:rPr>
        <w:t xml:space="preserve">Sennheiser’s </w:t>
      </w:r>
      <w:r w:rsidR="00B36AD8" w:rsidRPr="00B55C76">
        <w:rPr>
          <w:b/>
          <w:szCs w:val="18"/>
          <w:lang w:val="en-AU"/>
        </w:rPr>
        <w:t>new CX Plus True Wireless earphones</w:t>
      </w:r>
      <w:r w:rsidR="003C0213" w:rsidRPr="00B55C76">
        <w:rPr>
          <w:b/>
          <w:szCs w:val="18"/>
          <w:lang w:val="en-AU"/>
        </w:rPr>
        <w:t xml:space="preserve"> </w:t>
      </w:r>
      <w:r w:rsidR="00EE468F" w:rsidRPr="00B55C76">
        <w:rPr>
          <w:b/>
          <w:szCs w:val="18"/>
          <w:lang w:val="en-AU"/>
        </w:rPr>
        <w:t>deliver on both fronts and more,</w:t>
      </w:r>
      <w:r w:rsidR="00B36AD8" w:rsidRPr="00B55C76">
        <w:rPr>
          <w:b/>
          <w:szCs w:val="18"/>
          <w:lang w:val="en-AU"/>
        </w:rPr>
        <w:t xml:space="preserve"> </w:t>
      </w:r>
      <w:r w:rsidR="0099263C" w:rsidRPr="00B55C76">
        <w:rPr>
          <w:b/>
          <w:szCs w:val="18"/>
          <w:lang w:val="en-AU"/>
        </w:rPr>
        <w:t>offer</w:t>
      </w:r>
      <w:r w:rsidR="00EE468F" w:rsidRPr="00B55C76">
        <w:rPr>
          <w:b/>
          <w:szCs w:val="18"/>
          <w:lang w:val="en-AU"/>
        </w:rPr>
        <w:t>ing</w:t>
      </w:r>
      <w:r w:rsidR="0099263C" w:rsidRPr="00B55C76">
        <w:rPr>
          <w:b/>
          <w:szCs w:val="18"/>
          <w:lang w:val="en-AU"/>
        </w:rPr>
        <w:t xml:space="preserve"> </w:t>
      </w:r>
      <w:r w:rsidR="00B36AD8" w:rsidRPr="00B55C76">
        <w:rPr>
          <w:b/>
          <w:szCs w:val="18"/>
          <w:lang w:val="en-AU"/>
        </w:rPr>
        <w:t xml:space="preserve">a thrilling, high-quality </w:t>
      </w:r>
      <w:r w:rsidR="00012943" w:rsidRPr="00B55C76">
        <w:rPr>
          <w:b/>
          <w:szCs w:val="18"/>
          <w:lang w:val="en-AU"/>
        </w:rPr>
        <w:t xml:space="preserve">listening </w:t>
      </w:r>
      <w:r w:rsidR="00B36AD8" w:rsidRPr="00B55C76">
        <w:rPr>
          <w:b/>
          <w:szCs w:val="18"/>
          <w:lang w:val="en-AU"/>
        </w:rPr>
        <w:t xml:space="preserve">experience with Active Noise Cancellation, effortless smart </w:t>
      </w:r>
      <w:r w:rsidR="00F36560" w:rsidRPr="00B55C76">
        <w:rPr>
          <w:b/>
          <w:szCs w:val="18"/>
          <w:lang w:val="en-AU"/>
        </w:rPr>
        <w:t>interaction,</w:t>
      </w:r>
      <w:r w:rsidR="00B36AD8" w:rsidRPr="00B55C76">
        <w:rPr>
          <w:b/>
          <w:szCs w:val="18"/>
          <w:lang w:val="en-AU"/>
        </w:rPr>
        <w:t xml:space="preserve"> and a sleek design for supremely comfortable all-day enjoyment.</w:t>
      </w:r>
    </w:p>
    <w:p w14:paraId="04809113" w14:textId="77777777" w:rsidR="00D90F09" w:rsidRPr="00B55C76" w:rsidRDefault="00D90F09" w:rsidP="00432D96">
      <w:pPr>
        <w:spacing w:line="360" w:lineRule="auto"/>
        <w:rPr>
          <w:szCs w:val="18"/>
          <w:lang w:val="en-AU"/>
        </w:rPr>
      </w:pPr>
    </w:p>
    <w:p w14:paraId="03393C20" w14:textId="5836EA8D" w:rsidR="00A11370" w:rsidRPr="00B55C76" w:rsidRDefault="0099263C" w:rsidP="00921FA7">
      <w:pPr>
        <w:spacing w:line="360" w:lineRule="auto"/>
        <w:rPr>
          <w:szCs w:val="18"/>
          <w:lang w:val="en-AU"/>
        </w:rPr>
      </w:pPr>
      <w:r w:rsidRPr="00B55C76">
        <w:rPr>
          <w:szCs w:val="18"/>
          <w:lang w:val="en-AU"/>
        </w:rPr>
        <w:t>The</w:t>
      </w:r>
      <w:r w:rsidR="00E6251C" w:rsidRPr="00B55C76">
        <w:rPr>
          <w:szCs w:val="18"/>
          <w:lang w:val="en-AU"/>
        </w:rPr>
        <w:t xml:space="preserve"> superior</w:t>
      </w:r>
      <w:r w:rsidRPr="00B55C76">
        <w:rPr>
          <w:szCs w:val="18"/>
          <w:lang w:val="en-AU"/>
        </w:rPr>
        <w:t xml:space="preserve"> sound of </w:t>
      </w:r>
      <w:r w:rsidR="003C0213" w:rsidRPr="00B55C76">
        <w:rPr>
          <w:szCs w:val="18"/>
          <w:lang w:val="en-AU"/>
        </w:rPr>
        <w:t>Sennheiser’s new CX Plus True Wireless earphones</w:t>
      </w:r>
      <w:r w:rsidRPr="00B55C76">
        <w:rPr>
          <w:szCs w:val="18"/>
          <w:lang w:val="en-AU"/>
        </w:rPr>
        <w:t xml:space="preserve"> is a world apart</w:t>
      </w:r>
      <w:r w:rsidR="00173828" w:rsidRPr="00B55C76">
        <w:rPr>
          <w:szCs w:val="18"/>
          <w:lang w:val="en-AU"/>
        </w:rPr>
        <w:t xml:space="preserve"> </w:t>
      </w:r>
      <w:r w:rsidR="00012943" w:rsidRPr="00B55C76">
        <w:rPr>
          <w:szCs w:val="18"/>
          <w:lang w:val="en-AU"/>
        </w:rPr>
        <w:t>– at an accessible price</w:t>
      </w:r>
      <w:r w:rsidR="009A2229" w:rsidRPr="00B55C76">
        <w:rPr>
          <w:szCs w:val="18"/>
          <w:lang w:val="en-AU"/>
        </w:rPr>
        <w:t xml:space="preserve"> </w:t>
      </w:r>
      <w:r w:rsidR="00012943" w:rsidRPr="00B55C76">
        <w:rPr>
          <w:szCs w:val="18"/>
          <w:lang w:val="en-AU"/>
        </w:rPr>
        <w:t>point</w:t>
      </w:r>
      <w:r w:rsidR="00921FA7" w:rsidRPr="00B55C76">
        <w:rPr>
          <w:szCs w:val="18"/>
          <w:lang w:val="en-AU"/>
        </w:rPr>
        <w:t>. This is made possible</w:t>
      </w:r>
      <w:r w:rsidR="00E6251C" w:rsidRPr="00B55C76">
        <w:rPr>
          <w:szCs w:val="18"/>
          <w:lang w:val="en-AU"/>
        </w:rPr>
        <w:t xml:space="preserve"> thanks </w:t>
      </w:r>
      <w:r w:rsidR="00921FA7" w:rsidRPr="00B55C76">
        <w:rPr>
          <w:szCs w:val="18"/>
          <w:lang w:val="en-AU"/>
        </w:rPr>
        <w:t>to</w:t>
      </w:r>
      <w:r w:rsidR="008500F8" w:rsidRPr="00B55C76">
        <w:rPr>
          <w:szCs w:val="18"/>
          <w:lang w:val="en-AU"/>
        </w:rPr>
        <w:t xml:space="preserve"> the clarity of</w:t>
      </w:r>
      <w:r w:rsidR="00921FA7" w:rsidRPr="00B55C76">
        <w:rPr>
          <w:szCs w:val="18"/>
          <w:lang w:val="en-AU"/>
        </w:rPr>
        <w:t xml:space="preserve"> its German-</w:t>
      </w:r>
      <w:r w:rsidR="008500F8" w:rsidRPr="00B55C76">
        <w:rPr>
          <w:szCs w:val="18"/>
          <w:lang w:val="en-AU"/>
        </w:rPr>
        <w:t>engineered</w:t>
      </w:r>
      <w:r w:rsidR="00E6251C" w:rsidRPr="00B55C76">
        <w:rPr>
          <w:szCs w:val="18"/>
          <w:lang w:val="en-AU"/>
        </w:rPr>
        <w:t xml:space="preserve"> </w:t>
      </w:r>
      <w:r w:rsidR="00921FA7" w:rsidRPr="00B55C76">
        <w:rPr>
          <w:szCs w:val="18"/>
          <w:lang w:val="en-AU"/>
        </w:rPr>
        <w:t xml:space="preserve">TrueResponse </w:t>
      </w:r>
      <w:r w:rsidR="00725D6D" w:rsidRPr="00B55C76">
        <w:rPr>
          <w:szCs w:val="18"/>
          <w:lang w:val="en-AU"/>
        </w:rPr>
        <w:t>t</w:t>
      </w:r>
      <w:r w:rsidR="00921FA7" w:rsidRPr="00B55C76">
        <w:rPr>
          <w:szCs w:val="18"/>
          <w:lang w:val="en-AU"/>
        </w:rPr>
        <w:t xml:space="preserve">ransducer, an acoustic system that brings audiophile technology to everyday listening. Developed for </w:t>
      </w:r>
      <w:r w:rsidR="00A11370" w:rsidRPr="00B55C76">
        <w:rPr>
          <w:szCs w:val="18"/>
          <w:lang w:val="en-AU"/>
        </w:rPr>
        <w:t>the audio specialist</w:t>
      </w:r>
      <w:r w:rsidR="00921FA7" w:rsidRPr="00B55C76">
        <w:rPr>
          <w:szCs w:val="18"/>
          <w:lang w:val="en-AU"/>
        </w:rPr>
        <w:t>’s premium earphones, this bespoke acoustic system delivers high-fidelity stereo sound with deep basses, natural mids and clear, detailed treble.</w:t>
      </w:r>
    </w:p>
    <w:p w14:paraId="6E535FED" w14:textId="0F93FADD" w:rsidR="00937FB5" w:rsidRPr="00B55C76" w:rsidRDefault="00937FB5" w:rsidP="00921FA7">
      <w:pPr>
        <w:spacing w:line="360" w:lineRule="auto"/>
        <w:rPr>
          <w:szCs w:val="18"/>
          <w:lang w:val="en-AU"/>
        </w:rPr>
      </w:pPr>
    </w:p>
    <w:p w14:paraId="769BE940" w14:textId="21CF2D5C" w:rsidR="00921FA7" w:rsidRPr="00B55C76" w:rsidRDefault="0066610A" w:rsidP="00310F9E">
      <w:pPr>
        <w:spacing w:line="360" w:lineRule="auto"/>
        <w:rPr>
          <w:szCs w:val="18"/>
          <w:lang w:val="en-AU"/>
        </w:rPr>
      </w:pPr>
      <w:r w:rsidRPr="00B55C76">
        <w:rPr>
          <w:szCs w:val="18"/>
          <w:lang w:val="en-AU"/>
        </w:rPr>
        <w:t>T</w:t>
      </w:r>
      <w:r w:rsidR="00274955" w:rsidRPr="00B55C76">
        <w:rPr>
          <w:szCs w:val="18"/>
          <w:lang w:val="en-AU"/>
        </w:rPr>
        <w:t>he</w:t>
      </w:r>
      <w:r w:rsidR="00A11370" w:rsidRPr="00B55C76">
        <w:rPr>
          <w:szCs w:val="18"/>
          <w:lang w:val="en-AU"/>
        </w:rPr>
        <w:t xml:space="preserve"> </w:t>
      </w:r>
      <w:r w:rsidR="00921FA7" w:rsidRPr="00B55C76">
        <w:rPr>
          <w:szCs w:val="18"/>
          <w:lang w:val="en-AU"/>
        </w:rPr>
        <w:t>Active Noise Cancellation</w:t>
      </w:r>
      <w:r w:rsidR="00274955" w:rsidRPr="00B55C76">
        <w:rPr>
          <w:szCs w:val="18"/>
          <w:lang w:val="en-AU"/>
        </w:rPr>
        <w:t xml:space="preserve"> function ensures </w:t>
      </w:r>
      <w:r w:rsidR="00360A35" w:rsidRPr="00B55C76">
        <w:rPr>
          <w:szCs w:val="18"/>
          <w:lang w:val="en-AU"/>
        </w:rPr>
        <w:t xml:space="preserve">that </w:t>
      </w:r>
      <w:r w:rsidR="00274955" w:rsidRPr="00B55C76">
        <w:rPr>
          <w:szCs w:val="18"/>
          <w:lang w:val="en-AU"/>
        </w:rPr>
        <w:t>listeners do not</w:t>
      </w:r>
      <w:r w:rsidR="00921FA7" w:rsidRPr="00B55C76">
        <w:rPr>
          <w:szCs w:val="18"/>
          <w:lang w:val="en-AU"/>
        </w:rPr>
        <w:t xml:space="preserve"> </w:t>
      </w:r>
      <w:r w:rsidR="002F58CA" w:rsidRPr="00B55C76">
        <w:rPr>
          <w:szCs w:val="18"/>
          <w:lang w:val="en-AU"/>
        </w:rPr>
        <w:t>miss a note,</w:t>
      </w:r>
      <w:r w:rsidR="00274955" w:rsidRPr="00B55C76">
        <w:rPr>
          <w:szCs w:val="18"/>
          <w:lang w:val="en-AU"/>
        </w:rPr>
        <w:t xml:space="preserve"> allowing them to</w:t>
      </w:r>
      <w:r w:rsidR="00921FA7" w:rsidRPr="00B55C76">
        <w:rPr>
          <w:szCs w:val="18"/>
          <w:lang w:val="en-AU"/>
        </w:rPr>
        <w:t xml:space="preserve"> experie</w:t>
      </w:r>
      <w:r w:rsidR="00A11370" w:rsidRPr="00B55C76">
        <w:rPr>
          <w:szCs w:val="18"/>
          <w:lang w:val="en-AU"/>
        </w:rPr>
        <w:t xml:space="preserve">nce all the clarity, detail and </w:t>
      </w:r>
      <w:r w:rsidR="00921FA7" w:rsidRPr="00B55C76">
        <w:rPr>
          <w:szCs w:val="18"/>
          <w:lang w:val="en-AU"/>
        </w:rPr>
        <w:t>thrilling bass without distractions</w:t>
      </w:r>
      <w:r w:rsidR="00274955" w:rsidRPr="00B55C76">
        <w:rPr>
          <w:szCs w:val="18"/>
          <w:lang w:val="en-AU"/>
        </w:rPr>
        <w:t xml:space="preserve"> – even in noisier environments</w:t>
      </w:r>
      <w:r w:rsidR="00921FA7" w:rsidRPr="00B55C76">
        <w:rPr>
          <w:szCs w:val="18"/>
          <w:lang w:val="en-AU"/>
        </w:rPr>
        <w:t xml:space="preserve">. </w:t>
      </w:r>
      <w:r w:rsidR="00F61E2C" w:rsidRPr="00B55C76">
        <w:rPr>
          <w:szCs w:val="18"/>
          <w:lang w:val="en-AU"/>
        </w:rPr>
        <w:t>Meanwhile, the</w:t>
      </w:r>
      <w:r w:rsidR="00A11370" w:rsidRPr="00B55C76">
        <w:rPr>
          <w:szCs w:val="18"/>
          <w:lang w:val="en-AU"/>
        </w:rPr>
        <w:t xml:space="preserve"> </w:t>
      </w:r>
      <w:r w:rsidR="00921FA7" w:rsidRPr="00B55C76">
        <w:rPr>
          <w:szCs w:val="18"/>
          <w:lang w:val="en-AU"/>
        </w:rPr>
        <w:t>Transparent Hearing feature makes it easy to focus on ex</w:t>
      </w:r>
      <w:r w:rsidR="00F61E2C" w:rsidRPr="00B55C76">
        <w:rPr>
          <w:szCs w:val="18"/>
          <w:lang w:val="en-AU"/>
        </w:rPr>
        <w:t xml:space="preserve">ternal sounds </w:t>
      </w:r>
      <w:r w:rsidR="008500F8" w:rsidRPr="00B55C76">
        <w:rPr>
          <w:szCs w:val="18"/>
          <w:lang w:val="en-AU"/>
        </w:rPr>
        <w:t xml:space="preserve">when desired </w:t>
      </w:r>
      <w:r w:rsidR="00F61E2C" w:rsidRPr="00B55C76">
        <w:rPr>
          <w:szCs w:val="18"/>
          <w:lang w:val="en-AU"/>
        </w:rPr>
        <w:t>without</w:t>
      </w:r>
      <w:r w:rsidR="008500F8" w:rsidRPr="00B55C76">
        <w:rPr>
          <w:szCs w:val="18"/>
          <w:lang w:val="en-AU"/>
        </w:rPr>
        <w:t xml:space="preserve"> the need to</w:t>
      </w:r>
      <w:r w:rsidR="00F61E2C" w:rsidRPr="00B55C76">
        <w:rPr>
          <w:szCs w:val="18"/>
          <w:lang w:val="en-AU"/>
        </w:rPr>
        <w:t xml:space="preserve"> </w:t>
      </w:r>
      <w:r w:rsidR="008500F8" w:rsidRPr="00B55C76">
        <w:rPr>
          <w:szCs w:val="18"/>
          <w:lang w:val="en-AU"/>
        </w:rPr>
        <w:t>remove</w:t>
      </w:r>
      <w:r w:rsidR="00F61E2C" w:rsidRPr="00B55C76">
        <w:rPr>
          <w:szCs w:val="18"/>
          <w:lang w:val="en-AU"/>
        </w:rPr>
        <w:t xml:space="preserve"> the</w:t>
      </w:r>
      <w:r w:rsidR="00921FA7" w:rsidRPr="00B55C76">
        <w:rPr>
          <w:szCs w:val="18"/>
          <w:lang w:val="en-AU"/>
        </w:rPr>
        <w:t xml:space="preserve"> earbu</w:t>
      </w:r>
      <w:r w:rsidR="00A11370" w:rsidRPr="00B55C76">
        <w:rPr>
          <w:szCs w:val="18"/>
          <w:lang w:val="en-AU"/>
        </w:rPr>
        <w:t>ds</w:t>
      </w:r>
      <w:r w:rsidR="00310F9E" w:rsidRPr="00B55C76">
        <w:rPr>
          <w:szCs w:val="18"/>
          <w:lang w:val="en-AU"/>
        </w:rPr>
        <w:t xml:space="preserve">. This feature </w:t>
      </w:r>
      <w:r w:rsidR="00A11370" w:rsidRPr="00B55C76">
        <w:rPr>
          <w:szCs w:val="18"/>
          <w:lang w:val="en-AU"/>
        </w:rPr>
        <w:t xml:space="preserve">is particularly useful </w:t>
      </w:r>
      <w:r w:rsidR="00EF2C6B" w:rsidRPr="00B55C76">
        <w:rPr>
          <w:szCs w:val="18"/>
          <w:lang w:val="en-AU"/>
        </w:rPr>
        <w:t>in</w:t>
      </w:r>
      <w:r w:rsidR="00310F9E" w:rsidRPr="00B55C76">
        <w:rPr>
          <w:szCs w:val="18"/>
          <w:lang w:val="en-AU"/>
        </w:rPr>
        <w:t xml:space="preserve"> let</w:t>
      </w:r>
      <w:r w:rsidR="00EF2C6B" w:rsidRPr="00B55C76">
        <w:rPr>
          <w:szCs w:val="18"/>
          <w:lang w:val="en-AU"/>
        </w:rPr>
        <w:t>ting</w:t>
      </w:r>
      <w:r w:rsidR="00310F9E" w:rsidRPr="00B55C76">
        <w:rPr>
          <w:szCs w:val="18"/>
          <w:lang w:val="en-AU"/>
        </w:rPr>
        <w:t xml:space="preserve"> outside sound in, so users are </w:t>
      </w:r>
      <w:r w:rsidR="00A11370" w:rsidRPr="00B55C76">
        <w:rPr>
          <w:szCs w:val="18"/>
          <w:lang w:val="en-AU"/>
        </w:rPr>
        <w:t xml:space="preserve">more aware of </w:t>
      </w:r>
      <w:r w:rsidR="00310F9E" w:rsidRPr="00B55C76">
        <w:rPr>
          <w:szCs w:val="18"/>
          <w:lang w:val="en-AU"/>
        </w:rPr>
        <w:t xml:space="preserve">their </w:t>
      </w:r>
      <w:r w:rsidR="00A11370" w:rsidRPr="00B55C76">
        <w:rPr>
          <w:szCs w:val="18"/>
          <w:lang w:val="en-AU"/>
        </w:rPr>
        <w:t>surroundings.</w:t>
      </w:r>
    </w:p>
    <w:p w14:paraId="26A3F242" w14:textId="7A9188CB" w:rsidR="00F443C1" w:rsidRPr="00B55C76" w:rsidRDefault="00F443C1" w:rsidP="00310F9E">
      <w:pPr>
        <w:spacing w:line="360" w:lineRule="auto"/>
        <w:rPr>
          <w:szCs w:val="18"/>
          <w:lang w:val="en-AU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36"/>
        <w:gridCol w:w="3334"/>
      </w:tblGrid>
      <w:tr w:rsidR="00F443C1" w:rsidRPr="00B55C76" w14:paraId="591F9A3A" w14:textId="77777777" w:rsidTr="00C902F8">
        <w:tc>
          <w:tcPr>
            <w:tcW w:w="4536" w:type="dxa"/>
          </w:tcPr>
          <w:p w14:paraId="0F265E3E" w14:textId="77777777" w:rsidR="00F443C1" w:rsidRPr="00B55C76" w:rsidRDefault="00F443C1" w:rsidP="00AF0223">
            <w:pPr>
              <w:rPr>
                <w:lang w:val="en-AU"/>
              </w:rPr>
            </w:pPr>
            <w:r w:rsidRPr="00B55C76">
              <w:rPr>
                <w:noProof/>
                <w:lang w:val="en-AU" w:eastAsia="de-DE"/>
              </w:rPr>
              <w:drawing>
                <wp:inline distT="0" distB="0" distL="0" distR="0" wp14:anchorId="2C6C7BB6" wp14:editId="25CD969E">
                  <wp:extent cx="2819400" cy="1879600"/>
                  <wp:effectExtent l="0" t="0" r="0" b="6350"/>
                  <wp:docPr id="281" name="Grafik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Grafik 281"/>
                          <pic:cNvPicPr/>
                        </pic:nvPicPr>
                        <pic:blipFill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202" cy="1881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4" w:type="dxa"/>
          </w:tcPr>
          <w:p w14:paraId="0E471C91" w14:textId="3395B4D2" w:rsidR="00F443C1" w:rsidRPr="00B55C76" w:rsidRDefault="0033048E" w:rsidP="0033048E">
            <w:pPr>
              <w:pStyle w:val="Caption"/>
              <w:rPr>
                <w:szCs w:val="18"/>
                <w:lang w:val="en-AU"/>
              </w:rPr>
            </w:pPr>
            <w:r w:rsidRPr="00B55C76">
              <w:rPr>
                <w:szCs w:val="18"/>
                <w:lang w:val="en-AU"/>
              </w:rPr>
              <w:t>The CX Plus True Wireless expands</w:t>
            </w:r>
            <w:r w:rsidR="002265AC" w:rsidRPr="00B55C76">
              <w:rPr>
                <w:szCs w:val="18"/>
                <w:lang w:val="en-AU"/>
              </w:rPr>
              <w:t xml:space="preserve"> </w:t>
            </w:r>
            <w:r w:rsidRPr="00B55C76">
              <w:rPr>
                <w:szCs w:val="18"/>
                <w:lang w:val="en-AU"/>
              </w:rPr>
              <w:t>Sennheiser’s True Wireless portfolio by offering</w:t>
            </w:r>
            <w:r w:rsidR="002265AC" w:rsidRPr="00B55C76">
              <w:rPr>
                <w:szCs w:val="18"/>
                <w:lang w:val="en-AU"/>
              </w:rPr>
              <w:t xml:space="preserve"> </w:t>
            </w:r>
            <w:r w:rsidR="00965B8C" w:rsidRPr="00B55C76">
              <w:rPr>
                <w:szCs w:val="18"/>
                <w:lang w:val="en-AU"/>
              </w:rPr>
              <w:t>a superior listening experience with Active</w:t>
            </w:r>
            <w:r w:rsidR="002265AC" w:rsidRPr="00B55C76">
              <w:rPr>
                <w:szCs w:val="18"/>
                <w:lang w:val="en-AU"/>
              </w:rPr>
              <w:t xml:space="preserve"> </w:t>
            </w:r>
            <w:r w:rsidR="00965B8C" w:rsidRPr="00B55C76">
              <w:rPr>
                <w:szCs w:val="18"/>
                <w:lang w:val="en-AU"/>
              </w:rPr>
              <w:t>Noise Cancellation</w:t>
            </w:r>
            <w:r w:rsidRPr="00B55C76">
              <w:rPr>
                <w:szCs w:val="18"/>
                <w:lang w:val="en-AU"/>
              </w:rPr>
              <w:t xml:space="preserve"> at a</w:t>
            </w:r>
            <w:r w:rsidR="00042A22" w:rsidRPr="00B55C76">
              <w:rPr>
                <w:szCs w:val="18"/>
                <w:lang w:val="en-AU"/>
              </w:rPr>
              <w:t>n</w:t>
            </w:r>
            <w:r w:rsidRPr="00B55C76">
              <w:rPr>
                <w:szCs w:val="18"/>
                <w:lang w:val="en-AU"/>
              </w:rPr>
              <w:t xml:space="preserve"> attractive price point</w:t>
            </w:r>
          </w:p>
        </w:tc>
      </w:tr>
    </w:tbl>
    <w:p w14:paraId="16CE0008" w14:textId="77777777" w:rsidR="00B566C3" w:rsidRPr="00B55C76" w:rsidRDefault="00B566C3" w:rsidP="006A79DF">
      <w:pPr>
        <w:spacing w:line="360" w:lineRule="auto"/>
        <w:rPr>
          <w:szCs w:val="18"/>
          <w:lang w:val="en-AU"/>
        </w:rPr>
      </w:pPr>
    </w:p>
    <w:p w14:paraId="35ADA10D" w14:textId="0C7BA7F1" w:rsidR="00D046E5" w:rsidRPr="00B55C76" w:rsidRDefault="00DD1D0C" w:rsidP="006A79DF">
      <w:pPr>
        <w:spacing w:line="360" w:lineRule="auto"/>
        <w:rPr>
          <w:szCs w:val="18"/>
          <w:lang w:val="en-AU"/>
        </w:rPr>
      </w:pPr>
      <w:r w:rsidRPr="00B55C76">
        <w:rPr>
          <w:szCs w:val="18"/>
          <w:lang w:val="en-AU"/>
        </w:rPr>
        <w:t>“</w:t>
      </w:r>
      <w:r w:rsidR="00744F25" w:rsidRPr="00B55C76">
        <w:rPr>
          <w:szCs w:val="18"/>
          <w:lang w:val="en-AU"/>
        </w:rPr>
        <w:t>Hot on the heels</w:t>
      </w:r>
      <w:r w:rsidR="00C30A63" w:rsidRPr="00B55C76">
        <w:rPr>
          <w:szCs w:val="18"/>
          <w:lang w:val="en-AU"/>
        </w:rPr>
        <w:t xml:space="preserve"> of our</w:t>
      </w:r>
      <w:r w:rsidR="00744F25" w:rsidRPr="00B55C76">
        <w:rPr>
          <w:szCs w:val="18"/>
          <w:lang w:val="en-AU"/>
        </w:rPr>
        <w:t xml:space="preserve"> stylish</w:t>
      </w:r>
      <w:r w:rsidR="00274955" w:rsidRPr="00B55C76">
        <w:rPr>
          <w:szCs w:val="18"/>
          <w:lang w:val="en-AU"/>
        </w:rPr>
        <w:t xml:space="preserve"> CX True Wireless</w:t>
      </w:r>
      <w:r w:rsidR="00C30A63" w:rsidRPr="00B55C76">
        <w:rPr>
          <w:szCs w:val="18"/>
          <w:lang w:val="en-AU"/>
        </w:rPr>
        <w:t xml:space="preserve">, we </w:t>
      </w:r>
      <w:r w:rsidR="00242EC7" w:rsidRPr="00B55C76">
        <w:rPr>
          <w:szCs w:val="18"/>
          <w:lang w:val="en-AU"/>
        </w:rPr>
        <w:t>are now bringing</w:t>
      </w:r>
      <w:r w:rsidR="00744F25" w:rsidRPr="00B55C76">
        <w:rPr>
          <w:szCs w:val="18"/>
          <w:lang w:val="en-AU"/>
        </w:rPr>
        <w:t xml:space="preserve"> an even more </w:t>
      </w:r>
      <w:r w:rsidR="00242EC7" w:rsidRPr="00B55C76">
        <w:rPr>
          <w:szCs w:val="18"/>
          <w:lang w:val="en-AU"/>
        </w:rPr>
        <w:t>exceptional</w:t>
      </w:r>
      <w:r w:rsidR="00744F25" w:rsidRPr="00B55C76">
        <w:rPr>
          <w:szCs w:val="18"/>
          <w:lang w:val="en-AU"/>
        </w:rPr>
        <w:t xml:space="preserve"> </w:t>
      </w:r>
      <w:r w:rsidR="00242EC7" w:rsidRPr="00B55C76">
        <w:rPr>
          <w:szCs w:val="18"/>
          <w:lang w:val="en-AU"/>
        </w:rPr>
        <w:t xml:space="preserve">consumer earphone </w:t>
      </w:r>
      <w:r w:rsidR="00744F25" w:rsidRPr="00B55C76">
        <w:rPr>
          <w:szCs w:val="18"/>
          <w:lang w:val="en-AU"/>
        </w:rPr>
        <w:t>offering</w:t>
      </w:r>
      <w:r w:rsidR="00242EC7" w:rsidRPr="00B55C76">
        <w:rPr>
          <w:szCs w:val="18"/>
          <w:lang w:val="en-AU"/>
        </w:rPr>
        <w:t xml:space="preserve"> to the market</w:t>
      </w:r>
      <w:r w:rsidR="00744F25" w:rsidRPr="00B55C76">
        <w:rPr>
          <w:szCs w:val="18"/>
          <w:lang w:val="en-AU"/>
        </w:rPr>
        <w:t xml:space="preserve">,” </w:t>
      </w:r>
      <w:r w:rsidRPr="00B55C76">
        <w:rPr>
          <w:szCs w:val="18"/>
          <w:lang w:val="en-AU"/>
        </w:rPr>
        <w:t>sa</w:t>
      </w:r>
      <w:r w:rsidR="00AF01B8" w:rsidRPr="00B55C76">
        <w:rPr>
          <w:szCs w:val="18"/>
          <w:lang w:val="en-AU"/>
        </w:rPr>
        <w:t>ys</w:t>
      </w:r>
      <w:r w:rsidRPr="00B55C76">
        <w:rPr>
          <w:szCs w:val="18"/>
          <w:lang w:val="en-AU"/>
        </w:rPr>
        <w:t xml:space="preserve"> </w:t>
      </w:r>
      <w:r w:rsidR="00FF4E94" w:rsidRPr="00B55C76">
        <w:rPr>
          <w:szCs w:val="18"/>
          <w:lang w:val="en-AU"/>
        </w:rPr>
        <w:t>Frank F</w:t>
      </w:r>
      <w:r w:rsidR="00242EC7" w:rsidRPr="00B55C76">
        <w:rPr>
          <w:szCs w:val="18"/>
          <w:lang w:val="en-AU"/>
        </w:rPr>
        <w:t>oppe</w:t>
      </w:r>
      <w:r w:rsidR="00414024" w:rsidRPr="00B55C76">
        <w:rPr>
          <w:szCs w:val="18"/>
          <w:lang w:val="en-AU"/>
        </w:rPr>
        <w:t>, Product Manager at Sennheiser.</w:t>
      </w:r>
      <w:r w:rsidR="00596CA8" w:rsidRPr="00B55C76">
        <w:rPr>
          <w:szCs w:val="18"/>
          <w:lang w:val="en-AU"/>
        </w:rPr>
        <w:t xml:space="preserve"> “</w:t>
      </w:r>
      <w:r w:rsidR="00242EC7" w:rsidRPr="00B55C76">
        <w:rPr>
          <w:szCs w:val="18"/>
          <w:lang w:val="en-AU"/>
        </w:rPr>
        <w:t xml:space="preserve">With audiophile-grade technology and </w:t>
      </w:r>
      <w:r w:rsidR="00C51A74" w:rsidRPr="00B55C76">
        <w:rPr>
          <w:szCs w:val="18"/>
          <w:lang w:val="en-AU"/>
        </w:rPr>
        <w:t xml:space="preserve">added </w:t>
      </w:r>
      <w:r w:rsidR="00242EC7" w:rsidRPr="00B55C76">
        <w:rPr>
          <w:szCs w:val="18"/>
          <w:lang w:val="en-AU"/>
        </w:rPr>
        <w:t xml:space="preserve">features like Active Noise </w:t>
      </w:r>
      <w:r w:rsidR="00242EC7" w:rsidRPr="00B55C76">
        <w:rPr>
          <w:szCs w:val="18"/>
          <w:lang w:val="en-AU"/>
        </w:rPr>
        <w:lastRenderedPageBreak/>
        <w:t>Cancellation</w:t>
      </w:r>
      <w:r w:rsidR="00B237A9" w:rsidRPr="00B55C76">
        <w:rPr>
          <w:szCs w:val="18"/>
          <w:lang w:val="en-AU"/>
        </w:rPr>
        <w:t xml:space="preserve"> and Transparent Hearing</w:t>
      </w:r>
      <w:r w:rsidR="00173828" w:rsidRPr="00B55C76">
        <w:rPr>
          <w:szCs w:val="18"/>
          <w:lang w:val="en-AU"/>
        </w:rPr>
        <w:t xml:space="preserve">, the CX Plus True Wireless </w:t>
      </w:r>
      <w:r w:rsidR="00443091" w:rsidRPr="00B55C76">
        <w:rPr>
          <w:szCs w:val="18"/>
          <w:lang w:val="en-AU"/>
        </w:rPr>
        <w:t>provides a</w:t>
      </w:r>
      <w:r w:rsidR="007C314B" w:rsidRPr="00B55C76">
        <w:rPr>
          <w:szCs w:val="18"/>
          <w:lang w:val="en-AU"/>
        </w:rPr>
        <w:t xml:space="preserve"> </w:t>
      </w:r>
      <w:r w:rsidR="004F24AA" w:rsidRPr="00B55C76">
        <w:rPr>
          <w:szCs w:val="18"/>
          <w:lang w:val="en-AU"/>
        </w:rPr>
        <w:t>high-fidelity</w:t>
      </w:r>
      <w:r w:rsidR="0032749C" w:rsidRPr="00B55C76">
        <w:rPr>
          <w:szCs w:val="18"/>
          <w:lang w:val="en-AU"/>
        </w:rPr>
        <w:t xml:space="preserve"> </w:t>
      </w:r>
      <w:r w:rsidR="00443091" w:rsidRPr="00B55C76">
        <w:rPr>
          <w:szCs w:val="18"/>
          <w:lang w:val="en-AU"/>
        </w:rPr>
        <w:t>listening experience that’ll last the whole day</w:t>
      </w:r>
      <w:r w:rsidR="00173828" w:rsidRPr="00B55C76">
        <w:rPr>
          <w:szCs w:val="18"/>
          <w:lang w:val="en-AU"/>
        </w:rPr>
        <w:t>.</w:t>
      </w:r>
      <w:r w:rsidR="00596CA8" w:rsidRPr="00B55C76">
        <w:rPr>
          <w:szCs w:val="18"/>
          <w:lang w:val="en-AU"/>
        </w:rPr>
        <w:t>”</w:t>
      </w:r>
    </w:p>
    <w:p w14:paraId="3CC53F0A" w14:textId="77777777" w:rsidR="00FB40F0" w:rsidRPr="00B55C76" w:rsidRDefault="00FB40F0" w:rsidP="00FB40F0">
      <w:pPr>
        <w:spacing w:line="360" w:lineRule="auto"/>
        <w:rPr>
          <w:bCs/>
          <w:szCs w:val="18"/>
          <w:lang w:val="en-AU"/>
        </w:rPr>
      </w:pPr>
    </w:p>
    <w:p w14:paraId="3D4114A3" w14:textId="77777777" w:rsidR="006938C8" w:rsidRPr="00B55C76" w:rsidRDefault="00F61E2C" w:rsidP="00FB40F0">
      <w:pPr>
        <w:spacing w:line="360" w:lineRule="auto"/>
        <w:rPr>
          <w:b/>
          <w:szCs w:val="18"/>
          <w:lang w:val="en-AU"/>
        </w:rPr>
      </w:pPr>
      <w:r w:rsidRPr="00B55C76">
        <w:rPr>
          <w:b/>
          <w:szCs w:val="18"/>
          <w:lang w:val="en-AU"/>
        </w:rPr>
        <w:t>Everyday life, simplified</w:t>
      </w:r>
    </w:p>
    <w:p w14:paraId="7D06FF62" w14:textId="2CB875E6" w:rsidR="006D6B25" w:rsidRPr="00B55C76" w:rsidRDefault="006938C8" w:rsidP="00544005">
      <w:pPr>
        <w:spacing w:line="360" w:lineRule="auto"/>
        <w:rPr>
          <w:szCs w:val="18"/>
          <w:lang w:val="en-AU"/>
        </w:rPr>
      </w:pPr>
      <w:r w:rsidRPr="00B55C76">
        <w:rPr>
          <w:szCs w:val="18"/>
          <w:lang w:val="en-AU"/>
        </w:rPr>
        <w:t>Thanks to the customi</w:t>
      </w:r>
      <w:r w:rsidR="00B55C76">
        <w:rPr>
          <w:szCs w:val="18"/>
          <w:lang w:val="en-AU"/>
        </w:rPr>
        <w:t>s</w:t>
      </w:r>
      <w:r w:rsidRPr="00B55C76">
        <w:rPr>
          <w:szCs w:val="18"/>
          <w:lang w:val="en-AU"/>
        </w:rPr>
        <w:t>able touch</w:t>
      </w:r>
      <w:r w:rsidR="00F4422C" w:rsidRPr="00B55C76">
        <w:rPr>
          <w:szCs w:val="18"/>
          <w:lang w:val="en-AU"/>
        </w:rPr>
        <w:t xml:space="preserve"> </w:t>
      </w:r>
      <w:r w:rsidR="00EC449B" w:rsidRPr="00B55C76">
        <w:rPr>
          <w:szCs w:val="18"/>
          <w:lang w:val="en-AU"/>
        </w:rPr>
        <w:t>controls</w:t>
      </w:r>
      <w:r w:rsidRPr="00B55C76">
        <w:rPr>
          <w:szCs w:val="18"/>
          <w:lang w:val="en-AU"/>
        </w:rPr>
        <w:t xml:space="preserve">, every interaction, </w:t>
      </w:r>
      <w:r w:rsidR="00DF01D7" w:rsidRPr="00B55C76">
        <w:rPr>
          <w:szCs w:val="18"/>
          <w:lang w:val="en-AU"/>
        </w:rPr>
        <w:t>touch,</w:t>
      </w:r>
      <w:r w:rsidRPr="00B55C76">
        <w:rPr>
          <w:szCs w:val="18"/>
          <w:lang w:val="en-AU"/>
        </w:rPr>
        <w:t xml:space="preserve"> and moment shared with the</w:t>
      </w:r>
      <w:r w:rsidR="00451549" w:rsidRPr="00B55C76">
        <w:rPr>
          <w:szCs w:val="18"/>
          <w:lang w:val="en-AU"/>
        </w:rPr>
        <w:t xml:space="preserve"> </w:t>
      </w:r>
      <w:r w:rsidRPr="00B55C76">
        <w:rPr>
          <w:szCs w:val="18"/>
          <w:lang w:val="en-AU"/>
        </w:rPr>
        <w:t>CX Plus True Wireless can be conducted effortlessly. U</w:t>
      </w:r>
      <w:r w:rsidR="00451549" w:rsidRPr="00B55C76">
        <w:rPr>
          <w:szCs w:val="18"/>
          <w:lang w:val="en-AU"/>
        </w:rPr>
        <w:t xml:space="preserve">sers can even tailor bespoke </w:t>
      </w:r>
      <w:r w:rsidRPr="00B55C76">
        <w:rPr>
          <w:szCs w:val="18"/>
          <w:lang w:val="en-AU"/>
        </w:rPr>
        <w:t>commands to ensure that control</w:t>
      </w:r>
      <w:r w:rsidR="00454BCB" w:rsidRPr="00B55C76">
        <w:rPr>
          <w:szCs w:val="18"/>
          <w:lang w:val="en-AU"/>
        </w:rPr>
        <w:t>ling</w:t>
      </w:r>
      <w:r w:rsidRPr="00B55C76">
        <w:rPr>
          <w:szCs w:val="18"/>
          <w:lang w:val="en-AU"/>
        </w:rPr>
        <w:t xml:space="preserve"> audio, calls and accessing voice assistants is</w:t>
      </w:r>
      <w:r w:rsidR="00544005" w:rsidRPr="00B55C76">
        <w:rPr>
          <w:szCs w:val="18"/>
          <w:lang w:val="en-AU"/>
        </w:rPr>
        <w:t xml:space="preserve"> both</w:t>
      </w:r>
      <w:r w:rsidR="00451549" w:rsidRPr="00B55C76">
        <w:rPr>
          <w:szCs w:val="18"/>
          <w:lang w:val="en-AU"/>
        </w:rPr>
        <w:t xml:space="preserve"> </w:t>
      </w:r>
      <w:r w:rsidR="00544005" w:rsidRPr="00B55C76">
        <w:rPr>
          <w:szCs w:val="18"/>
          <w:lang w:val="en-AU"/>
        </w:rPr>
        <w:t>convenient and intuitive</w:t>
      </w:r>
      <w:r w:rsidRPr="00B55C76">
        <w:rPr>
          <w:szCs w:val="18"/>
          <w:lang w:val="en-AU"/>
        </w:rPr>
        <w:t>.</w:t>
      </w:r>
      <w:r w:rsidR="00544005" w:rsidRPr="00B55C76">
        <w:rPr>
          <w:szCs w:val="18"/>
          <w:lang w:val="en-AU"/>
        </w:rPr>
        <w:t xml:space="preserve"> Each earbud is equipped with a pair of dual mics that optimi</w:t>
      </w:r>
      <w:r w:rsidR="00B55C76">
        <w:rPr>
          <w:szCs w:val="18"/>
          <w:lang w:val="en-AU"/>
        </w:rPr>
        <w:t>s</w:t>
      </w:r>
      <w:r w:rsidR="00544005" w:rsidRPr="00B55C76">
        <w:rPr>
          <w:szCs w:val="18"/>
          <w:lang w:val="en-AU"/>
        </w:rPr>
        <w:t xml:space="preserve">es speech for calls and voice assistant access to ensure </w:t>
      </w:r>
      <w:r w:rsidR="00EA40F5" w:rsidRPr="00B55C76">
        <w:rPr>
          <w:szCs w:val="18"/>
          <w:lang w:val="en-AU"/>
        </w:rPr>
        <w:t>crystal clear</w:t>
      </w:r>
      <w:r w:rsidR="00451549" w:rsidRPr="00B55C76">
        <w:rPr>
          <w:szCs w:val="18"/>
          <w:lang w:val="en-AU"/>
        </w:rPr>
        <w:t xml:space="preserve"> voice pick-up</w:t>
      </w:r>
      <w:r w:rsidR="00454BCB" w:rsidRPr="00B55C76">
        <w:rPr>
          <w:szCs w:val="18"/>
          <w:lang w:val="en-AU"/>
        </w:rPr>
        <w:t>. T</w:t>
      </w:r>
      <w:r w:rsidR="00451549" w:rsidRPr="00B55C76">
        <w:rPr>
          <w:szCs w:val="18"/>
          <w:lang w:val="en-AU"/>
        </w:rPr>
        <w:t xml:space="preserve">he </w:t>
      </w:r>
      <w:r w:rsidR="00A409F4" w:rsidRPr="00B55C76">
        <w:rPr>
          <w:szCs w:val="18"/>
          <w:lang w:val="en-AU"/>
        </w:rPr>
        <w:t>independent earbud use</w:t>
      </w:r>
      <w:r w:rsidR="00544005" w:rsidRPr="00B55C76">
        <w:rPr>
          <w:szCs w:val="18"/>
          <w:lang w:val="en-AU"/>
        </w:rPr>
        <w:t xml:space="preserve"> allows </w:t>
      </w:r>
      <w:r w:rsidR="00206AB5" w:rsidRPr="00B55C76">
        <w:rPr>
          <w:szCs w:val="18"/>
          <w:lang w:val="en-AU"/>
        </w:rPr>
        <w:t xml:space="preserve">the right and left </w:t>
      </w:r>
      <w:r w:rsidR="00544005" w:rsidRPr="00B55C76">
        <w:rPr>
          <w:szCs w:val="18"/>
          <w:lang w:val="en-AU"/>
        </w:rPr>
        <w:t>earbud</w:t>
      </w:r>
      <w:r w:rsidR="00206AB5" w:rsidRPr="00B55C76">
        <w:rPr>
          <w:szCs w:val="18"/>
          <w:lang w:val="en-AU"/>
        </w:rPr>
        <w:t>s</w:t>
      </w:r>
      <w:r w:rsidR="00544005" w:rsidRPr="00B55C76">
        <w:rPr>
          <w:szCs w:val="18"/>
          <w:lang w:val="en-AU"/>
        </w:rPr>
        <w:t xml:space="preserve"> to be used individually </w:t>
      </w:r>
      <w:r w:rsidR="00720330" w:rsidRPr="00B55C76">
        <w:rPr>
          <w:szCs w:val="18"/>
          <w:lang w:val="en-AU"/>
        </w:rPr>
        <w:t>or as a pair</w:t>
      </w:r>
      <w:r w:rsidR="00544005" w:rsidRPr="00B55C76">
        <w:rPr>
          <w:szCs w:val="18"/>
          <w:lang w:val="en-AU"/>
        </w:rPr>
        <w:t>.</w:t>
      </w:r>
      <w:r w:rsidR="006D6B25" w:rsidRPr="00B55C76">
        <w:rPr>
          <w:szCs w:val="18"/>
          <w:lang w:val="en-AU"/>
        </w:rPr>
        <w:t xml:space="preserve"> </w:t>
      </w:r>
    </w:p>
    <w:p w14:paraId="27542ACF" w14:textId="77777777" w:rsidR="006D6B25" w:rsidRPr="00B55C76" w:rsidRDefault="006D6B25" w:rsidP="00544005">
      <w:pPr>
        <w:spacing w:line="360" w:lineRule="auto"/>
        <w:rPr>
          <w:szCs w:val="18"/>
          <w:lang w:val="en-AU"/>
        </w:rPr>
      </w:pPr>
    </w:p>
    <w:p w14:paraId="367AEB63" w14:textId="14EF3C3E" w:rsidR="00544005" w:rsidRPr="00B55C76" w:rsidRDefault="00EF0D3E" w:rsidP="00544005">
      <w:pPr>
        <w:spacing w:line="360" w:lineRule="auto"/>
        <w:rPr>
          <w:szCs w:val="18"/>
          <w:lang w:val="en-AU"/>
        </w:rPr>
      </w:pPr>
      <w:r w:rsidRPr="00B55C76">
        <w:rPr>
          <w:szCs w:val="18"/>
          <w:lang w:val="en-AU"/>
        </w:rPr>
        <w:t>Another i</w:t>
      </w:r>
      <w:r w:rsidR="00544005" w:rsidRPr="00B55C76">
        <w:rPr>
          <w:szCs w:val="18"/>
          <w:lang w:val="en-AU"/>
        </w:rPr>
        <w:t>ntelligent featu</w:t>
      </w:r>
      <w:r w:rsidRPr="00B55C76">
        <w:rPr>
          <w:szCs w:val="18"/>
          <w:lang w:val="en-AU"/>
        </w:rPr>
        <w:t xml:space="preserve">re, Smart Pause, has been developed with the </w:t>
      </w:r>
      <w:r w:rsidR="00454BCB" w:rsidRPr="00B55C76">
        <w:rPr>
          <w:szCs w:val="18"/>
          <w:lang w:val="en-AU"/>
        </w:rPr>
        <w:t xml:space="preserve">fast </w:t>
      </w:r>
      <w:r w:rsidRPr="00B55C76">
        <w:rPr>
          <w:szCs w:val="18"/>
          <w:lang w:val="en-AU"/>
        </w:rPr>
        <w:t>pace of modern life in mind. It automatically pause</w:t>
      </w:r>
      <w:r w:rsidR="00454BCB" w:rsidRPr="00B55C76">
        <w:rPr>
          <w:szCs w:val="18"/>
          <w:lang w:val="en-AU"/>
        </w:rPr>
        <w:t>s</w:t>
      </w:r>
      <w:r w:rsidRPr="00B55C76">
        <w:rPr>
          <w:szCs w:val="18"/>
          <w:lang w:val="en-AU"/>
        </w:rPr>
        <w:t xml:space="preserve"> </w:t>
      </w:r>
      <w:r w:rsidR="00454BCB" w:rsidRPr="00B55C76">
        <w:rPr>
          <w:szCs w:val="18"/>
          <w:lang w:val="en-AU"/>
        </w:rPr>
        <w:t xml:space="preserve">audio </w:t>
      </w:r>
      <w:r w:rsidRPr="00B55C76">
        <w:rPr>
          <w:szCs w:val="18"/>
          <w:lang w:val="en-AU"/>
        </w:rPr>
        <w:t xml:space="preserve">when the </w:t>
      </w:r>
      <w:r w:rsidR="00544005" w:rsidRPr="00B55C76">
        <w:rPr>
          <w:szCs w:val="18"/>
          <w:lang w:val="en-AU"/>
        </w:rPr>
        <w:t xml:space="preserve">earbuds are </w:t>
      </w:r>
      <w:r w:rsidR="00451549" w:rsidRPr="00B55C76">
        <w:rPr>
          <w:szCs w:val="18"/>
          <w:lang w:val="en-AU"/>
        </w:rPr>
        <w:t xml:space="preserve">taken out and </w:t>
      </w:r>
      <w:r w:rsidRPr="00B55C76">
        <w:rPr>
          <w:szCs w:val="18"/>
          <w:lang w:val="en-AU"/>
        </w:rPr>
        <w:t>instantly resumes</w:t>
      </w:r>
      <w:r w:rsidR="00544005" w:rsidRPr="00B55C76">
        <w:rPr>
          <w:szCs w:val="18"/>
          <w:lang w:val="en-AU"/>
        </w:rPr>
        <w:t xml:space="preserve"> playback when r</w:t>
      </w:r>
      <w:r w:rsidRPr="00B55C76">
        <w:rPr>
          <w:szCs w:val="18"/>
          <w:lang w:val="en-AU"/>
        </w:rPr>
        <w:t xml:space="preserve">eplaced. </w:t>
      </w:r>
      <w:r w:rsidR="00AD6E64" w:rsidRPr="00B55C76">
        <w:rPr>
          <w:szCs w:val="18"/>
          <w:lang w:val="en-AU"/>
        </w:rPr>
        <w:t>T</w:t>
      </w:r>
      <w:r w:rsidRPr="00B55C76">
        <w:rPr>
          <w:szCs w:val="18"/>
          <w:lang w:val="en-AU"/>
        </w:rPr>
        <w:t xml:space="preserve">he </w:t>
      </w:r>
      <w:r w:rsidR="005F6C68" w:rsidRPr="00B55C76">
        <w:rPr>
          <w:szCs w:val="18"/>
          <w:lang w:val="en-AU"/>
        </w:rPr>
        <w:t>earbuds</w:t>
      </w:r>
      <w:r w:rsidRPr="00B55C76">
        <w:rPr>
          <w:szCs w:val="18"/>
          <w:lang w:val="en-AU"/>
        </w:rPr>
        <w:t xml:space="preserve"> </w:t>
      </w:r>
      <w:r w:rsidR="00544005" w:rsidRPr="00B55C76">
        <w:rPr>
          <w:szCs w:val="18"/>
          <w:lang w:val="en-AU"/>
        </w:rPr>
        <w:t xml:space="preserve">also automatically power up when removed from </w:t>
      </w:r>
      <w:r w:rsidR="00223AFD" w:rsidRPr="00B55C76">
        <w:rPr>
          <w:szCs w:val="18"/>
          <w:lang w:val="en-AU"/>
        </w:rPr>
        <w:t>their</w:t>
      </w:r>
      <w:r w:rsidR="006E2928" w:rsidRPr="00B55C76">
        <w:rPr>
          <w:szCs w:val="18"/>
          <w:lang w:val="en-AU"/>
        </w:rPr>
        <w:t xml:space="preserve"> </w:t>
      </w:r>
      <w:r w:rsidR="00544005" w:rsidRPr="00B55C76">
        <w:rPr>
          <w:szCs w:val="18"/>
          <w:lang w:val="en-AU"/>
        </w:rPr>
        <w:t>chargi</w:t>
      </w:r>
      <w:r w:rsidRPr="00B55C76">
        <w:rPr>
          <w:szCs w:val="18"/>
          <w:lang w:val="en-AU"/>
        </w:rPr>
        <w:t xml:space="preserve">ng case and switch off when put </w:t>
      </w:r>
      <w:r w:rsidR="00544005" w:rsidRPr="00B55C76">
        <w:rPr>
          <w:szCs w:val="18"/>
          <w:lang w:val="en-AU"/>
        </w:rPr>
        <w:t>away</w:t>
      </w:r>
      <w:r w:rsidR="00AD6E64" w:rsidRPr="00B55C76">
        <w:rPr>
          <w:szCs w:val="18"/>
          <w:lang w:val="en-AU"/>
        </w:rPr>
        <w:t xml:space="preserve">, so </w:t>
      </w:r>
      <w:r w:rsidR="00E155BC" w:rsidRPr="00B55C76">
        <w:rPr>
          <w:szCs w:val="18"/>
          <w:lang w:val="en-AU"/>
        </w:rPr>
        <w:t xml:space="preserve">they are </w:t>
      </w:r>
      <w:r w:rsidR="002E0EF6" w:rsidRPr="00B55C76">
        <w:rPr>
          <w:szCs w:val="18"/>
          <w:lang w:val="en-AU"/>
        </w:rPr>
        <w:t>ready when you need them</w:t>
      </w:r>
      <w:r w:rsidR="00544005" w:rsidRPr="00B55C76">
        <w:rPr>
          <w:szCs w:val="18"/>
          <w:lang w:val="en-AU"/>
        </w:rPr>
        <w:t>.</w:t>
      </w:r>
      <w:r w:rsidR="00F443C1" w:rsidRPr="00B55C76">
        <w:rPr>
          <w:szCs w:val="18"/>
          <w:lang w:val="en-AU"/>
        </w:rPr>
        <w:t xml:space="preserve"> </w:t>
      </w:r>
      <w:r w:rsidR="00544005" w:rsidRPr="00B55C76">
        <w:rPr>
          <w:szCs w:val="18"/>
          <w:lang w:val="en-AU"/>
        </w:rPr>
        <w:t>The CX Plus True Wireless also offers the</w:t>
      </w:r>
      <w:r w:rsidR="00A2580B" w:rsidRPr="00B55C76">
        <w:rPr>
          <w:szCs w:val="18"/>
          <w:lang w:val="en-AU"/>
        </w:rPr>
        <w:t xml:space="preserve"> latest connectivity options for a high-tech listening experience</w:t>
      </w:r>
      <w:r w:rsidR="003472BC" w:rsidRPr="00B55C76">
        <w:rPr>
          <w:szCs w:val="18"/>
          <w:lang w:val="en-AU"/>
        </w:rPr>
        <w:t>:</w:t>
      </w:r>
      <w:r w:rsidR="00544005" w:rsidRPr="00B55C76">
        <w:rPr>
          <w:szCs w:val="18"/>
          <w:lang w:val="en-AU"/>
        </w:rPr>
        <w:t xml:space="preserve"> Bluetooth 5.2</w:t>
      </w:r>
      <w:r w:rsidR="00A2580B" w:rsidRPr="00B55C76">
        <w:rPr>
          <w:szCs w:val="18"/>
          <w:lang w:val="en-AU"/>
        </w:rPr>
        <w:t xml:space="preserve"> compatibility and </w:t>
      </w:r>
      <w:r w:rsidR="00544005" w:rsidRPr="00B55C76">
        <w:rPr>
          <w:szCs w:val="18"/>
          <w:lang w:val="en-AU"/>
        </w:rPr>
        <w:t>SBC, AAC, aptX and aptX Adaptive</w:t>
      </w:r>
      <w:r w:rsidR="00A2580B" w:rsidRPr="00B55C76">
        <w:rPr>
          <w:szCs w:val="18"/>
          <w:lang w:val="en-AU"/>
        </w:rPr>
        <w:t xml:space="preserve"> code</w:t>
      </w:r>
      <w:r w:rsidR="0054541C" w:rsidRPr="00B55C76">
        <w:rPr>
          <w:szCs w:val="18"/>
          <w:lang w:val="en-AU"/>
        </w:rPr>
        <w:t>c</w:t>
      </w:r>
      <w:r w:rsidR="00A2580B" w:rsidRPr="00B55C76">
        <w:rPr>
          <w:szCs w:val="18"/>
          <w:lang w:val="en-AU"/>
        </w:rPr>
        <w:t xml:space="preserve"> support</w:t>
      </w:r>
      <w:r w:rsidR="0054541C" w:rsidRPr="00B55C76">
        <w:rPr>
          <w:szCs w:val="18"/>
          <w:lang w:val="en-AU"/>
        </w:rPr>
        <w:t xml:space="preserve"> for</w:t>
      </w:r>
      <w:r w:rsidR="00A2580B" w:rsidRPr="00B55C76">
        <w:rPr>
          <w:szCs w:val="18"/>
          <w:lang w:val="en-AU"/>
        </w:rPr>
        <w:t xml:space="preserve"> </w:t>
      </w:r>
      <w:r w:rsidR="00544005" w:rsidRPr="00B55C76">
        <w:rPr>
          <w:szCs w:val="18"/>
          <w:lang w:val="en-AU"/>
        </w:rPr>
        <w:t>high res</w:t>
      </w:r>
      <w:r w:rsidR="00A2580B" w:rsidRPr="00B55C76">
        <w:rPr>
          <w:szCs w:val="18"/>
          <w:lang w:val="en-AU"/>
        </w:rPr>
        <w:t xml:space="preserve">olution, low latency </w:t>
      </w:r>
      <w:r w:rsidR="00322038" w:rsidRPr="00B55C76">
        <w:rPr>
          <w:szCs w:val="18"/>
          <w:lang w:val="en-AU"/>
        </w:rPr>
        <w:t>audio</w:t>
      </w:r>
      <w:r w:rsidR="00A2580B" w:rsidRPr="00B55C76">
        <w:rPr>
          <w:szCs w:val="18"/>
          <w:lang w:val="en-AU"/>
        </w:rPr>
        <w:t xml:space="preserve"> that syncs </w:t>
      </w:r>
      <w:r w:rsidR="00544005" w:rsidRPr="00B55C76">
        <w:rPr>
          <w:szCs w:val="18"/>
          <w:lang w:val="en-AU"/>
        </w:rPr>
        <w:t>perfect</w:t>
      </w:r>
      <w:r w:rsidR="00A2580B" w:rsidRPr="00B55C76">
        <w:rPr>
          <w:szCs w:val="18"/>
          <w:lang w:val="en-AU"/>
        </w:rPr>
        <w:t>ly with video content</w:t>
      </w:r>
      <w:r w:rsidR="00544005" w:rsidRPr="00B55C76">
        <w:rPr>
          <w:szCs w:val="18"/>
          <w:lang w:val="en-AU"/>
        </w:rPr>
        <w:t>. Bluetooth connections can be easily manag</w:t>
      </w:r>
      <w:r w:rsidR="00A2580B" w:rsidRPr="00B55C76">
        <w:rPr>
          <w:szCs w:val="18"/>
          <w:lang w:val="en-AU"/>
        </w:rPr>
        <w:t xml:space="preserve">ed via the </w:t>
      </w:r>
      <w:r w:rsidR="00D530F8" w:rsidRPr="00B55C76">
        <w:rPr>
          <w:szCs w:val="18"/>
          <w:lang w:val="en-AU"/>
        </w:rPr>
        <w:t>Sennheiser Smart Control app, while the built-in EQ</w:t>
      </w:r>
      <w:r w:rsidR="00CE3B7D" w:rsidRPr="00B55C76">
        <w:rPr>
          <w:szCs w:val="18"/>
          <w:lang w:val="en-AU"/>
        </w:rPr>
        <w:t xml:space="preserve"> delivers a</w:t>
      </w:r>
      <w:r w:rsidR="00D530F8" w:rsidRPr="00B55C76">
        <w:rPr>
          <w:szCs w:val="18"/>
          <w:lang w:val="en-AU"/>
        </w:rPr>
        <w:t xml:space="preserve"> </w:t>
      </w:r>
      <w:r w:rsidR="00CE3B7D" w:rsidRPr="00B55C76">
        <w:rPr>
          <w:szCs w:val="18"/>
          <w:lang w:val="en-AU"/>
        </w:rPr>
        <w:t>personali</w:t>
      </w:r>
      <w:r w:rsidR="00B55C76">
        <w:rPr>
          <w:szCs w:val="18"/>
          <w:lang w:val="en-AU"/>
        </w:rPr>
        <w:t>s</w:t>
      </w:r>
      <w:r w:rsidR="00CE3B7D" w:rsidRPr="00B55C76">
        <w:rPr>
          <w:szCs w:val="18"/>
          <w:lang w:val="en-AU"/>
        </w:rPr>
        <w:t>ed audio experience and</w:t>
      </w:r>
      <w:r w:rsidR="00D530F8" w:rsidRPr="00B55C76">
        <w:rPr>
          <w:szCs w:val="18"/>
          <w:lang w:val="en-AU"/>
        </w:rPr>
        <w:t xml:space="preserve"> a</w:t>
      </w:r>
      <w:r w:rsidR="00CE3B7D" w:rsidRPr="00B55C76">
        <w:rPr>
          <w:szCs w:val="18"/>
          <w:lang w:val="en-AU"/>
        </w:rPr>
        <w:t xml:space="preserve"> thumping</w:t>
      </w:r>
      <w:r w:rsidR="00D530F8" w:rsidRPr="00B55C76">
        <w:rPr>
          <w:szCs w:val="18"/>
          <w:lang w:val="en-AU"/>
        </w:rPr>
        <w:t xml:space="preserve"> Bass Boost preset.</w:t>
      </w:r>
    </w:p>
    <w:p w14:paraId="150753EE" w14:textId="77777777" w:rsidR="00F443C1" w:rsidRPr="00B55C76" w:rsidRDefault="00F443C1" w:rsidP="00544005">
      <w:pPr>
        <w:spacing w:line="360" w:lineRule="auto"/>
        <w:rPr>
          <w:szCs w:val="18"/>
          <w:lang w:val="en-AU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686"/>
        <w:gridCol w:w="4184"/>
      </w:tblGrid>
      <w:tr w:rsidR="007D0406" w:rsidRPr="00B55C76" w14:paraId="08F993B6" w14:textId="77777777" w:rsidTr="007D0406">
        <w:tc>
          <w:tcPr>
            <w:tcW w:w="3686" w:type="dxa"/>
          </w:tcPr>
          <w:p w14:paraId="7F0ACA4E" w14:textId="77777777" w:rsidR="007D0406" w:rsidRPr="00B55C76" w:rsidRDefault="007D0406" w:rsidP="00AF0223">
            <w:pPr>
              <w:rPr>
                <w:lang w:val="en-AU"/>
              </w:rPr>
            </w:pPr>
            <w:r w:rsidRPr="00B55C76">
              <w:rPr>
                <w:noProof/>
                <w:lang w:val="en-AU" w:eastAsia="de-DE"/>
              </w:rPr>
              <w:drawing>
                <wp:inline distT="0" distB="0" distL="0" distR="0" wp14:anchorId="69A46D67" wp14:editId="04C2A782">
                  <wp:extent cx="2298700" cy="2298700"/>
                  <wp:effectExtent l="0" t="0" r="6350" b="635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68" cy="2298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4" w:type="dxa"/>
          </w:tcPr>
          <w:p w14:paraId="7EFDF321" w14:textId="77777777" w:rsidR="007D0406" w:rsidRPr="00B55C76" w:rsidRDefault="007D0406" w:rsidP="00AF0223">
            <w:pPr>
              <w:pStyle w:val="Caption"/>
              <w:rPr>
                <w:szCs w:val="18"/>
                <w:lang w:val="en-AU"/>
              </w:rPr>
            </w:pPr>
          </w:p>
          <w:p w14:paraId="5C000CD8" w14:textId="07BDE0BD" w:rsidR="007D0406" w:rsidRPr="00B55C76" w:rsidRDefault="00F65B5D" w:rsidP="00AF0223">
            <w:pPr>
              <w:pStyle w:val="Caption"/>
              <w:rPr>
                <w:lang w:val="en-AU"/>
              </w:rPr>
            </w:pPr>
            <w:r w:rsidRPr="00B55C76">
              <w:rPr>
                <w:szCs w:val="18"/>
                <w:lang w:val="en-AU"/>
              </w:rPr>
              <w:t>The CX Plus True Wireless offers customi</w:t>
            </w:r>
            <w:r w:rsidR="00B55C76">
              <w:rPr>
                <w:szCs w:val="18"/>
                <w:lang w:val="en-AU"/>
              </w:rPr>
              <w:t>s</w:t>
            </w:r>
            <w:r w:rsidRPr="00B55C76">
              <w:rPr>
                <w:szCs w:val="18"/>
                <w:lang w:val="en-AU"/>
              </w:rPr>
              <w:t>able touch controls and up to 24 hours playback time with on the go charging</w:t>
            </w:r>
          </w:p>
        </w:tc>
      </w:tr>
    </w:tbl>
    <w:p w14:paraId="376AD5A5" w14:textId="4CAF0259" w:rsidR="002C3815" w:rsidRPr="00B55C76" w:rsidRDefault="00A2580B" w:rsidP="002C3815">
      <w:pPr>
        <w:spacing w:line="360" w:lineRule="auto"/>
        <w:rPr>
          <w:b/>
          <w:szCs w:val="18"/>
          <w:lang w:val="en-AU"/>
        </w:rPr>
      </w:pPr>
      <w:r w:rsidRPr="00B55C76">
        <w:rPr>
          <w:b/>
          <w:szCs w:val="18"/>
          <w:lang w:val="en-AU"/>
        </w:rPr>
        <w:t>Designed for all-day enjoyment</w:t>
      </w:r>
    </w:p>
    <w:p w14:paraId="450C9CD0" w14:textId="363C2E82" w:rsidR="00D0063C" w:rsidRPr="00B55C76" w:rsidRDefault="00D0063C" w:rsidP="00D0063C">
      <w:pPr>
        <w:spacing w:line="360" w:lineRule="auto"/>
        <w:rPr>
          <w:szCs w:val="18"/>
          <w:lang w:val="en-AU"/>
        </w:rPr>
      </w:pPr>
      <w:r w:rsidRPr="00B55C76">
        <w:rPr>
          <w:szCs w:val="18"/>
          <w:lang w:val="en-AU"/>
        </w:rPr>
        <w:t>All Sennheiser’s True Wireless earbuds have been developed in line with the latest</w:t>
      </w:r>
      <w:r w:rsidR="00451549" w:rsidRPr="00B55C76">
        <w:rPr>
          <w:szCs w:val="18"/>
          <w:lang w:val="en-AU"/>
        </w:rPr>
        <w:t xml:space="preserve"> </w:t>
      </w:r>
      <w:r w:rsidRPr="00B55C76">
        <w:rPr>
          <w:szCs w:val="18"/>
          <w:lang w:val="en-AU"/>
        </w:rPr>
        <w:t xml:space="preserve">ergonomic </w:t>
      </w:r>
      <w:r w:rsidR="00CE3B7D" w:rsidRPr="00B55C76">
        <w:rPr>
          <w:szCs w:val="18"/>
          <w:lang w:val="en-AU"/>
        </w:rPr>
        <w:t>research, and</w:t>
      </w:r>
      <w:r w:rsidRPr="00B55C76">
        <w:rPr>
          <w:szCs w:val="18"/>
          <w:lang w:val="en-AU"/>
        </w:rPr>
        <w:t xml:space="preserve"> the </w:t>
      </w:r>
      <w:r w:rsidR="008500F8" w:rsidRPr="00B55C76">
        <w:rPr>
          <w:szCs w:val="18"/>
          <w:lang w:val="en-AU"/>
        </w:rPr>
        <w:t>sleek, smaller</w:t>
      </w:r>
      <w:r w:rsidRPr="00B55C76">
        <w:rPr>
          <w:szCs w:val="18"/>
          <w:lang w:val="en-AU"/>
        </w:rPr>
        <w:t xml:space="preserve"> design of the CX Plus True Wireless guarantees fatigue-free </w:t>
      </w:r>
      <w:r w:rsidR="006E2928" w:rsidRPr="00B55C76">
        <w:rPr>
          <w:szCs w:val="18"/>
          <w:lang w:val="en-AU"/>
        </w:rPr>
        <w:t>all-day</w:t>
      </w:r>
      <w:r w:rsidRPr="00B55C76">
        <w:rPr>
          <w:szCs w:val="18"/>
          <w:lang w:val="en-AU"/>
        </w:rPr>
        <w:t xml:space="preserve"> enjoyment. The compact earbuds also securely fit in the ear canal, so they stay in place </w:t>
      </w:r>
      <w:r w:rsidRPr="00B55C76">
        <w:rPr>
          <w:szCs w:val="18"/>
          <w:lang w:val="en-AU"/>
        </w:rPr>
        <w:lastRenderedPageBreak/>
        <w:t xml:space="preserve">when listening on the move. </w:t>
      </w:r>
      <w:r w:rsidR="00A3263D" w:rsidRPr="00B55C76">
        <w:rPr>
          <w:szCs w:val="18"/>
          <w:lang w:val="en-AU"/>
        </w:rPr>
        <w:t xml:space="preserve">Optimal comfort </w:t>
      </w:r>
      <w:r w:rsidR="00111C86" w:rsidRPr="00B55C76">
        <w:rPr>
          <w:szCs w:val="18"/>
          <w:lang w:val="en-AU"/>
        </w:rPr>
        <w:t>is</w:t>
      </w:r>
      <w:r w:rsidR="00D530F8" w:rsidRPr="00B55C76">
        <w:rPr>
          <w:szCs w:val="18"/>
          <w:lang w:val="en-AU"/>
        </w:rPr>
        <w:t xml:space="preserve"> assured </w:t>
      </w:r>
      <w:r w:rsidRPr="00B55C76">
        <w:rPr>
          <w:szCs w:val="18"/>
          <w:lang w:val="en-AU"/>
        </w:rPr>
        <w:t>thanks to the four-size selection of silicon ear adapters, which add further passive noise isolation to complement the earbuds’ ANC.</w:t>
      </w:r>
    </w:p>
    <w:p w14:paraId="6C15B4B0" w14:textId="77777777" w:rsidR="00D0063C" w:rsidRPr="00B55C76" w:rsidRDefault="00D0063C" w:rsidP="00D0063C">
      <w:pPr>
        <w:spacing w:line="360" w:lineRule="auto"/>
        <w:rPr>
          <w:szCs w:val="18"/>
          <w:lang w:val="en-AU"/>
        </w:rPr>
      </w:pPr>
    </w:p>
    <w:p w14:paraId="2061C36A" w14:textId="2B774699" w:rsidR="00402C88" w:rsidRPr="00B55C76" w:rsidRDefault="00451549" w:rsidP="00D0063C">
      <w:pPr>
        <w:spacing w:line="360" w:lineRule="auto"/>
        <w:rPr>
          <w:szCs w:val="18"/>
          <w:lang w:val="en-AU"/>
        </w:rPr>
      </w:pPr>
      <w:r w:rsidRPr="00B55C76">
        <w:rPr>
          <w:szCs w:val="18"/>
          <w:lang w:val="en-AU"/>
        </w:rPr>
        <w:t>With</w:t>
      </w:r>
      <w:r w:rsidR="00D0063C" w:rsidRPr="00B55C76">
        <w:rPr>
          <w:szCs w:val="18"/>
          <w:lang w:val="en-AU"/>
        </w:rPr>
        <w:t xml:space="preserve"> IPX4 rated splash resistance</w:t>
      </w:r>
      <w:r w:rsidRPr="00B55C76">
        <w:rPr>
          <w:szCs w:val="18"/>
          <w:lang w:val="en-AU"/>
        </w:rPr>
        <w:t>, listeners</w:t>
      </w:r>
      <w:r w:rsidR="00D0063C" w:rsidRPr="00B55C76">
        <w:rPr>
          <w:szCs w:val="18"/>
          <w:lang w:val="en-AU"/>
        </w:rPr>
        <w:t xml:space="preserve"> </w:t>
      </w:r>
      <w:r w:rsidR="006E2928" w:rsidRPr="00B55C76">
        <w:rPr>
          <w:szCs w:val="18"/>
          <w:lang w:val="en-AU"/>
        </w:rPr>
        <w:t xml:space="preserve">can </w:t>
      </w:r>
      <w:r w:rsidRPr="00B55C76">
        <w:rPr>
          <w:szCs w:val="18"/>
          <w:lang w:val="en-AU"/>
        </w:rPr>
        <w:t>enjoy the CX Plus True Wireless wherever they</w:t>
      </w:r>
      <w:r w:rsidR="00D0063C" w:rsidRPr="00B55C76">
        <w:rPr>
          <w:szCs w:val="18"/>
          <w:lang w:val="en-AU"/>
        </w:rPr>
        <w:t xml:space="preserve"> go. And, as life doesn’t slow down, the CX Plus</w:t>
      </w:r>
      <w:r w:rsidRPr="00B55C76">
        <w:rPr>
          <w:szCs w:val="18"/>
          <w:lang w:val="en-AU"/>
        </w:rPr>
        <w:t xml:space="preserve"> True Wireless is ready to keep </w:t>
      </w:r>
      <w:r w:rsidR="00D0063C" w:rsidRPr="00B55C76">
        <w:rPr>
          <w:szCs w:val="18"/>
          <w:lang w:val="en-AU"/>
        </w:rPr>
        <w:t xml:space="preserve">pace with its long-lasting battery and </w:t>
      </w:r>
      <w:r w:rsidR="002B57DF" w:rsidRPr="00B55C76">
        <w:rPr>
          <w:szCs w:val="18"/>
          <w:lang w:val="en-AU"/>
        </w:rPr>
        <w:t>portable</w:t>
      </w:r>
      <w:r w:rsidR="00D0063C" w:rsidRPr="00B55C76">
        <w:rPr>
          <w:szCs w:val="18"/>
          <w:lang w:val="en-AU"/>
        </w:rPr>
        <w:t xml:space="preserve"> charging case</w:t>
      </w:r>
      <w:r w:rsidR="002B57DF" w:rsidRPr="00B55C76">
        <w:rPr>
          <w:szCs w:val="18"/>
          <w:lang w:val="en-AU"/>
        </w:rPr>
        <w:t>,</w:t>
      </w:r>
      <w:r w:rsidR="00D0063C" w:rsidRPr="00B55C76">
        <w:rPr>
          <w:szCs w:val="18"/>
          <w:lang w:val="en-AU"/>
        </w:rPr>
        <w:t xml:space="preserve"> pr</w:t>
      </w:r>
      <w:r w:rsidRPr="00B55C76">
        <w:rPr>
          <w:szCs w:val="18"/>
          <w:lang w:val="en-AU"/>
        </w:rPr>
        <w:t>oviding a</w:t>
      </w:r>
      <w:r w:rsidR="002B57DF" w:rsidRPr="00B55C76">
        <w:rPr>
          <w:szCs w:val="18"/>
          <w:lang w:val="en-AU"/>
        </w:rPr>
        <w:t>n</w:t>
      </w:r>
      <w:r w:rsidRPr="00B55C76">
        <w:rPr>
          <w:szCs w:val="18"/>
          <w:lang w:val="en-AU"/>
        </w:rPr>
        <w:t xml:space="preserve"> </w:t>
      </w:r>
      <w:r w:rsidR="002B57DF" w:rsidRPr="00B55C76">
        <w:rPr>
          <w:szCs w:val="18"/>
          <w:lang w:val="en-AU"/>
        </w:rPr>
        <w:t>i</w:t>
      </w:r>
      <w:r w:rsidR="007001CD" w:rsidRPr="00B55C76">
        <w:rPr>
          <w:szCs w:val="18"/>
          <w:lang w:val="en-AU"/>
        </w:rPr>
        <w:t>m</w:t>
      </w:r>
      <w:r w:rsidR="002B57DF" w:rsidRPr="00B55C76">
        <w:rPr>
          <w:szCs w:val="18"/>
          <w:lang w:val="en-AU"/>
        </w:rPr>
        <w:t xml:space="preserve">pressive </w:t>
      </w:r>
      <w:r w:rsidRPr="00B55C76">
        <w:rPr>
          <w:szCs w:val="18"/>
          <w:lang w:val="en-AU"/>
        </w:rPr>
        <w:t xml:space="preserve">24 hours of </w:t>
      </w:r>
      <w:r w:rsidR="00D0063C" w:rsidRPr="00B55C76">
        <w:rPr>
          <w:szCs w:val="18"/>
          <w:lang w:val="en-AU"/>
        </w:rPr>
        <w:t>playback time.</w:t>
      </w:r>
    </w:p>
    <w:p w14:paraId="6FEB8A03" w14:textId="77777777" w:rsidR="00252AE3" w:rsidRPr="00B55C76" w:rsidRDefault="00252AE3" w:rsidP="00CA2D7B">
      <w:pPr>
        <w:spacing w:line="360" w:lineRule="auto"/>
        <w:rPr>
          <w:szCs w:val="18"/>
          <w:lang w:val="en-AU"/>
        </w:rPr>
      </w:pPr>
    </w:p>
    <w:p w14:paraId="30AD9DA5" w14:textId="1EE7B3B1" w:rsidR="00D046E5" w:rsidRPr="00B55C76" w:rsidRDefault="004602E3" w:rsidP="00CA2D7B">
      <w:pPr>
        <w:spacing w:line="360" w:lineRule="auto"/>
        <w:rPr>
          <w:szCs w:val="18"/>
          <w:lang w:val="en-AU"/>
        </w:rPr>
      </w:pPr>
      <w:r w:rsidRPr="00B55C76">
        <w:rPr>
          <w:szCs w:val="18"/>
          <w:lang w:val="en-AU"/>
        </w:rPr>
        <w:t>The CX Plus True Wireless</w:t>
      </w:r>
      <w:r w:rsidR="001F2601" w:rsidRPr="00B55C76">
        <w:rPr>
          <w:szCs w:val="18"/>
          <w:lang w:val="en-AU"/>
        </w:rPr>
        <w:t xml:space="preserve"> </w:t>
      </w:r>
      <w:r w:rsidR="005E0911" w:rsidRPr="00B55C76">
        <w:rPr>
          <w:szCs w:val="18"/>
          <w:lang w:val="en-AU"/>
        </w:rPr>
        <w:t>is</w:t>
      </w:r>
      <w:r w:rsidR="00D83DAD" w:rsidRPr="00B55C76">
        <w:rPr>
          <w:szCs w:val="18"/>
          <w:lang w:val="en-AU"/>
        </w:rPr>
        <w:t xml:space="preserve"> </w:t>
      </w:r>
      <w:r w:rsidR="00560400" w:rsidRPr="00B55C76">
        <w:rPr>
          <w:szCs w:val="18"/>
          <w:lang w:val="en-AU"/>
        </w:rPr>
        <w:t>available</w:t>
      </w:r>
      <w:r w:rsidR="005E0911" w:rsidRPr="00B55C76">
        <w:rPr>
          <w:szCs w:val="18"/>
          <w:lang w:val="en-AU"/>
        </w:rPr>
        <w:t xml:space="preserve"> in black or white</w:t>
      </w:r>
      <w:r w:rsidR="00560400" w:rsidRPr="00B55C76">
        <w:rPr>
          <w:szCs w:val="18"/>
          <w:lang w:val="en-AU"/>
        </w:rPr>
        <w:t xml:space="preserve"> </w:t>
      </w:r>
      <w:r w:rsidR="00FF4E94" w:rsidRPr="00B55C76">
        <w:rPr>
          <w:szCs w:val="18"/>
          <w:lang w:val="en-AU"/>
        </w:rPr>
        <w:t xml:space="preserve">from </w:t>
      </w:r>
      <w:r w:rsidR="00B55C76">
        <w:rPr>
          <w:szCs w:val="18"/>
          <w:lang w:val="en-AU"/>
        </w:rPr>
        <w:t xml:space="preserve">28 </w:t>
      </w:r>
      <w:r w:rsidR="00FF4E94" w:rsidRPr="00B55C76">
        <w:rPr>
          <w:szCs w:val="18"/>
          <w:lang w:val="en-AU"/>
        </w:rPr>
        <w:t>September</w:t>
      </w:r>
      <w:r w:rsidR="00560400" w:rsidRPr="00B55C76">
        <w:rPr>
          <w:szCs w:val="18"/>
          <w:lang w:val="en-AU"/>
        </w:rPr>
        <w:t xml:space="preserve"> for </w:t>
      </w:r>
      <w:r w:rsidR="00B55C76">
        <w:rPr>
          <w:szCs w:val="18"/>
          <w:lang w:val="en-AU"/>
        </w:rPr>
        <w:t xml:space="preserve">$259.95 AUD / $274.95 NZD. </w:t>
      </w:r>
    </w:p>
    <w:p w14:paraId="697764DA" w14:textId="75C4B835" w:rsidR="00634E62" w:rsidRPr="00B55C76" w:rsidRDefault="00634E62" w:rsidP="00634E62">
      <w:pPr>
        <w:spacing w:line="360" w:lineRule="auto"/>
        <w:rPr>
          <w:szCs w:val="18"/>
          <w:lang w:val="en-AU"/>
        </w:rPr>
      </w:pPr>
    </w:p>
    <w:p w14:paraId="16DBBBF9" w14:textId="77777777" w:rsidR="007A0ACC" w:rsidRPr="00B55C76" w:rsidRDefault="007A0ACC" w:rsidP="00634E62">
      <w:pPr>
        <w:spacing w:line="360" w:lineRule="auto"/>
        <w:rPr>
          <w:szCs w:val="18"/>
          <w:lang w:val="en-AU"/>
        </w:rPr>
      </w:pPr>
    </w:p>
    <w:p w14:paraId="72539718" w14:textId="1520FCC9" w:rsidR="008C66A5" w:rsidRPr="00B55C76" w:rsidRDefault="008C66A5" w:rsidP="008C66A5">
      <w:pPr>
        <w:spacing w:line="240" w:lineRule="auto"/>
        <w:outlineLvl w:val="0"/>
        <w:rPr>
          <w:b/>
          <w:caps/>
          <w:color w:val="0095D5" w:themeColor="accent1"/>
          <w:lang w:val="en-AU"/>
        </w:rPr>
      </w:pPr>
      <w:r w:rsidRPr="00B55C76">
        <w:rPr>
          <w:b/>
          <w:caps/>
          <w:color w:val="0095D5" w:themeColor="accent1"/>
          <w:lang w:val="en-AU"/>
        </w:rPr>
        <w:t>ABOUT SENNHEISER</w:t>
      </w:r>
    </w:p>
    <w:p w14:paraId="090357AF" w14:textId="77777777" w:rsidR="0024228C" w:rsidRPr="00B55C76" w:rsidRDefault="0024228C" w:rsidP="0024228C">
      <w:pPr>
        <w:rPr>
          <w:szCs w:val="18"/>
          <w:lang w:val="en-AU"/>
        </w:rPr>
      </w:pPr>
      <w:r w:rsidRPr="00B55C76">
        <w:rPr>
          <w:szCs w:val="18"/>
          <w:lang w:val="en-AU"/>
        </w:rPr>
        <w:t>Shaping the future of audio and creating unique sound experiences for customers – this aim</w:t>
      </w:r>
    </w:p>
    <w:p w14:paraId="60478BA5" w14:textId="77777777" w:rsidR="0024228C" w:rsidRPr="00B55C76" w:rsidRDefault="0024228C" w:rsidP="0024228C">
      <w:pPr>
        <w:rPr>
          <w:szCs w:val="18"/>
          <w:lang w:val="en-AU"/>
        </w:rPr>
      </w:pPr>
      <w:r w:rsidRPr="00B55C76">
        <w:rPr>
          <w:szCs w:val="18"/>
          <w:lang w:val="en-AU"/>
        </w:rPr>
        <w:t>unites Sennheiser employees and partners worldwide. The independent family company,</w:t>
      </w:r>
    </w:p>
    <w:p w14:paraId="33C52630" w14:textId="77777777" w:rsidR="0024228C" w:rsidRPr="00B55C76" w:rsidRDefault="0024228C" w:rsidP="0024228C">
      <w:pPr>
        <w:rPr>
          <w:szCs w:val="18"/>
          <w:lang w:val="en-AU"/>
        </w:rPr>
      </w:pPr>
      <w:r w:rsidRPr="00B55C76">
        <w:rPr>
          <w:szCs w:val="18"/>
          <w:lang w:val="en-AU"/>
        </w:rPr>
        <w:t>which is managed in the third generation by Dr. Andreas Sennheiser and Daniel Sennheiser, is</w:t>
      </w:r>
    </w:p>
    <w:p w14:paraId="2D56D2D6" w14:textId="77777777" w:rsidR="0024228C" w:rsidRPr="00B55C76" w:rsidRDefault="0024228C" w:rsidP="0024228C">
      <w:pPr>
        <w:rPr>
          <w:szCs w:val="18"/>
          <w:lang w:val="en-AU"/>
        </w:rPr>
      </w:pPr>
      <w:r w:rsidRPr="00B55C76">
        <w:rPr>
          <w:szCs w:val="18"/>
          <w:lang w:val="en-AU"/>
        </w:rPr>
        <w:t>today one of the world’s leading manufacturers of headphones, loudspeakers, microphones</w:t>
      </w:r>
    </w:p>
    <w:p w14:paraId="76E31595" w14:textId="77777777" w:rsidR="0024228C" w:rsidRPr="00B55C76" w:rsidRDefault="0024228C" w:rsidP="0024228C">
      <w:pPr>
        <w:rPr>
          <w:szCs w:val="18"/>
          <w:lang w:val="en-AU"/>
        </w:rPr>
      </w:pPr>
      <w:r w:rsidRPr="00B55C76">
        <w:rPr>
          <w:szCs w:val="18"/>
          <w:lang w:val="en-AU"/>
        </w:rPr>
        <w:t>and wireless transmission systems. In 2020, the Sennheiser Group generated turnover totaling</w:t>
      </w:r>
    </w:p>
    <w:p w14:paraId="74B1120E" w14:textId="7AB98FD5" w:rsidR="00432D96" w:rsidRPr="00B55C76" w:rsidRDefault="0024228C" w:rsidP="00432D96">
      <w:pPr>
        <w:rPr>
          <w:color w:val="0095D5" w:themeColor="accent1"/>
          <w:sz w:val="22"/>
          <w:lang w:val="en-AU"/>
        </w:rPr>
      </w:pPr>
      <w:r w:rsidRPr="00B55C76">
        <w:rPr>
          <w:szCs w:val="18"/>
          <w:lang w:val="en-AU"/>
        </w:rPr>
        <w:t xml:space="preserve">€573.5 million. </w:t>
      </w:r>
      <w:hyperlink r:id="rId12" w:history="1">
        <w:r w:rsidRPr="00B55C76">
          <w:rPr>
            <w:rStyle w:val="Hyperlink"/>
            <w:szCs w:val="18"/>
            <w:lang w:val="en-AU"/>
          </w:rPr>
          <w:t>www.sennheiser.com</w:t>
        </w:r>
      </w:hyperlink>
      <w:r w:rsidRPr="00B55C76">
        <w:rPr>
          <w:szCs w:val="18"/>
          <w:lang w:val="en-AU"/>
        </w:rPr>
        <w:t xml:space="preserve"> </w:t>
      </w:r>
    </w:p>
    <w:p w14:paraId="4FFD6A06" w14:textId="31E5CB03" w:rsidR="00432D96" w:rsidRPr="00B55C76" w:rsidRDefault="00432D96" w:rsidP="00432D96">
      <w:pPr>
        <w:pStyle w:val="Contact"/>
        <w:rPr>
          <w:sz w:val="22"/>
          <w:lang w:val="en-AU"/>
        </w:rPr>
        <w:sectPr w:rsidR="00432D96" w:rsidRPr="00B55C76" w:rsidSect="004D12EE">
          <w:head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2756" w:right="2608" w:bottom="1418" w:left="1418" w:header="1985" w:footer="1072" w:gutter="0"/>
          <w:cols w:space="708"/>
          <w:titlePg/>
          <w:docGrid w:linePitch="360"/>
        </w:sectPr>
      </w:pPr>
    </w:p>
    <w:p w14:paraId="47D53FAD" w14:textId="77777777" w:rsidR="00F646C3" w:rsidRPr="00B55C76" w:rsidRDefault="00F646C3" w:rsidP="00006AC8">
      <w:pPr>
        <w:spacing w:line="240" w:lineRule="auto"/>
        <w:rPr>
          <w:b/>
          <w:szCs w:val="18"/>
          <w:lang w:val="en-AU"/>
        </w:rPr>
      </w:pPr>
    </w:p>
    <w:p w14:paraId="6A6EB5C6" w14:textId="77777777" w:rsidR="00E25C32" w:rsidRPr="00B55C76" w:rsidRDefault="00E25C32" w:rsidP="00006AC8">
      <w:pPr>
        <w:spacing w:line="240" w:lineRule="auto"/>
        <w:rPr>
          <w:b/>
          <w:szCs w:val="18"/>
          <w:lang w:val="en-AU"/>
        </w:rPr>
      </w:pPr>
    </w:p>
    <w:p w14:paraId="50E4F442" w14:textId="4671A7D2" w:rsidR="00006AC8" w:rsidRPr="00B55C76" w:rsidRDefault="00006AC8" w:rsidP="00006AC8">
      <w:pPr>
        <w:spacing w:line="240" w:lineRule="auto"/>
        <w:rPr>
          <w:b/>
          <w:szCs w:val="18"/>
          <w:lang w:val="en-AU"/>
        </w:rPr>
      </w:pPr>
      <w:r w:rsidRPr="00B55C76">
        <w:rPr>
          <w:b/>
          <w:szCs w:val="18"/>
          <w:lang w:val="en-AU"/>
        </w:rPr>
        <w:t>Press Contact</w:t>
      </w:r>
      <w:r w:rsidR="00B55C76">
        <w:rPr>
          <w:b/>
          <w:szCs w:val="18"/>
          <w:lang w:val="en-AU"/>
        </w:rPr>
        <w:t>s</w:t>
      </w:r>
    </w:p>
    <w:p w14:paraId="0F684E9E" w14:textId="6F12386F" w:rsidR="002A636B" w:rsidRDefault="001D601E" w:rsidP="00006AC8">
      <w:pPr>
        <w:rPr>
          <w:szCs w:val="18"/>
          <w:lang w:val="en-AU"/>
        </w:rPr>
      </w:pPr>
      <w:r w:rsidRPr="00B55C76">
        <w:rPr>
          <w:szCs w:val="18"/>
          <w:lang w:val="en-AU"/>
        </w:rPr>
        <w:t xml:space="preserve"> </w:t>
      </w:r>
    </w:p>
    <w:p w14:paraId="46C5B658" w14:textId="77777777" w:rsidR="00B55C76" w:rsidRPr="007604B0" w:rsidRDefault="00B55C76" w:rsidP="00B55C76">
      <w:pPr>
        <w:pStyle w:val="Contact"/>
        <w:rPr>
          <w:color w:val="0095D5"/>
          <w:lang w:val="en-AU"/>
        </w:rPr>
      </w:pPr>
      <w:r w:rsidRPr="007604B0">
        <w:rPr>
          <w:color w:val="0095D5"/>
          <w:lang w:val="en-AU"/>
        </w:rPr>
        <w:t xml:space="preserve">Gabby Wallace </w:t>
      </w:r>
    </w:p>
    <w:p w14:paraId="29F13885" w14:textId="77777777" w:rsidR="00B55C76" w:rsidRPr="007604B0" w:rsidRDefault="00B55C76" w:rsidP="00B55C76">
      <w:pPr>
        <w:pStyle w:val="Contact"/>
        <w:rPr>
          <w:color w:val="0095D5"/>
          <w:lang w:val="en-AU"/>
        </w:rPr>
      </w:pPr>
      <w:hyperlink r:id="rId16" w:history="1">
        <w:r w:rsidRPr="007604B0">
          <w:rPr>
            <w:rStyle w:val="Hyperlink"/>
            <w:lang w:val="en-AU"/>
          </w:rPr>
          <w:t>gabby.wallace@groundagency.com</w:t>
        </w:r>
      </w:hyperlink>
      <w:r w:rsidRPr="007604B0">
        <w:rPr>
          <w:color w:val="0095D5"/>
          <w:lang w:val="en-AU"/>
        </w:rPr>
        <w:t xml:space="preserve"> </w:t>
      </w:r>
    </w:p>
    <w:p w14:paraId="26120509" w14:textId="77777777" w:rsidR="00B55C76" w:rsidRPr="007604B0" w:rsidRDefault="00B55C76" w:rsidP="00B55C76">
      <w:pPr>
        <w:pStyle w:val="Contact"/>
        <w:rPr>
          <w:color w:val="000000" w:themeColor="text1"/>
          <w:lang w:val="en-AU"/>
        </w:rPr>
      </w:pPr>
      <w:r w:rsidRPr="007604B0">
        <w:rPr>
          <w:color w:val="000000" w:themeColor="text1"/>
          <w:lang w:val="en-AU"/>
        </w:rPr>
        <w:t>+61 431 045 932</w:t>
      </w:r>
    </w:p>
    <w:p w14:paraId="1C57DF06" w14:textId="77777777" w:rsidR="00B55C76" w:rsidRPr="007604B0" w:rsidRDefault="00B55C76" w:rsidP="00B55C76">
      <w:pPr>
        <w:pStyle w:val="Contact"/>
        <w:rPr>
          <w:color w:val="0095D5"/>
          <w:lang w:val="en-AU"/>
        </w:rPr>
      </w:pPr>
    </w:p>
    <w:p w14:paraId="721397DB" w14:textId="77777777" w:rsidR="00B55C76" w:rsidRPr="007604B0" w:rsidRDefault="00B55C76" w:rsidP="00B55C76">
      <w:pPr>
        <w:pStyle w:val="Contact"/>
        <w:rPr>
          <w:color w:val="0095D5"/>
          <w:lang w:val="en-AU"/>
        </w:rPr>
      </w:pPr>
      <w:r w:rsidRPr="007604B0">
        <w:rPr>
          <w:color w:val="0095D5"/>
          <w:lang w:val="en-AU"/>
        </w:rPr>
        <w:t xml:space="preserve">Caitlin Todd </w:t>
      </w:r>
    </w:p>
    <w:p w14:paraId="74B5B2FA" w14:textId="77777777" w:rsidR="00B55C76" w:rsidRPr="007604B0" w:rsidRDefault="00B55C76" w:rsidP="00B55C76">
      <w:pPr>
        <w:pStyle w:val="Contact"/>
        <w:rPr>
          <w:color w:val="0095D5"/>
          <w:lang w:val="en-AU"/>
        </w:rPr>
      </w:pPr>
      <w:hyperlink r:id="rId17" w:history="1">
        <w:r w:rsidRPr="007604B0">
          <w:rPr>
            <w:rStyle w:val="Hyperlink"/>
            <w:lang w:val="en-AU"/>
          </w:rPr>
          <w:t>caitlin.todd@groundagency.com</w:t>
        </w:r>
      </w:hyperlink>
      <w:r w:rsidRPr="007604B0">
        <w:rPr>
          <w:color w:val="0095D5"/>
          <w:lang w:val="en-AU"/>
        </w:rPr>
        <w:t xml:space="preserve"> </w:t>
      </w:r>
    </w:p>
    <w:p w14:paraId="79A01BED" w14:textId="77777777" w:rsidR="00B55C76" w:rsidRPr="007604B0" w:rsidRDefault="00B55C76" w:rsidP="00B55C76">
      <w:pPr>
        <w:pStyle w:val="Contact"/>
        <w:rPr>
          <w:color w:val="000000" w:themeColor="text1"/>
          <w:lang w:val="en-AU"/>
        </w:rPr>
      </w:pPr>
      <w:r w:rsidRPr="007604B0">
        <w:rPr>
          <w:color w:val="000000" w:themeColor="text1"/>
          <w:lang w:val="en-AU"/>
        </w:rPr>
        <w:t>+61 410 781 849</w:t>
      </w:r>
    </w:p>
    <w:p w14:paraId="0E5C3DB9" w14:textId="77777777" w:rsidR="00B55C76" w:rsidRPr="007604B0" w:rsidRDefault="00B55C76" w:rsidP="00B55C76">
      <w:pPr>
        <w:pStyle w:val="Contact"/>
        <w:rPr>
          <w:color w:val="0095D5"/>
          <w:lang w:val="en-AU"/>
        </w:rPr>
      </w:pPr>
    </w:p>
    <w:p w14:paraId="03B8A7F8" w14:textId="77777777" w:rsidR="00B55C76" w:rsidRDefault="00B55C76" w:rsidP="00B55C76">
      <w:pPr>
        <w:pStyle w:val="Contact"/>
        <w:rPr>
          <w:color w:val="0095D5"/>
          <w:u w:color="0095D5"/>
        </w:rPr>
      </w:pPr>
      <w:r>
        <w:rPr>
          <w:color w:val="0095D5"/>
          <w:u w:color="0095D5"/>
        </w:rPr>
        <w:t>Daniella Kohan</w:t>
      </w:r>
    </w:p>
    <w:p w14:paraId="5E108CB0" w14:textId="704BD4A7" w:rsidR="00B55C76" w:rsidRDefault="00B55C76" w:rsidP="00B55C76">
      <w:pPr>
        <w:pStyle w:val="Contact"/>
      </w:pPr>
      <w:hyperlink r:id="rId18" w:history="1">
        <w:r w:rsidRPr="00624915">
          <w:rPr>
            <w:rStyle w:val="Hyperlink"/>
          </w:rPr>
          <w:t>daniella.kohan@sennheiser.com</w:t>
        </w:r>
      </w:hyperlink>
    </w:p>
    <w:p w14:paraId="3BF23399" w14:textId="77777777" w:rsidR="00B55C76" w:rsidRDefault="00B55C76" w:rsidP="00B55C76">
      <w:pPr>
        <w:pStyle w:val="Contact"/>
      </w:pPr>
      <w:r>
        <w:t>+1 (860) 598 7514</w:t>
      </w:r>
    </w:p>
    <w:p w14:paraId="290BDA62" w14:textId="77777777" w:rsidR="00B55C76" w:rsidRPr="00B55C76" w:rsidRDefault="00B55C76" w:rsidP="00006AC8">
      <w:pPr>
        <w:rPr>
          <w:szCs w:val="18"/>
          <w:lang w:val="en-AU"/>
        </w:rPr>
      </w:pPr>
    </w:p>
    <w:sectPr w:rsidR="00B55C76" w:rsidRPr="00B55C76" w:rsidSect="004D12EE">
      <w:type w:val="continuous"/>
      <w:pgSz w:w="11906" w:h="16838" w:code="9"/>
      <w:pgMar w:top="2756" w:right="2608" w:bottom="1418" w:left="1418" w:header="1985" w:footer="1072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3FB74C" w14:textId="77777777" w:rsidR="00B73010" w:rsidRDefault="00B73010" w:rsidP="00CA1EB9">
      <w:pPr>
        <w:spacing w:line="240" w:lineRule="auto"/>
      </w:pPr>
      <w:r>
        <w:separator/>
      </w:r>
    </w:p>
  </w:endnote>
  <w:endnote w:type="continuationSeparator" w:id="0">
    <w:p w14:paraId="6DEEEC93" w14:textId="77777777" w:rsidR="00B73010" w:rsidRDefault="00B73010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nnheiser Office">
    <w:altName w:val="Sennheiser Office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1" w:fontKey="{EFBE193F-750D-1A48-A734-1B82747A8C66}"/>
    <w:embedBold r:id="rId2" w:fontKey="{550560B3-9CD5-D041-8DDC-0140D79AEC6F}"/>
    <w:embedBoldItalic r:id="rId3" w:fontKey="{8615C70E-C4C4-D245-8598-8D6A180719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9C6B62C-CD95-524B-AD27-B0DC463CD471}"/>
    <w:embedBold r:id="rId5" w:fontKey="{B4A75C78-51A7-FA44-B739-93698822B00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E1FBCA0-9AB7-CC49-AFD4-97C6EA5C411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2B040" w14:textId="77777777" w:rsidR="0089169D" w:rsidRDefault="0089169D">
    <w:pPr>
      <w:pStyle w:val="Footer"/>
    </w:pPr>
    <w:r>
      <w:rPr>
        <w:noProof/>
        <w:lang w:val="de-DE" w:eastAsia="de-DE"/>
      </w:rPr>
      <w:drawing>
        <wp:anchor distT="0" distB="0" distL="114300" distR="114300" simplePos="0" relativeHeight="251662336" behindDoc="0" locked="1" layoutInCell="1" allowOverlap="1" wp14:anchorId="406B151E" wp14:editId="671602E0">
          <wp:simplePos x="0" y="0"/>
          <wp:positionH relativeFrom="page">
            <wp:posOffset>898525</wp:posOffset>
          </wp:positionH>
          <wp:positionV relativeFrom="page">
            <wp:posOffset>10160635</wp:posOffset>
          </wp:positionV>
          <wp:extent cx="1025525" cy="108585"/>
          <wp:effectExtent l="0" t="0" r="3175" b="5715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8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B990E8" w14:textId="77777777" w:rsidR="00B73010" w:rsidRDefault="00B73010" w:rsidP="00CA1EB9">
      <w:pPr>
        <w:spacing w:line="240" w:lineRule="auto"/>
      </w:pPr>
      <w:r>
        <w:separator/>
      </w:r>
    </w:p>
  </w:footnote>
  <w:footnote w:type="continuationSeparator" w:id="0">
    <w:p w14:paraId="2C1F579D" w14:textId="77777777" w:rsidR="00B73010" w:rsidRDefault="00B73010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1D68A" w14:textId="77777777" w:rsidR="0089169D" w:rsidRDefault="0089169D">
    <w:pPr>
      <w:pStyle w:val="Header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10E79077" wp14:editId="1E9DDF91">
              <wp:simplePos x="0" y="0"/>
              <wp:positionH relativeFrom="page">
                <wp:posOffset>5969000</wp:posOffset>
              </wp:positionH>
              <wp:positionV relativeFrom="page">
                <wp:posOffset>549910</wp:posOffset>
              </wp:positionV>
              <wp:extent cx="861060" cy="172720"/>
              <wp:effectExtent l="0" t="0" r="15240" b="0"/>
              <wp:wrapNone/>
              <wp:docPr id="31" name="Textfeld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D93FC5" w14:textId="50941273" w:rsidR="0089169D" w:rsidRDefault="0089169D" w:rsidP="00144D7C">
                          <w:pPr>
                            <w:pStyle w:val="Info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E155BC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 w:rsidRPr="00CA1EB9">
                            <w:t>/</w:t>
                          </w:r>
                          <w:fldSimple w:instr=" NUMPAGES  \* Arabic  \* MERGEFORMAT ">
                            <w:r w:rsidR="00E155BC">
                              <w:rPr>
                                <w:noProof/>
                              </w:rPr>
                              <w:t>3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E79077" id="_x0000_t202" coordsize="21600,21600" o:spt="202" path="m,l,21600r21600,l21600,xe">
              <v:stroke joinstyle="miter"/>
              <v:path gradientshapeok="t" o:connecttype="rect"/>
            </v:shapetype>
            <v:shape id="Textfeld 31" o:spid="_x0000_s1026" type="#_x0000_t202" style="position:absolute;margin-left:470pt;margin-top:43.3pt;width:67.8pt;height:13.6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" filled="f" stroked="f" strokeweight=".5pt">
              <v:textbox inset="0,0,0,0">
                <w:txbxContent>
                  <w:p w14:paraId="47D93FC5" w14:textId="50941273" w:rsidR="0089169D" w:rsidRDefault="0089169D" w:rsidP="00144D7C">
                    <w:pPr>
                      <w:pStyle w:val="Info"/>
                      <w:jc w:val="right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E155BC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 w:rsidRPr="00CA1EB9">
                      <w:t>/</w:t>
                    </w:r>
                    <w:fldSimple w:instr=" NUMPAGES  \* Arabic  \* MERGEFORMAT ">
                      <w:r w:rsidR="00E155BC">
                        <w:rPr>
                          <w:noProof/>
                        </w:rPr>
                        <w:t>3</w:t>
                      </w:r>
                    </w:fldSimple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29966D98" wp14:editId="0AF72CFD">
              <wp:simplePos x="0" y="0"/>
              <wp:positionH relativeFrom="page">
                <wp:posOffset>2457450</wp:posOffset>
              </wp:positionH>
              <wp:positionV relativeFrom="page">
                <wp:posOffset>390525</wp:posOffset>
              </wp:positionV>
              <wp:extent cx="4384675" cy="367030"/>
              <wp:effectExtent l="0" t="0" r="0" b="13970"/>
              <wp:wrapNone/>
              <wp:docPr id="192" name="Textfeld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A1AB15" w14:textId="77777777" w:rsidR="0089169D" w:rsidRPr="00FA1A9E" w:rsidRDefault="0089169D" w:rsidP="00FA1A9E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 RELEASE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966D98" id="Textfeld 192" o:spid="_x0000_s1027" type="#_x0000_t202" style="position:absolute;margin-left:193.5pt;margin-top:30.75pt;width:345.25pt;height:28.9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" filled="f" stroked="f" strokeweight=".5pt">
              <v:textbox inset="0,0,0,0">
                <w:txbxContent>
                  <w:p w14:paraId="13A1AB15" w14:textId="77777777" w:rsidR="0089169D" w:rsidRPr="00FA1A9E" w:rsidRDefault="0089169D" w:rsidP="00FA1A9E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 RELEASE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DE" w:eastAsia="de-DE"/>
      </w:rPr>
      <w:drawing>
        <wp:anchor distT="0" distB="0" distL="114300" distR="114300" simplePos="0" relativeHeight="251660288" behindDoc="0" locked="1" layoutInCell="1" allowOverlap="1" wp14:anchorId="478589B0" wp14:editId="690007BA">
          <wp:simplePos x="0" y="0"/>
          <wp:positionH relativeFrom="page">
            <wp:posOffset>900430</wp:posOffset>
          </wp:positionH>
          <wp:positionV relativeFrom="page">
            <wp:posOffset>421005</wp:posOffset>
          </wp:positionV>
          <wp:extent cx="576000" cy="432000"/>
          <wp:effectExtent l="0" t="0" r="0" b="635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D5CA1" w14:textId="77777777" w:rsidR="0089169D" w:rsidRDefault="0089169D">
    <w:pPr>
      <w:pStyle w:val="Header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1" layoutInCell="1" allowOverlap="1" wp14:anchorId="41356A8C" wp14:editId="39455FFE">
              <wp:simplePos x="0" y="0"/>
              <wp:positionH relativeFrom="page">
                <wp:posOffset>5967095</wp:posOffset>
              </wp:positionH>
              <wp:positionV relativeFrom="page">
                <wp:posOffset>554355</wp:posOffset>
              </wp:positionV>
              <wp:extent cx="857250" cy="172720"/>
              <wp:effectExtent l="0" t="0" r="0" b="0"/>
              <wp:wrapNone/>
              <wp:docPr id="193" name="Textfeld 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725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68CDA95" w14:textId="24262637" w:rsidR="0089169D" w:rsidRDefault="0089169D" w:rsidP="00144D7C">
                          <w:pPr>
                            <w:pStyle w:val="Info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E155BC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 w:rsidRPr="00CA1EB9">
                            <w:t>/</w:t>
                          </w:r>
                          <w:fldSimple w:instr=" NUMPAGES  \* Arabic  \* MERGEFORMAT ">
                            <w:r w:rsidR="00E155BC">
                              <w:rPr>
                                <w:noProof/>
                              </w:rPr>
                              <w:t>1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356A8C" id="_x0000_t202" coordsize="21600,21600" o:spt="202" path="m,l,21600r21600,l21600,xe">
              <v:stroke joinstyle="miter"/>
              <v:path gradientshapeok="t" o:connecttype="rect"/>
            </v:shapetype>
            <v:shape id="Textfeld 193" o:spid="_x0000_s1028" type="#_x0000_t202" style="position:absolute;margin-left:469.85pt;margin-top:43.65pt;width:67.5pt;height:13.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" filled="f" stroked="f" strokeweight=".5pt">
              <v:textbox inset="0,0,0,0">
                <w:txbxContent>
                  <w:p w14:paraId="268CDA95" w14:textId="24262637" w:rsidR="0089169D" w:rsidRDefault="0089169D" w:rsidP="00144D7C">
                    <w:pPr>
                      <w:pStyle w:val="Info"/>
                      <w:jc w:val="right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E155BC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 w:rsidRPr="00CA1EB9">
                      <w:t>/</w:t>
                    </w:r>
                    <w:fldSimple w:instr=" NUMPAGES  \* Arabic  \* MERGEFORMAT ">
                      <w:r w:rsidR="00E155BC">
                        <w:rPr>
                          <w:noProof/>
                        </w:rPr>
                        <w:t>1</w:t>
                      </w:r>
                    </w:fldSimple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358052AA" wp14:editId="16F010DD">
              <wp:simplePos x="0" y="0"/>
              <wp:positionH relativeFrom="page">
                <wp:posOffset>2457450</wp:posOffset>
              </wp:positionH>
              <wp:positionV relativeFrom="page">
                <wp:posOffset>390525</wp:posOffset>
              </wp:positionV>
              <wp:extent cx="4384675" cy="367030"/>
              <wp:effectExtent l="0" t="0" r="0" b="13970"/>
              <wp:wrapNone/>
              <wp:docPr id="194" name="Textfeld 1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25564E" w14:textId="77777777" w:rsidR="0089169D" w:rsidRPr="00FA1A9E" w:rsidRDefault="0089169D" w:rsidP="00FA1A9E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 RELEASE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8052AA" id="Textfeld 194" o:spid="_x0000_s1029" type="#_x0000_t202" style="position:absolute;margin-left:193.5pt;margin-top:30.75pt;width:345.25pt;height:28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" filled="f" stroked="f" strokeweight=".5pt">
              <v:textbox inset="0,0,0,0">
                <w:txbxContent>
                  <w:p w14:paraId="1525564E" w14:textId="77777777" w:rsidR="0089169D" w:rsidRPr="00FA1A9E" w:rsidRDefault="0089169D" w:rsidP="00FA1A9E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 RELEASE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DE" w:eastAsia="de-DE"/>
      </w:rPr>
      <w:drawing>
        <wp:anchor distT="0" distB="0" distL="114300" distR="114300" simplePos="0" relativeHeight="251658240" behindDoc="0" locked="1" layoutInCell="1" allowOverlap="1" wp14:anchorId="12C39E3E" wp14:editId="759A6D9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activeWritingStyle w:appName="MSWord" w:lang="de-DE" w:vendorID="64" w:dllVersion="6" w:nlCheck="1" w:checkStyle="0"/>
  <w:activeWritingStyle w:appName="MSWord" w:lang="en-GB" w:vendorID="64" w:dllVersion="6" w:nlCheck="1" w:checkStyle="1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0MrKwtDQyMTK0sDRT0lEKTi0uzszPAykwqwUAPJ9C+CwAAAA="/>
  </w:docVars>
  <w:rsids>
    <w:rsidRoot w:val="00CA1EB9"/>
    <w:rsid w:val="000013EC"/>
    <w:rsid w:val="0000494B"/>
    <w:rsid w:val="00006AC8"/>
    <w:rsid w:val="00011CAF"/>
    <w:rsid w:val="00012943"/>
    <w:rsid w:val="000142AF"/>
    <w:rsid w:val="00014EEA"/>
    <w:rsid w:val="00035713"/>
    <w:rsid w:val="00036490"/>
    <w:rsid w:val="00042A22"/>
    <w:rsid w:val="000435A0"/>
    <w:rsid w:val="000567EE"/>
    <w:rsid w:val="00056D42"/>
    <w:rsid w:val="0005721D"/>
    <w:rsid w:val="000574DD"/>
    <w:rsid w:val="00060DB5"/>
    <w:rsid w:val="000611E9"/>
    <w:rsid w:val="00070AAA"/>
    <w:rsid w:val="000849EA"/>
    <w:rsid w:val="000B44C6"/>
    <w:rsid w:val="000C3A97"/>
    <w:rsid w:val="000D4AF3"/>
    <w:rsid w:val="000D642D"/>
    <w:rsid w:val="000D720A"/>
    <w:rsid w:val="000D7578"/>
    <w:rsid w:val="00103C40"/>
    <w:rsid w:val="00111C86"/>
    <w:rsid w:val="00125812"/>
    <w:rsid w:val="001322D3"/>
    <w:rsid w:val="00144D7C"/>
    <w:rsid w:val="001463EC"/>
    <w:rsid w:val="00157E10"/>
    <w:rsid w:val="001612EE"/>
    <w:rsid w:val="0016167C"/>
    <w:rsid w:val="001728C8"/>
    <w:rsid w:val="00173828"/>
    <w:rsid w:val="00174DA9"/>
    <w:rsid w:val="001B700D"/>
    <w:rsid w:val="001C32F7"/>
    <w:rsid w:val="001D4E25"/>
    <w:rsid w:val="001D601E"/>
    <w:rsid w:val="001D745D"/>
    <w:rsid w:val="001E6C23"/>
    <w:rsid w:val="001F2601"/>
    <w:rsid w:val="00201E83"/>
    <w:rsid w:val="00206AB5"/>
    <w:rsid w:val="00210941"/>
    <w:rsid w:val="00215B72"/>
    <w:rsid w:val="0022076E"/>
    <w:rsid w:val="00223AFD"/>
    <w:rsid w:val="002265AC"/>
    <w:rsid w:val="00231DC0"/>
    <w:rsid w:val="0024228C"/>
    <w:rsid w:val="00242EC7"/>
    <w:rsid w:val="00243E82"/>
    <w:rsid w:val="00252AE3"/>
    <w:rsid w:val="0025370B"/>
    <w:rsid w:val="002657F7"/>
    <w:rsid w:val="00266AA6"/>
    <w:rsid w:val="0027415E"/>
    <w:rsid w:val="00274955"/>
    <w:rsid w:val="00284159"/>
    <w:rsid w:val="002A1DDE"/>
    <w:rsid w:val="002A636B"/>
    <w:rsid w:val="002B2A18"/>
    <w:rsid w:val="002B57DF"/>
    <w:rsid w:val="002B73BA"/>
    <w:rsid w:val="002B7855"/>
    <w:rsid w:val="002C3815"/>
    <w:rsid w:val="002C4418"/>
    <w:rsid w:val="002D15E5"/>
    <w:rsid w:val="002D549F"/>
    <w:rsid w:val="002D671B"/>
    <w:rsid w:val="002D7A47"/>
    <w:rsid w:val="002E0EF6"/>
    <w:rsid w:val="002F58CA"/>
    <w:rsid w:val="002F7EF0"/>
    <w:rsid w:val="00310F9E"/>
    <w:rsid w:val="003134D0"/>
    <w:rsid w:val="003157D0"/>
    <w:rsid w:val="003206FA"/>
    <w:rsid w:val="00322038"/>
    <w:rsid w:val="0032749C"/>
    <w:rsid w:val="0033048E"/>
    <w:rsid w:val="0033104C"/>
    <w:rsid w:val="003407D8"/>
    <w:rsid w:val="003472BC"/>
    <w:rsid w:val="00347C0F"/>
    <w:rsid w:val="00350EDB"/>
    <w:rsid w:val="003561AD"/>
    <w:rsid w:val="00360A35"/>
    <w:rsid w:val="00374471"/>
    <w:rsid w:val="00375ACD"/>
    <w:rsid w:val="003760C6"/>
    <w:rsid w:val="00381B95"/>
    <w:rsid w:val="003A3635"/>
    <w:rsid w:val="003B6B4B"/>
    <w:rsid w:val="003C0213"/>
    <w:rsid w:val="003D0966"/>
    <w:rsid w:val="003D75A5"/>
    <w:rsid w:val="00402ACE"/>
    <w:rsid w:val="00402C88"/>
    <w:rsid w:val="00407330"/>
    <w:rsid w:val="0041365F"/>
    <w:rsid w:val="00414024"/>
    <w:rsid w:val="0043243A"/>
    <w:rsid w:val="00432D96"/>
    <w:rsid w:val="00443091"/>
    <w:rsid w:val="00446050"/>
    <w:rsid w:val="00451549"/>
    <w:rsid w:val="00452499"/>
    <w:rsid w:val="00454BCB"/>
    <w:rsid w:val="004602E3"/>
    <w:rsid w:val="004615F6"/>
    <w:rsid w:val="0046184F"/>
    <w:rsid w:val="00470472"/>
    <w:rsid w:val="004704BD"/>
    <w:rsid w:val="004755D2"/>
    <w:rsid w:val="00475940"/>
    <w:rsid w:val="00490E96"/>
    <w:rsid w:val="004C3DC2"/>
    <w:rsid w:val="004C4970"/>
    <w:rsid w:val="004D12EE"/>
    <w:rsid w:val="004D6D52"/>
    <w:rsid w:val="004E3DFF"/>
    <w:rsid w:val="004E4C5E"/>
    <w:rsid w:val="004F24AA"/>
    <w:rsid w:val="00513D67"/>
    <w:rsid w:val="0051619B"/>
    <w:rsid w:val="005248A1"/>
    <w:rsid w:val="00526853"/>
    <w:rsid w:val="005327DB"/>
    <w:rsid w:val="005344F8"/>
    <w:rsid w:val="00534D15"/>
    <w:rsid w:val="00537398"/>
    <w:rsid w:val="00537F12"/>
    <w:rsid w:val="00544005"/>
    <w:rsid w:val="0054541C"/>
    <w:rsid w:val="00560400"/>
    <w:rsid w:val="00561869"/>
    <w:rsid w:val="005669AD"/>
    <w:rsid w:val="00575939"/>
    <w:rsid w:val="00586517"/>
    <w:rsid w:val="005926F1"/>
    <w:rsid w:val="00596CA8"/>
    <w:rsid w:val="005A133A"/>
    <w:rsid w:val="005A49C4"/>
    <w:rsid w:val="005B11C4"/>
    <w:rsid w:val="005B2341"/>
    <w:rsid w:val="005C3F15"/>
    <w:rsid w:val="005D0C83"/>
    <w:rsid w:val="005D1209"/>
    <w:rsid w:val="005D4296"/>
    <w:rsid w:val="005D571F"/>
    <w:rsid w:val="005E0911"/>
    <w:rsid w:val="005E145A"/>
    <w:rsid w:val="005E186B"/>
    <w:rsid w:val="005E5517"/>
    <w:rsid w:val="005F1EE6"/>
    <w:rsid w:val="005F6C68"/>
    <w:rsid w:val="005F78BD"/>
    <w:rsid w:val="00625205"/>
    <w:rsid w:val="0063375C"/>
    <w:rsid w:val="00634E62"/>
    <w:rsid w:val="006435CE"/>
    <w:rsid w:val="00643773"/>
    <w:rsid w:val="0066610A"/>
    <w:rsid w:val="006672D1"/>
    <w:rsid w:val="00667EAE"/>
    <w:rsid w:val="006715F3"/>
    <w:rsid w:val="00674CC3"/>
    <w:rsid w:val="00685195"/>
    <w:rsid w:val="006936CC"/>
    <w:rsid w:val="006938C8"/>
    <w:rsid w:val="00696328"/>
    <w:rsid w:val="006A3D94"/>
    <w:rsid w:val="006A79DF"/>
    <w:rsid w:val="006D6B25"/>
    <w:rsid w:val="006E2928"/>
    <w:rsid w:val="006F69C4"/>
    <w:rsid w:val="007001CD"/>
    <w:rsid w:val="0070143F"/>
    <w:rsid w:val="00703079"/>
    <w:rsid w:val="007123BF"/>
    <w:rsid w:val="00713AD4"/>
    <w:rsid w:val="0072022B"/>
    <w:rsid w:val="00720330"/>
    <w:rsid w:val="00725D6D"/>
    <w:rsid w:val="0074148A"/>
    <w:rsid w:val="00744F25"/>
    <w:rsid w:val="00754BD5"/>
    <w:rsid w:val="007551C7"/>
    <w:rsid w:val="00767116"/>
    <w:rsid w:val="0077027A"/>
    <w:rsid w:val="007748B1"/>
    <w:rsid w:val="007818D8"/>
    <w:rsid w:val="007923C8"/>
    <w:rsid w:val="00793CD8"/>
    <w:rsid w:val="00797EE4"/>
    <w:rsid w:val="007A0ACC"/>
    <w:rsid w:val="007B3448"/>
    <w:rsid w:val="007B3DD0"/>
    <w:rsid w:val="007B4354"/>
    <w:rsid w:val="007B4848"/>
    <w:rsid w:val="007C314B"/>
    <w:rsid w:val="007C6E81"/>
    <w:rsid w:val="007D0406"/>
    <w:rsid w:val="007E4BA6"/>
    <w:rsid w:val="007F1013"/>
    <w:rsid w:val="007F4FC4"/>
    <w:rsid w:val="007F7C92"/>
    <w:rsid w:val="00805F7A"/>
    <w:rsid w:val="00806592"/>
    <w:rsid w:val="008076D7"/>
    <w:rsid w:val="0081324B"/>
    <w:rsid w:val="008155D8"/>
    <w:rsid w:val="0081641F"/>
    <w:rsid w:val="0082087D"/>
    <w:rsid w:val="0082741B"/>
    <w:rsid w:val="00830E36"/>
    <w:rsid w:val="00835E5D"/>
    <w:rsid w:val="00837D34"/>
    <w:rsid w:val="00843F20"/>
    <w:rsid w:val="00846245"/>
    <w:rsid w:val="008500F8"/>
    <w:rsid w:val="008549A4"/>
    <w:rsid w:val="00862003"/>
    <w:rsid w:val="00873602"/>
    <w:rsid w:val="0089169D"/>
    <w:rsid w:val="00892A42"/>
    <w:rsid w:val="008B0154"/>
    <w:rsid w:val="008B054D"/>
    <w:rsid w:val="008B4E23"/>
    <w:rsid w:val="008C66A5"/>
    <w:rsid w:val="008C74DD"/>
    <w:rsid w:val="008D4EB1"/>
    <w:rsid w:val="008E6718"/>
    <w:rsid w:val="00904AA8"/>
    <w:rsid w:val="00914663"/>
    <w:rsid w:val="00920CD9"/>
    <w:rsid w:val="00921FA7"/>
    <w:rsid w:val="009234D2"/>
    <w:rsid w:val="009302B0"/>
    <w:rsid w:val="00930C2A"/>
    <w:rsid w:val="00930E09"/>
    <w:rsid w:val="00937BF7"/>
    <w:rsid w:val="00937FB5"/>
    <w:rsid w:val="00944C39"/>
    <w:rsid w:val="0094604D"/>
    <w:rsid w:val="00963EDB"/>
    <w:rsid w:val="00965B8C"/>
    <w:rsid w:val="009759A2"/>
    <w:rsid w:val="00977493"/>
    <w:rsid w:val="0099263C"/>
    <w:rsid w:val="00996B43"/>
    <w:rsid w:val="009A2229"/>
    <w:rsid w:val="009B0AE0"/>
    <w:rsid w:val="009B6B19"/>
    <w:rsid w:val="009C2C4C"/>
    <w:rsid w:val="009D4BE7"/>
    <w:rsid w:val="009E66BC"/>
    <w:rsid w:val="009E76C7"/>
    <w:rsid w:val="009F1938"/>
    <w:rsid w:val="009F6119"/>
    <w:rsid w:val="00A01C2D"/>
    <w:rsid w:val="00A02CDC"/>
    <w:rsid w:val="00A11370"/>
    <w:rsid w:val="00A22CE5"/>
    <w:rsid w:val="00A2580B"/>
    <w:rsid w:val="00A271C7"/>
    <w:rsid w:val="00A31FA8"/>
    <w:rsid w:val="00A3263D"/>
    <w:rsid w:val="00A335FF"/>
    <w:rsid w:val="00A36A69"/>
    <w:rsid w:val="00A409F4"/>
    <w:rsid w:val="00A42FAC"/>
    <w:rsid w:val="00A505BB"/>
    <w:rsid w:val="00A57CA1"/>
    <w:rsid w:val="00A63B4A"/>
    <w:rsid w:val="00A7132E"/>
    <w:rsid w:val="00A9532B"/>
    <w:rsid w:val="00AA2C4C"/>
    <w:rsid w:val="00AB48ED"/>
    <w:rsid w:val="00AB5767"/>
    <w:rsid w:val="00AC07B5"/>
    <w:rsid w:val="00AC570E"/>
    <w:rsid w:val="00AC5C1F"/>
    <w:rsid w:val="00AD6B25"/>
    <w:rsid w:val="00AD6E64"/>
    <w:rsid w:val="00AE0EF3"/>
    <w:rsid w:val="00AE2057"/>
    <w:rsid w:val="00AE6372"/>
    <w:rsid w:val="00AF01B8"/>
    <w:rsid w:val="00AF36BF"/>
    <w:rsid w:val="00B01E98"/>
    <w:rsid w:val="00B10A9A"/>
    <w:rsid w:val="00B11660"/>
    <w:rsid w:val="00B20E88"/>
    <w:rsid w:val="00B237A9"/>
    <w:rsid w:val="00B36AD8"/>
    <w:rsid w:val="00B50E7B"/>
    <w:rsid w:val="00B55C76"/>
    <w:rsid w:val="00B566C3"/>
    <w:rsid w:val="00B650CB"/>
    <w:rsid w:val="00B73010"/>
    <w:rsid w:val="00B75C51"/>
    <w:rsid w:val="00B80DFC"/>
    <w:rsid w:val="00B85034"/>
    <w:rsid w:val="00B92530"/>
    <w:rsid w:val="00BA237D"/>
    <w:rsid w:val="00BA61E6"/>
    <w:rsid w:val="00BB4B46"/>
    <w:rsid w:val="00BC7626"/>
    <w:rsid w:val="00BD00C9"/>
    <w:rsid w:val="00BE60C9"/>
    <w:rsid w:val="00BF2D6C"/>
    <w:rsid w:val="00BF692D"/>
    <w:rsid w:val="00C0001D"/>
    <w:rsid w:val="00C11891"/>
    <w:rsid w:val="00C13953"/>
    <w:rsid w:val="00C248A9"/>
    <w:rsid w:val="00C27BF4"/>
    <w:rsid w:val="00C30A63"/>
    <w:rsid w:val="00C32894"/>
    <w:rsid w:val="00C3458A"/>
    <w:rsid w:val="00C51A74"/>
    <w:rsid w:val="00C614E3"/>
    <w:rsid w:val="00C65848"/>
    <w:rsid w:val="00C65FF2"/>
    <w:rsid w:val="00C71C38"/>
    <w:rsid w:val="00C82E51"/>
    <w:rsid w:val="00C87EBA"/>
    <w:rsid w:val="00C902F8"/>
    <w:rsid w:val="00C91ACD"/>
    <w:rsid w:val="00C97AC8"/>
    <w:rsid w:val="00CA1EB9"/>
    <w:rsid w:val="00CA2D7B"/>
    <w:rsid w:val="00CC06C6"/>
    <w:rsid w:val="00CD36AC"/>
    <w:rsid w:val="00CD5497"/>
    <w:rsid w:val="00CE2680"/>
    <w:rsid w:val="00CE3B7D"/>
    <w:rsid w:val="00CE71AA"/>
    <w:rsid w:val="00D0063C"/>
    <w:rsid w:val="00D025C8"/>
    <w:rsid w:val="00D046E5"/>
    <w:rsid w:val="00D20615"/>
    <w:rsid w:val="00D21C95"/>
    <w:rsid w:val="00D21D31"/>
    <w:rsid w:val="00D3449F"/>
    <w:rsid w:val="00D416EE"/>
    <w:rsid w:val="00D530F8"/>
    <w:rsid w:val="00D83DAD"/>
    <w:rsid w:val="00D86C0D"/>
    <w:rsid w:val="00D90F09"/>
    <w:rsid w:val="00DA36AF"/>
    <w:rsid w:val="00DA4A82"/>
    <w:rsid w:val="00DB74CD"/>
    <w:rsid w:val="00DB7C3B"/>
    <w:rsid w:val="00DC7900"/>
    <w:rsid w:val="00DD1D0C"/>
    <w:rsid w:val="00DD3440"/>
    <w:rsid w:val="00DE1286"/>
    <w:rsid w:val="00DF01D7"/>
    <w:rsid w:val="00DF081B"/>
    <w:rsid w:val="00DF2DC9"/>
    <w:rsid w:val="00E02E22"/>
    <w:rsid w:val="00E054C9"/>
    <w:rsid w:val="00E0550A"/>
    <w:rsid w:val="00E05F88"/>
    <w:rsid w:val="00E06A4A"/>
    <w:rsid w:val="00E06DA6"/>
    <w:rsid w:val="00E07F7C"/>
    <w:rsid w:val="00E1033E"/>
    <w:rsid w:val="00E155BC"/>
    <w:rsid w:val="00E233E0"/>
    <w:rsid w:val="00E256A7"/>
    <w:rsid w:val="00E25C32"/>
    <w:rsid w:val="00E42C92"/>
    <w:rsid w:val="00E43710"/>
    <w:rsid w:val="00E47AB0"/>
    <w:rsid w:val="00E566DB"/>
    <w:rsid w:val="00E615B9"/>
    <w:rsid w:val="00E622E0"/>
    <w:rsid w:val="00E6251C"/>
    <w:rsid w:val="00E64BB5"/>
    <w:rsid w:val="00E86C1F"/>
    <w:rsid w:val="00E923C8"/>
    <w:rsid w:val="00E92FD3"/>
    <w:rsid w:val="00E95E94"/>
    <w:rsid w:val="00EA2125"/>
    <w:rsid w:val="00EA40F5"/>
    <w:rsid w:val="00EA4545"/>
    <w:rsid w:val="00EB1D6E"/>
    <w:rsid w:val="00EB3BCA"/>
    <w:rsid w:val="00EC0501"/>
    <w:rsid w:val="00EC1C98"/>
    <w:rsid w:val="00EC449B"/>
    <w:rsid w:val="00EC576E"/>
    <w:rsid w:val="00EC7876"/>
    <w:rsid w:val="00ED08AA"/>
    <w:rsid w:val="00EE468F"/>
    <w:rsid w:val="00EF0D3E"/>
    <w:rsid w:val="00EF2C6B"/>
    <w:rsid w:val="00EF7FFC"/>
    <w:rsid w:val="00F02ED3"/>
    <w:rsid w:val="00F06D8E"/>
    <w:rsid w:val="00F16343"/>
    <w:rsid w:val="00F205FD"/>
    <w:rsid w:val="00F36560"/>
    <w:rsid w:val="00F36AD8"/>
    <w:rsid w:val="00F4422C"/>
    <w:rsid w:val="00F443C1"/>
    <w:rsid w:val="00F45AA6"/>
    <w:rsid w:val="00F523C0"/>
    <w:rsid w:val="00F57167"/>
    <w:rsid w:val="00F61E2C"/>
    <w:rsid w:val="00F621F7"/>
    <w:rsid w:val="00F646C3"/>
    <w:rsid w:val="00F64896"/>
    <w:rsid w:val="00F65B5D"/>
    <w:rsid w:val="00F71AE4"/>
    <w:rsid w:val="00F76B6F"/>
    <w:rsid w:val="00F9157B"/>
    <w:rsid w:val="00F92236"/>
    <w:rsid w:val="00F93E07"/>
    <w:rsid w:val="00FA1A9E"/>
    <w:rsid w:val="00FA78F2"/>
    <w:rsid w:val="00FB40F0"/>
    <w:rsid w:val="00FC2756"/>
    <w:rsid w:val="00FC3F45"/>
    <w:rsid w:val="00FC7455"/>
    <w:rsid w:val="00FD7679"/>
    <w:rsid w:val="00FE61D2"/>
    <w:rsid w:val="00FE644B"/>
    <w:rsid w:val="00FE6BB9"/>
    <w:rsid w:val="00FF4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216905A"/>
  <w15:docId w15:val="{6F18F9BF-01D2-43BD-88E6-47AB6D1D9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2C88"/>
    <w:pPr>
      <w:spacing w:after="0" w:line="240" w:lineRule="atLeast"/>
    </w:pPr>
    <w:rPr>
      <w:sz w:val="1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1EB9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1EB9"/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B48ED"/>
    <w:rPr>
      <w:b/>
    </w:rPr>
  </w:style>
  <w:style w:type="character" w:customStyle="1" w:styleId="TitleChar">
    <w:name w:val="Title Char"/>
    <w:basedOn w:val="DefaultParagraphFont"/>
    <w:link w:val="Title"/>
    <w:uiPriority w:val="10"/>
    <w:rsid w:val="00AB48ED"/>
    <w:rPr>
      <w:b/>
      <w:sz w:val="18"/>
      <w:lang w:val="en-GB"/>
    </w:rPr>
  </w:style>
  <w:style w:type="character" w:styleId="Hyperlink">
    <w:name w:val="Hyperlink"/>
    <w:basedOn w:val="DefaultParagraphFont"/>
    <w:uiPriority w:val="99"/>
    <w:unhideWhenUsed/>
    <w:rsid w:val="00FA1A9E"/>
    <w:rPr>
      <w:color w:val="000000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A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A9E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unhideWhenUsed/>
    <w:rsid w:val="00FC745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FC7455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C7455"/>
    <w:rPr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745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7455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2B73BA"/>
    <w:pPr>
      <w:spacing w:after="0" w:line="240" w:lineRule="auto"/>
    </w:pPr>
    <w:rPr>
      <w:sz w:val="18"/>
      <w:lang w:val="en-GB"/>
    </w:rPr>
  </w:style>
  <w:style w:type="paragraph" w:customStyle="1" w:styleId="Contact">
    <w:name w:val="Contact"/>
    <w:basedOn w:val="Normal"/>
    <w:qFormat/>
    <w:rsid w:val="00432D96"/>
    <w:pPr>
      <w:tabs>
        <w:tab w:val="left" w:pos="4111"/>
      </w:tabs>
      <w:spacing w:line="210" w:lineRule="atLeast"/>
    </w:pPr>
    <w:rPr>
      <w:sz w:val="15"/>
    </w:rPr>
  </w:style>
  <w:style w:type="paragraph" w:styleId="Caption">
    <w:name w:val="caption"/>
    <w:basedOn w:val="Normal"/>
    <w:next w:val="Normal"/>
    <w:uiPriority w:val="35"/>
    <w:unhideWhenUsed/>
    <w:qFormat/>
    <w:rsid w:val="00B75C51"/>
    <w:pPr>
      <w:spacing w:line="210" w:lineRule="atLeast"/>
    </w:pPr>
    <w:rPr>
      <w:sz w:val="15"/>
    </w:rPr>
  </w:style>
  <w:style w:type="paragraph" w:customStyle="1" w:styleId="Default">
    <w:name w:val="Default"/>
    <w:rsid w:val="00D20615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4228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D60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88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hyperlink" Target="mailto:daniella.kohan@sennheiser.com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sennheiser.com" TargetMode="External"/><Relationship Id="rId17" Type="http://schemas.openxmlformats.org/officeDocument/2006/relationships/hyperlink" Target="mailto:caitlin.todd@groundagency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gabby.wallace@groundagency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768E39F17BE46AC83C827D38268C7" ma:contentTypeVersion="13" ma:contentTypeDescription="Create a new document." ma:contentTypeScope="" ma:versionID="190afe4a64e573ad609f75d96a03c099">
  <xsd:schema xmlns:xsd="http://www.w3.org/2001/XMLSchema" xmlns:xs="http://www.w3.org/2001/XMLSchema" xmlns:p="http://schemas.microsoft.com/office/2006/metadata/properties" xmlns:ns2="f44aaffe-57ba-44ee-9c95-db698e2c105a" xmlns:ns3="3b4d394d-3e9b-4b09-8510-416eecfe5e8e" targetNamespace="http://schemas.microsoft.com/office/2006/metadata/properties" ma:root="true" ma:fieldsID="fee02e7c2324d1115c97f93c7730778b" ns2:_="" ns3:_="">
    <xsd:import namespace="f44aaffe-57ba-44ee-9c95-db698e2c105a"/>
    <xsd:import namespace="3b4d394d-3e9b-4b09-8510-416eecfe5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aaffe-57ba-44ee-9c95-db698e2c10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d394d-3e9b-4b09-8510-416eecfe5e8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454C2-9A38-477D-8A8B-1D200CCC5B5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1203CC-C583-49C0-B096-F4D0557D76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4aaffe-57ba-44ee-9c95-db698e2c105a"/>
    <ds:schemaRef ds:uri="3b4d394d-3e9b-4b09-8510-416eecfe5e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E3E056-B2AE-4CB9-9749-5E7D0578BE2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62558C7-755E-4F18-AF65-8DAE04CB0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799</Words>
  <Characters>4555</Characters>
  <Application>Microsoft Office Word</Application>
  <DocSecurity>0</DocSecurity>
  <Lines>37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Letter</vt:lpstr>
      <vt:lpstr>Letter</vt:lpstr>
    </vt:vector>
  </TitlesOfParts>
  <Company>Sennheiser electronic GmbH &amp; Co. KG</Company>
  <LinksUpToDate>false</LinksUpToDate>
  <CharactersWithSpaces>5344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release_CX Plus True Wireless</dc:title>
  <dc:creator>Sennheiser electronic GmbH &amp; Co. KG</dc:creator>
  <cp:lastModifiedBy>Caitlin Todd</cp:lastModifiedBy>
  <cp:revision>2</cp:revision>
  <cp:lastPrinted>2021-08-19T11:16:00Z</cp:lastPrinted>
  <dcterms:created xsi:type="dcterms:W3CDTF">2021-09-12T22:51:00Z</dcterms:created>
  <dcterms:modified xsi:type="dcterms:W3CDTF">2021-09-12T22:51:00Z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0x0101007E5768E39F17BE46AC83C827D38268C7</vt:lpwstr>
  </property>
</Properties>
</file>