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FC28F" w14:textId="1A8B7CE4" w:rsidR="005C5966" w:rsidRPr="0005797C" w:rsidRDefault="00360A44" w:rsidP="00BD4B01">
      <w:pPr>
        <w:rPr>
          <w:b/>
          <w:sz w:val="22"/>
        </w:rPr>
      </w:pPr>
      <w:r w:rsidRPr="0005797C">
        <w:rPr>
          <w:b/>
          <w:sz w:val="22"/>
        </w:rPr>
        <w:t>Persbericht</w:t>
      </w:r>
    </w:p>
    <w:p w14:paraId="624EE8AB" w14:textId="7FB77B8D" w:rsidR="00282126" w:rsidRPr="0005797C" w:rsidRDefault="000C39B9" w:rsidP="00BD4B01">
      <w:pPr>
        <w:rPr>
          <w:sz w:val="22"/>
        </w:rPr>
      </w:pPr>
      <w:r w:rsidRPr="00790784">
        <w:rPr>
          <w:sz w:val="22"/>
        </w:rPr>
        <w:t xml:space="preserve">Brussel, </w:t>
      </w:r>
      <w:r w:rsidR="00790784" w:rsidRPr="00790784">
        <w:rPr>
          <w:sz w:val="22"/>
        </w:rPr>
        <w:t>6</w:t>
      </w:r>
      <w:r w:rsidR="00360A44" w:rsidRPr="00790784">
        <w:rPr>
          <w:sz w:val="22"/>
        </w:rPr>
        <w:t xml:space="preserve">  juni </w:t>
      </w:r>
      <w:r w:rsidR="00282126" w:rsidRPr="00790784">
        <w:rPr>
          <w:sz w:val="22"/>
        </w:rPr>
        <w:t>2016</w:t>
      </w:r>
    </w:p>
    <w:p w14:paraId="1307907D" w14:textId="77777777" w:rsidR="00B724D0" w:rsidRPr="0005797C" w:rsidRDefault="00B724D0"/>
    <w:p w14:paraId="243EC927" w14:textId="77777777" w:rsidR="00B724D0" w:rsidRPr="0005797C" w:rsidRDefault="00B724D0">
      <w:pPr>
        <w:rPr>
          <w:sz w:val="22"/>
        </w:rPr>
      </w:pPr>
    </w:p>
    <w:p w14:paraId="6024D343" w14:textId="6C89ED28" w:rsidR="00CF729F" w:rsidRDefault="00360A44" w:rsidP="00360A44">
      <w:pPr>
        <w:jc w:val="center"/>
        <w:rPr>
          <w:sz w:val="32"/>
        </w:rPr>
      </w:pPr>
      <w:r w:rsidRPr="0005797C">
        <w:rPr>
          <w:sz w:val="32"/>
        </w:rPr>
        <w:t xml:space="preserve">Het eerste Ondernemersparlement </w:t>
      </w:r>
      <w:r w:rsidR="00D35DD6">
        <w:rPr>
          <w:sz w:val="32"/>
        </w:rPr>
        <w:t>van</w:t>
      </w:r>
      <w:r w:rsidR="00D35DD6" w:rsidRPr="0005797C">
        <w:rPr>
          <w:sz w:val="32"/>
        </w:rPr>
        <w:t xml:space="preserve"> </w:t>
      </w:r>
      <w:r w:rsidRPr="0005797C">
        <w:rPr>
          <w:sz w:val="32"/>
        </w:rPr>
        <w:t xml:space="preserve">Partena Professional: </w:t>
      </w:r>
      <w:r w:rsidR="009445E6">
        <w:rPr>
          <w:sz w:val="32"/>
        </w:rPr>
        <w:t xml:space="preserve">ondernemers stellen </w:t>
      </w:r>
      <w:r w:rsidR="00CF729F">
        <w:rPr>
          <w:sz w:val="32"/>
        </w:rPr>
        <w:t>een</w:t>
      </w:r>
    </w:p>
    <w:p w14:paraId="0E15F6EE" w14:textId="37E92913" w:rsidR="00360A44" w:rsidRPr="0005797C" w:rsidRDefault="00360A44" w:rsidP="00360A44">
      <w:pPr>
        <w:jc w:val="center"/>
        <w:rPr>
          <w:sz w:val="32"/>
        </w:rPr>
      </w:pPr>
      <w:r w:rsidRPr="0005797C">
        <w:rPr>
          <w:sz w:val="32"/>
        </w:rPr>
        <w:t xml:space="preserve">modernisering van </w:t>
      </w:r>
      <w:r w:rsidR="003151BB">
        <w:rPr>
          <w:sz w:val="32"/>
        </w:rPr>
        <w:t xml:space="preserve">de </w:t>
      </w:r>
      <w:r w:rsidR="004C37DB">
        <w:rPr>
          <w:sz w:val="32"/>
        </w:rPr>
        <w:t>sociale wetgeving</w:t>
      </w:r>
      <w:r w:rsidRPr="0005797C">
        <w:rPr>
          <w:sz w:val="32"/>
        </w:rPr>
        <w:t xml:space="preserve"> voor</w:t>
      </w:r>
    </w:p>
    <w:p w14:paraId="7158F1D1" w14:textId="77777777" w:rsidR="00A82B50" w:rsidRPr="0005797C" w:rsidRDefault="00A82B50" w:rsidP="00367345">
      <w:pPr>
        <w:jc w:val="both"/>
        <w:rPr>
          <w:b/>
          <w:sz w:val="20"/>
          <w:szCs w:val="20"/>
        </w:rPr>
      </w:pPr>
    </w:p>
    <w:p w14:paraId="72A60D2A" w14:textId="44316F03" w:rsidR="00360A44" w:rsidRPr="00364B00" w:rsidRDefault="00B25936" w:rsidP="0051381F">
      <w:pPr>
        <w:jc w:val="both"/>
        <w:rPr>
          <w:b/>
          <w:sz w:val="20"/>
          <w:szCs w:val="20"/>
        </w:rPr>
      </w:pPr>
      <w:r>
        <w:rPr>
          <w:b/>
          <w:sz w:val="20"/>
          <w:szCs w:val="20"/>
        </w:rPr>
        <w:t>De actuele sociale wetgeving biedt niet altijd een doeltreffend</w:t>
      </w:r>
      <w:r w:rsidR="0051381F" w:rsidRPr="0051381F">
        <w:rPr>
          <w:b/>
          <w:sz w:val="20"/>
          <w:szCs w:val="20"/>
        </w:rPr>
        <w:t xml:space="preserve"> antwoord op de</w:t>
      </w:r>
      <w:r>
        <w:rPr>
          <w:b/>
          <w:sz w:val="20"/>
          <w:szCs w:val="20"/>
        </w:rPr>
        <w:t xml:space="preserve"> huidige vragen en noden van ondernemingen</w:t>
      </w:r>
      <w:r w:rsidR="0051381F" w:rsidRPr="0051381F">
        <w:rPr>
          <w:b/>
          <w:sz w:val="20"/>
          <w:szCs w:val="20"/>
        </w:rPr>
        <w:t>.</w:t>
      </w:r>
      <w:r w:rsidR="0051381F">
        <w:rPr>
          <w:b/>
          <w:sz w:val="20"/>
          <w:szCs w:val="20"/>
        </w:rPr>
        <w:t xml:space="preserve"> </w:t>
      </w:r>
      <w:r w:rsidR="00360A44" w:rsidRPr="00F63340">
        <w:rPr>
          <w:b/>
          <w:sz w:val="20"/>
          <w:szCs w:val="20"/>
        </w:rPr>
        <w:t xml:space="preserve">Partena Professional </w:t>
      </w:r>
      <w:r>
        <w:rPr>
          <w:b/>
          <w:sz w:val="20"/>
          <w:szCs w:val="20"/>
        </w:rPr>
        <w:t xml:space="preserve">wil de herziening van het sociale recht verrijken en heeft </w:t>
      </w:r>
      <w:r w:rsidR="0051381F">
        <w:rPr>
          <w:b/>
          <w:sz w:val="20"/>
          <w:szCs w:val="20"/>
        </w:rPr>
        <w:t xml:space="preserve">daarom besloten om een </w:t>
      </w:r>
      <w:r w:rsidR="00360A44" w:rsidRPr="00F63340">
        <w:rPr>
          <w:b/>
          <w:sz w:val="20"/>
          <w:szCs w:val="20"/>
        </w:rPr>
        <w:t xml:space="preserve">Ondernemersparlement </w:t>
      </w:r>
      <w:r w:rsidR="0051381F">
        <w:rPr>
          <w:b/>
          <w:sz w:val="20"/>
          <w:szCs w:val="20"/>
        </w:rPr>
        <w:t>bijeen te roepen. D</w:t>
      </w:r>
      <w:r w:rsidR="00360A44" w:rsidRPr="00F63340">
        <w:rPr>
          <w:b/>
          <w:sz w:val="20"/>
          <w:szCs w:val="20"/>
        </w:rPr>
        <w:t xml:space="preserve">e eerste sessie </w:t>
      </w:r>
      <w:r w:rsidR="0051381F">
        <w:rPr>
          <w:b/>
          <w:sz w:val="20"/>
          <w:szCs w:val="20"/>
        </w:rPr>
        <w:t xml:space="preserve">hiervan vond plaats </w:t>
      </w:r>
      <w:r w:rsidR="00360A44" w:rsidRPr="00F63340">
        <w:rPr>
          <w:b/>
          <w:sz w:val="20"/>
          <w:szCs w:val="20"/>
        </w:rPr>
        <w:t xml:space="preserve">op </w:t>
      </w:r>
      <w:r w:rsidR="0051381F">
        <w:rPr>
          <w:b/>
          <w:sz w:val="20"/>
          <w:szCs w:val="20"/>
        </w:rPr>
        <w:t xml:space="preserve">maandag 30 mei </w:t>
      </w:r>
      <w:r w:rsidR="000C39B9" w:rsidRPr="00BB17E3">
        <w:rPr>
          <w:b/>
          <w:sz w:val="20"/>
          <w:szCs w:val="20"/>
        </w:rPr>
        <w:t xml:space="preserve">in het Atomium. Tijdens deze </w:t>
      </w:r>
      <w:r w:rsidR="0051381F">
        <w:rPr>
          <w:b/>
          <w:sz w:val="20"/>
          <w:szCs w:val="20"/>
        </w:rPr>
        <w:t xml:space="preserve">bijeenkomst </w:t>
      </w:r>
      <w:r w:rsidR="00360A44" w:rsidRPr="00BB17E3">
        <w:rPr>
          <w:b/>
          <w:sz w:val="20"/>
          <w:szCs w:val="20"/>
        </w:rPr>
        <w:t>hebbe</w:t>
      </w:r>
      <w:r w:rsidR="00F63340" w:rsidRPr="00BB17E3">
        <w:rPr>
          <w:b/>
          <w:sz w:val="20"/>
          <w:szCs w:val="20"/>
        </w:rPr>
        <w:t xml:space="preserve">n </w:t>
      </w:r>
      <w:r w:rsidR="0051381F">
        <w:rPr>
          <w:b/>
          <w:sz w:val="20"/>
          <w:szCs w:val="20"/>
        </w:rPr>
        <w:t xml:space="preserve">een </w:t>
      </w:r>
      <w:r w:rsidR="00F63340" w:rsidRPr="00BB17E3">
        <w:rPr>
          <w:b/>
          <w:sz w:val="20"/>
          <w:szCs w:val="20"/>
        </w:rPr>
        <w:t>70</w:t>
      </w:r>
      <w:r w:rsidR="0051381F">
        <w:rPr>
          <w:b/>
          <w:sz w:val="20"/>
          <w:szCs w:val="20"/>
        </w:rPr>
        <w:t>-tal</w:t>
      </w:r>
      <w:r>
        <w:rPr>
          <w:b/>
          <w:sz w:val="20"/>
          <w:szCs w:val="20"/>
        </w:rPr>
        <w:t xml:space="preserve"> ondernemers een kritische blik geworpen op de </w:t>
      </w:r>
      <w:r w:rsidR="00F35E5B" w:rsidRPr="00BB17E3">
        <w:rPr>
          <w:b/>
          <w:sz w:val="20"/>
          <w:szCs w:val="20"/>
        </w:rPr>
        <w:t>actuele vragen bij</w:t>
      </w:r>
      <w:r w:rsidR="00360A44" w:rsidRPr="00BB17E3">
        <w:rPr>
          <w:b/>
          <w:sz w:val="20"/>
          <w:szCs w:val="20"/>
        </w:rPr>
        <w:t xml:space="preserve"> </w:t>
      </w:r>
      <w:r w:rsidR="00ED68EE" w:rsidRPr="00BB17E3">
        <w:rPr>
          <w:b/>
          <w:sz w:val="20"/>
          <w:szCs w:val="20"/>
        </w:rPr>
        <w:t>de huidige socia</w:t>
      </w:r>
      <w:r w:rsidR="00360A44" w:rsidRPr="00BB17E3">
        <w:rPr>
          <w:b/>
          <w:sz w:val="20"/>
          <w:szCs w:val="20"/>
        </w:rPr>
        <w:t>l</w:t>
      </w:r>
      <w:r w:rsidR="00ED68EE" w:rsidRPr="00BB17E3">
        <w:rPr>
          <w:b/>
          <w:sz w:val="20"/>
          <w:szCs w:val="20"/>
        </w:rPr>
        <w:t>e wetgeving</w:t>
      </w:r>
      <w:r>
        <w:rPr>
          <w:b/>
          <w:sz w:val="20"/>
          <w:szCs w:val="20"/>
        </w:rPr>
        <w:t xml:space="preserve"> en hoe </w:t>
      </w:r>
      <w:r w:rsidR="00790784">
        <w:rPr>
          <w:b/>
          <w:sz w:val="20"/>
          <w:szCs w:val="20"/>
        </w:rPr>
        <w:t>deze gemoderniseerd kan worden</w:t>
      </w:r>
      <w:r w:rsidR="00360A44" w:rsidRPr="00BB17E3">
        <w:rPr>
          <w:b/>
          <w:sz w:val="20"/>
          <w:szCs w:val="20"/>
        </w:rPr>
        <w:t xml:space="preserve">. </w:t>
      </w:r>
      <w:r w:rsidR="00BB17E3" w:rsidRPr="00BB17E3">
        <w:rPr>
          <w:b/>
          <w:sz w:val="20"/>
          <w:szCs w:val="20"/>
        </w:rPr>
        <w:t>Hieruit</w:t>
      </w:r>
      <w:r w:rsidR="00790784">
        <w:rPr>
          <w:b/>
          <w:sz w:val="20"/>
          <w:szCs w:val="20"/>
        </w:rPr>
        <w:t xml:space="preserve"> zijn drie concrete resoluties</w:t>
      </w:r>
      <w:r>
        <w:rPr>
          <w:b/>
          <w:sz w:val="20"/>
          <w:szCs w:val="20"/>
        </w:rPr>
        <w:t xml:space="preserve"> </w:t>
      </w:r>
      <w:r w:rsidR="00360A44" w:rsidRPr="00BB17E3">
        <w:rPr>
          <w:b/>
          <w:sz w:val="20"/>
          <w:szCs w:val="20"/>
        </w:rPr>
        <w:t xml:space="preserve">naar voren </w:t>
      </w:r>
      <w:r w:rsidR="00360A44" w:rsidRPr="00364B00">
        <w:rPr>
          <w:b/>
          <w:sz w:val="20"/>
          <w:szCs w:val="20"/>
        </w:rPr>
        <w:t>gekomen</w:t>
      </w:r>
      <w:r w:rsidR="00AE03EB">
        <w:rPr>
          <w:b/>
          <w:sz w:val="20"/>
          <w:szCs w:val="20"/>
        </w:rPr>
        <w:t>.</w:t>
      </w:r>
      <w:bookmarkStart w:id="0" w:name="_GoBack"/>
      <w:bookmarkEnd w:id="0"/>
      <w:r w:rsidR="00360A44" w:rsidRPr="00364B00">
        <w:rPr>
          <w:b/>
          <w:sz w:val="20"/>
          <w:szCs w:val="20"/>
        </w:rPr>
        <w:t xml:space="preserve"> </w:t>
      </w:r>
    </w:p>
    <w:p w14:paraId="0D5C5B78" w14:textId="77777777" w:rsidR="002437D4" w:rsidRDefault="002437D4" w:rsidP="00367345">
      <w:pPr>
        <w:jc w:val="both"/>
        <w:rPr>
          <w:sz w:val="20"/>
          <w:szCs w:val="20"/>
        </w:rPr>
      </w:pPr>
    </w:p>
    <w:p w14:paraId="7CF3BD01" w14:textId="0CADE299" w:rsidR="00784FFE" w:rsidRPr="00065C0A" w:rsidRDefault="00B25936" w:rsidP="00065C0A">
      <w:pPr>
        <w:jc w:val="both"/>
        <w:rPr>
          <w:sz w:val="20"/>
          <w:szCs w:val="20"/>
        </w:rPr>
      </w:pPr>
      <w:r w:rsidRPr="00E73D4B">
        <w:rPr>
          <w:sz w:val="20"/>
          <w:szCs w:val="20"/>
        </w:rPr>
        <w:t>Op basis van</w:t>
      </w:r>
      <w:r w:rsidR="003151BB" w:rsidRPr="00E73D4B">
        <w:rPr>
          <w:sz w:val="20"/>
          <w:szCs w:val="20"/>
        </w:rPr>
        <w:t xml:space="preserve"> </w:t>
      </w:r>
      <w:r w:rsidRPr="00E73D4B">
        <w:rPr>
          <w:sz w:val="20"/>
          <w:szCs w:val="20"/>
        </w:rPr>
        <w:t xml:space="preserve"> 20.000 vragen die jaa</w:t>
      </w:r>
      <w:r w:rsidR="00F63D3F" w:rsidRPr="00E73D4B">
        <w:rPr>
          <w:sz w:val="20"/>
          <w:szCs w:val="20"/>
        </w:rPr>
        <w:t xml:space="preserve">rlijks door </w:t>
      </w:r>
      <w:r w:rsidRPr="00E73D4B">
        <w:rPr>
          <w:sz w:val="20"/>
          <w:szCs w:val="20"/>
        </w:rPr>
        <w:t>klanten worden gesteld, heeft</w:t>
      </w:r>
      <w:r w:rsidR="00065C0A">
        <w:rPr>
          <w:sz w:val="20"/>
          <w:szCs w:val="20"/>
        </w:rPr>
        <w:t xml:space="preserve"> </w:t>
      </w:r>
      <w:r w:rsidR="00360A44" w:rsidRPr="00E73D4B">
        <w:rPr>
          <w:sz w:val="20"/>
          <w:szCs w:val="20"/>
        </w:rPr>
        <w:t>Partena Pr</w:t>
      </w:r>
      <w:r w:rsidRPr="00E73D4B">
        <w:rPr>
          <w:sz w:val="20"/>
          <w:szCs w:val="20"/>
        </w:rPr>
        <w:t xml:space="preserve">ofessional </w:t>
      </w:r>
      <w:r w:rsidR="00360A44" w:rsidRPr="00E73D4B">
        <w:rPr>
          <w:sz w:val="20"/>
          <w:szCs w:val="20"/>
        </w:rPr>
        <w:t>de meest voorkomende thema</w:t>
      </w:r>
      <w:r w:rsidRPr="00E73D4B">
        <w:rPr>
          <w:sz w:val="20"/>
          <w:szCs w:val="20"/>
        </w:rPr>
        <w:t>’</w:t>
      </w:r>
      <w:r w:rsidR="00360A44" w:rsidRPr="00E73D4B">
        <w:rPr>
          <w:sz w:val="20"/>
          <w:szCs w:val="20"/>
        </w:rPr>
        <w:t xml:space="preserve">s </w:t>
      </w:r>
      <w:r w:rsidRPr="00E73D4B">
        <w:rPr>
          <w:sz w:val="20"/>
          <w:szCs w:val="20"/>
        </w:rPr>
        <w:t xml:space="preserve">in kaart gebracht </w:t>
      </w:r>
      <w:r w:rsidR="00360A44" w:rsidRPr="00E73D4B">
        <w:rPr>
          <w:sz w:val="20"/>
          <w:szCs w:val="20"/>
        </w:rPr>
        <w:t xml:space="preserve">die de kloof tussen de sociale wetgeving en de sociaal-economische realiteit illustreren. </w:t>
      </w:r>
      <w:r w:rsidRPr="00E73D4B">
        <w:rPr>
          <w:sz w:val="20"/>
          <w:szCs w:val="20"/>
        </w:rPr>
        <w:t>Om deze wetgeving en realiteit beter op elkaar af te stemmen</w:t>
      </w:r>
      <w:r w:rsidR="00790784" w:rsidRPr="00E73D4B">
        <w:rPr>
          <w:sz w:val="20"/>
          <w:szCs w:val="20"/>
        </w:rPr>
        <w:t>,</w:t>
      </w:r>
      <w:r w:rsidR="00784FFE" w:rsidRPr="00E73D4B">
        <w:rPr>
          <w:sz w:val="20"/>
          <w:szCs w:val="20"/>
        </w:rPr>
        <w:t xml:space="preserve"> </w:t>
      </w:r>
      <w:r w:rsidR="00F63D3F" w:rsidRPr="00E73D4B">
        <w:rPr>
          <w:sz w:val="20"/>
          <w:szCs w:val="20"/>
        </w:rPr>
        <w:t xml:space="preserve">is besloten om </w:t>
      </w:r>
      <w:r w:rsidR="003151BB" w:rsidRPr="00E73D4B">
        <w:rPr>
          <w:sz w:val="20"/>
          <w:szCs w:val="20"/>
        </w:rPr>
        <w:t xml:space="preserve">een </w:t>
      </w:r>
      <w:r w:rsidR="00F63D3F" w:rsidRPr="00E73D4B">
        <w:rPr>
          <w:sz w:val="20"/>
          <w:szCs w:val="20"/>
        </w:rPr>
        <w:t>‘Ondernemersparlement’ op te richten</w:t>
      </w:r>
      <w:r w:rsidRPr="00E73D4B">
        <w:rPr>
          <w:sz w:val="20"/>
          <w:szCs w:val="20"/>
        </w:rPr>
        <w:t xml:space="preserve">.  </w:t>
      </w:r>
      <w:r w:rsidR="00784FFE" w:rsidRPr="00E73D4B">
        <w:rPr>
          <w:sz w:val="20"/>
          <w:szCs w:val="20"/>
        </w:rPr>
        <w:t>A</w:t>
      </w:r>
      <w:r w:rsidRPr="00E73D4B">
        <w:rPr>
          <w:sz w:val="20"/>
          <w:szCs w:val="20"/>
        </w:rPr>
        <w:t xml:space="preserve">mbitie is om </w:t>
      </w:r>
      <w:r w:rsidR="00784FFE" w:rsidRPr="00E73D4B">
        <w:rPr>
          <w:sz w:val="20"/>
          <w:szCs w:val="20"/>
        </w:rPr>
        <w:t xml:space="preserve">oplossingen te formuleren in de vorm van concrete voorstellen </w:t>
      </w:r>
      <w:r w:rsidRPr="00E73D4B">
        <w:rPr>
          <w:sz w:val="20"/>
          <w:szCs w:val="20"/>
        </w:rPr>
        <w:t>die ondernemers kunnen helpen bij</w:t>
      </w:r>
      <w:r w:rsidR="00784FFE" w:rsidRPr="00E73D4B">
        <w:rPr>
          <w:sz w:val="20"/>
          <w:szCs w:val="20"/>
        </w:rPr>
        <w:t xml:space="preserve"> de ontwikkeling van hun bedrijf</w:t>
      </w:r>
      <w:r w:rsidR="00790784" w:rsidRPr="00E73D4B">
        <w:rPr>
          <w:sz w:val="20"/>
          <w:szCs w:val="20"/>
        </w:rPr>
        <w:t xml:space="preserve"> </w:t>
      </w:r>
      <w:r w:rsidR="00784FFE" w:rsidRPr="00E73D4B">
        <w:rPr>
          <w:rFonts w:cs="Arial"/>
          <w:sz w:val="20"/>
          <w:szCs w:val="20"/>
        </w:rPr>
        <w:t xml:space="preserve">en </w:t>
      </w:r>
      <w:r w:rsidR="00790784" w:rsidRPr="00E73D4B">
        <w:rPr>
          <w:rFonts w:cs="Arial"/>
          <w:sz w:val="20"/>
          <w:szCs w:val="20"/>
        </w:rPr>
        <w:t xml:space="preserve">daarmee </w:t>
      </w:r>
      <w:r w:rsidR="00784FFE" w:rsidRPr="00E73D4B">
        <w:rPr>
          <w:rFonts w:cs="Arial"/>
          <w:sz w:val="20"/>
          <w:szCs w:val="20"/>
        </w:rPr>
        <w:t xml:space="preserve">een echte hefboom </w:t>
      </w:r>
      <w:r w:rsidR="00F63D3F" w:rsidRPr="00E73D4B">
        <w:rPr>
          <w:rFonts w:cs="Arial"/>
          <w:sz w:val="20"/>
          <w:szCs w:val="20"/>
        </w:rPr>
        <w:t>zijn</w:t>
      </w:r>
      <w:r w:rsidR="00784FFE" w:rsidRPr="00E73D4B">
        <w:rPr>
          <w:rFonts w:cs="Arial"/>
          <w:sz w:val="20"/>
          <w:szCs w:val="20"/>
        </w:rPr>
        <w:t xml:space="preserve"> voor economische groei.</w:t>
      </w:r>
    </w:p>
    <w:p w14:paraId="028992CD" w14:textId="77777777" w:rsidR="00C27991" w:rsidRPr="003C7E2C" w:rsidRDefault="00C27991" w:rsidP="00FD61F8">
      <w:pPr>
        <w:jc w:val="both"/>
        <w:rPr>
          <w:sz w:val="20"/>
          <w:szCs w:val="20"/>
        </w:rPr>
      </w:pPr>
    </w:p>
    <w:p w14:paraId="2D7659EF" w14:textId="03B8CFB9" w:rsidR="00360A44" w:rsidRDefault="00FB14AD" w:rsidP="00360A44">
      <w:pPr>
        <w:rPr>
          <w:b/>
          <w:sz w:val="20"/>
          <w:szCs w:val="20"/>
        </w:rPr>
      </w:pPr>
      <w:r w:rsidRPr="005D432B">
        <w:rPr>
          <w:noProof/>
          <w:sz w:val="20"/>
          <w:szCs w:val="20"/>
        </w:rPr>
        <w:drawing>
          <wp:anchor distT="0" distB="0" distL="114300" distR="114300" simplePos="0" relativeHeight="251659264" behindDoc="0" locked="0" layoutInCell="1" allowOverlap="1" wp14:anchorId="29D5B8F4" wp14:editId="52DFCB5A">
            <wp:simplePos x="0" y="0"/>
            <wp:positionH relativeFrom="column">
              <wp:posOffset>2286000</wp:posOffset>
            </wp:positionH>
            <wp:positionV relativeFrom="paragraph">
              <wp:posOffset>250825</wp:posOffset>
            </wp:positionV>
            <wp:extent cx="3086735" cy="2057400"/>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_Parlement des entrepreneurs.jpg"/>
                    <pic:cNvPicPr/>
                  </pic:nvPicPr>
                  <pic:blipFill>
                    <a:blip r:embed="rId8">
                      <a:extLst>
                        <a:ext uri="{28A0092B-C50C-407E-A947-70E740481C1C}">
                          <a14:useLocalDpi xmlns:a14="http://schemas.microsoft.com/office/drawing/2010/main" val="0"/>
                        </a:ext>
                      </a:extLst>
                    </a:blip>
                    <a:stretch>
                      <a:fillRect/>
                    </a:stretch>
                  </pic:blipFill>
                  <pic:spPr>
                    <a:xfrm>
                      <a:off x="0" y="0"/>
                      <a:ext cx="3086735" cy="2057400"/>
                    </a:xfrm>
                    <a:prstGeom prst="rect">
                      <a:avLst/>
                    </a:prstGeom>
                  </pic:spPr>
                </pic:pic>
              </a:graphicData>
            </a:graphic>
            <wp14:sizeRelH relativeFrom="page">
              <wp14:pctWidth>0</wp14:pctWidth>
            </wp14:sizeRelH>
            <wp14:sizeRelV relativeFrom="page">
              <wp14:pctHeight>0</wp14:pctHeight>
            </wp14:sizeRelV>
          </wp:anchor>
        </w:drawing>
      </w:r>
      <w:r w:rsidR="00784FFE">
        <w:rPr>
          <w:b/>
          <w:sz w:val="20"/>
          <w:szCs w:val="20"/>
        </w:rPr>
        <w:t>E</w:t>
      </w:r>
      <w:r w:rsidR="00360A44" w:rsidRPr="003C7E2C">
        <w:rPr>
          <w:b/>
          <w:sz w:val="20"/>
          <w:szCs w:val="20"/>
        </w:rPr>
        <w:t>erste sessie van het Ondernemersparlement</w:t>
      </w:r>
      <w:r w:rsidR="00784FFE">
        <w:rPr>
          <w:b/>
          <w:sz w:val="20"/>
          <w:szCs w:val="20"/>
        </w:rPr>
        <w:t xml:space="preserve">:  </w:t>
      </w:r>
      <w:r w:rsidR="00360A44" w:rsidRPr="003C7E2C">
        <w:rPr>
          <w:b/>
          <w:sz w:val="20"/>
          <w:szCs w:val="20"/>
        </w:rPr>
        <w:t>drie resoluties</w:t>
      </w:r>
    </w:p>
    <w:p w14:paraId="6E891130" w14:textId="77777777" w:rsidR="00FB14AD" w:rsidRPr="003C7E2C" w:rsidRDefault="00FB14AD" w:rsidP="00360A44">
      <w:pPr>
        <w:rPr>
          <w:b/>
          <w:sz w:val="20"/>
          <w:szCs w:val="20"/>
        </w:rPr>
      </w:pPr>
    </w:p>
    <w:p w14:paraId="3ABE7B88" w14:textId="34C26F0D" w:rsidR="00360A44" w:rsidRPr="00784FFE" w:rsidRDefault="00360A44" w:rsidP="00360A44">
      <w:pPr>
        <w:jc w:val="both"/>
        <w:rPr>
          <w:sz w:val="20"/>
          <w:szCs w:val="20"/>
        </w:rPr>
      </w:pPr>
      <w:r w:rsidRPr="00A502A4">
        <w:rPr>
          <w:i/>
          <w:sz w:val="20"/>
          <w:szCs w:val="20"/>
        </w:rPr>
        <w:t>"</w:t>
      </w:r>
      <w:r w:rsidR="00784FFE">
        <w:rPr>
          <w:i/>
          <w:sz w:val="20"/>
          <w:szCs w:val="20"/>
        </w:rPr>
        <w:t xml:space="preserve">Tijdens deze </w:t>
      </w:r>
      <w:r w:rsidRPr="00A502A4">
        <w:rPr>
          <w:i/>
          <w:sz w:val="20"/>
          <w:szCs w:val="20"/>
        </w:rPr>
        <w:t xml:space="preserve">sessie </w:t>
      </w:r>
      <w:r w:rsidR="00784FFE">
        <w:rPr>
          <w:i/>
          <w:sz w:val="20"/>
          <w:szCs w:val="20"/>
        </w:rPr>
        <w:t>vormden een 70-tal</w:t>
      </w:r>
      <w:r w:rsidR="00065C0A">
        <w:rPr>
          <w:i/>
          <w:sz w:val="20"/>
          <w:szCs w:val="20"/>
        </w:rPr>
        <w:t xml:space="preserve"> </w:t>
      </w:r>
      <w:r w:rsidR="00D97C15">
        <w:rPr>
          <w:i/>
          <w:sz w:val="20"/>
          <w:szCs w:val="20"/>
        </w:rPr>
        <w:t>CEO's, HR-</w:t>
      </w:r>
      <w:r w:rsidRPr="00A502A4">
        <w:rPr>
          <w:i/>
          <w:sz w:val="20"/>
          <w:szCs w:val="20"/>
        </w:rPr>
        <w:t>managers en onderneme</w:t>
      </w:r>
      <w:r w:rsidR="00784FFE">
        <w:rPr>
          <w:i/>
          <w:sz w:val="20"/>
          <w:szCs w:val="20"/>
        </w:rPr>
        <w:t xml:space="preserve">rs samen een denktank om </w:t>
      </w:r>
      <w:r w:rsidRPr="00A502A4">
        <w:rPr>
          <w:i/>
          <w:sz w:val="20"/>
          <w:szCs w:val="20"/>
        </w:rPr>
        <w:t>een blik</w:t>
      </w:r>
      <w:r w:rsidR="00790784">
        <w:rPr>
          <w:i/>
          <w:sz w:val="20"/>
          <w:szCs w:val="20"/>
        </w:rPr>
        <w:t xml:space="preserve"> te</w:t>
      </w:r>
      <w:r w:rsidR="00A502A4" w:rsidRPr="00A502A4">
        <w:rPr>
          <w:i/>
          <w:sz w:val="20"/>
          <w:szCs w:val="20"/>
        </w:rPr>
        <w:t xml:space="preserve"> werpen op de huidige wetgeving</w:t>
      </w:r>
      <w:r w:rsidRPr="00A502A4">
        <w:rPr>
          <w:i/>
          <w:sz w:val="20"/>
          <w:szCs w:val="20"/>
        </w:rPr>
        <w:t xml:space="preserve">, </w:t>
      </w:r>
      <w:r w:rsidR="00784FFE">
        <w:rPr>
          <w:i/>
          <w:sz w:val="20"/>
          <w:szCs w:val="20"/>
        </w:rPr>
        <w:t xml:space="preserve">en </w:t>
      </w:r>
      <w:r w:rsidR="00A502A4" w:rsidRPr="00A502A4">
        <w:rPr>
          <w:i/>
          <w:sz w:val="20"/>
          <w:szCs w:val="20"/>
        </w:rPr>
        <w:t>zo</w:t>
      </w:r>
      <w:r w:rsidRPr="00A502A4">
        <w:rPr>
          <w:i/>
          <w:sz w:val="20"/>
          <w:szCs w:val="20"/>
        </w:rPr>
        <w:t xml:space="preserve"> </w:t>
      </w:r>
      <w:r w:rsidR="00784FFE">
        <w:rPr>
          <w:i/>
          <w:sz w:val="20"/>
          <w:szCs w:val="20"/>
        </w:rPr>
        <w:t xml:space="preserve">actief </w:t>
      </w:r>
      <w:r w:rsidRPr="00A502A4">
        <w:rPr>
          <w:i/>
          <w:sz w:val="20"/>
          <w:szCs w:val="20"/>
        </w:rPr>
        <w:t>deel te nemen aan de ontwikkelin</w:t>
      </w:r>
      <w:r w:rsidR="000C39B9" w:rsidRPr="00A502A4">
        <w:rPr>
          <w:i/>
          <w:sz w:val="20"/>
          <w:szCs w:val="20"/>
        </w:rPr>
        <w:t xml:space="preserve">g van een </w:t>
      </w:r>
      <w:r w:rsidR="00A502A4" w:rsidRPr="00A502A4">
        <w:rPr>
          <w:i/>
          <w:sz w:val="20"/>
          <w:szCs w:val="20"/>
        </w:rPr>
        <w:t>sociale wetgeving</w:t>
      </w:r>
      <w:r w:rsidR="000C39B9" w:rsidRPr="00A502A4">
        <w:rPr>
          <w:i/>
          <w:sz w:val="20"/>
          <w:szCs w:val="20"/>
        </w:rPr>
        <w:t xml:space="preserve"> d</w:t>
      </w:r>
      <w:r w:rsidR="00A502A4" w:rsidRPr="00A502A4">
        <w:rPr>
          <w:i/>
          <w:sz w:val="20"/>
          <w:szCs w:val="20"/>
        </w:rPr>
        <w:t>ie</w:t>
      </w:r>
      <w:r w:rsidR="000C39B9" w:rsidRPr="00A502A4">
        <w:rPr>
          <w:i/>
          <w:sz w:val="20"/>
          <w:szCs w:val="20"/>
        </w:rPr>
        <w:t xml:space="preserve"> beter</w:t>
      </w:r>
      <w:r w:rsidR="00784FFE">
        <w:rPr>
          <w:i/>
          <w:sz w:val="20"/>
          <w:szCs w:val="20"/>
        </w:rPr>
        <w:t xml:space="preserve"> inspeelt op</w:t>
      </w:r>
      <w:r w:rsidRPr="00A502A4">
        <w:rPr>
          <w:i/>
          <w:sz w:val="20"/>
          <w:szCs w:val="20"/>
        </w:rPr>
        <w:t xml:space="preserve"> de actuele economische context", </w:t>
      </w:r>
      <w:r w:rsidR="00784FFE">
        <w:rPr>
          <w:sz w:val="20"/>
          <w:szCs w:val="20"/>
        </w:rPr>
        <w:t>aldus</w:t>
      </w:r>
      <w:r w:rsidRPr="00784FFE">
        <w:rPr>
          <w:sz w:val="20"/>
          <w:szCs w:val="20"/>
        </w:rPr>
        <w:t xml:space="preserve"> Alexandre Cleven, CEO van Partena Professional.</w:t>
      </w:r>
    </w:p>
    <w:p w14:paraId="7D6408B4" w14:textId="77777777" w:rsidR="00594CD0" w:rsidRDefault="00594CD0" w:rsidP="003753BB">
      <w:pPr>
        <w:jc w:val="both"/>
        <w:rPr>
          <w:sz w:val="20"/>
          <w:szCs w:val="20"/>
        </w:rPr>
      </w:pPr>
    </w:p>
    <w:p w14:paraId="1B6541F2" w14:textId="77777777" w:rsidR="00FB14AD" w:rsidRDefault="00FB14AD" w:rsidP="003753BB">
      <w:pPr>
        <w:jc w:val="both"/>
        <w:rPr>
          <w:sz w:val="20"/>
          <w:szCs w:val="20"/>
        </w:rPr>
      </w:pPr>
    </w:p>
    <w:p w14:paraId="169F9CC9" w14:textId="77777777" w:rsidR="00FB14AD" w:rsidRDefault="00FB14AD" w:rsidP="003753BB">
      <w:pPr>
        <w:jc w:val="both"/>
        <w:rPr>
          <w:sz w:val="20"/>
          <w:szCs w:val="20"/>
        </w:rPr>
      </w:pPr>
    </w:p>
    <w:p w14:paraId="044E8385" w14:textId="77777777" w:rsidR="00FB14AD" w:rsidRDefault="00FB14AD" w:rsidP="003753BB">
      <w:pPr>
        <w:jc w:val="both"/>
        <w:rPr>
          <w:sz w:val="20"/>
          <w:szCs w:val="20"/>
        </w:rPr>
      </w:pPr>
    </w:p>
    <w:p w14:paraId="53183725" w14:textId="77777777" w:rsidR="00FB14AD" w:rsidRDefault="00FB14AD" w:rsidP="003753BB">
      <w:pPr>
        <w:jc w:val="both"/>
        <w:rPr>
          <w:sz w:val="20"/>
          <w:szCs w:val="20"/>
        </w:rPr>
      </w:pPr>
    </w:p>
    <w:p w14:paraId="313F4181" w14:textId="059F0BCA" w:rsidR="003753BB" w:rsidRPr="003C62E5" w:rsidRDefault="003C62E5" w:rsidP="003753BB">
      <w:pPr>
        <w:jc w:val="both"/>
        <w:rPr>
          <w:sz w:val="20"/>
          <w:szCs w:val="20"/>
        </w:rPr>
      </w:pPr>
      <w:r>
        <w:rPr>
          <w:sz w:val="20"/>
          <w:szCs w:val="20"/>
        </w:rPr>
        <w:t>De o</w:t>
      </w:r>
      <w:r w:rsidR="003029CE">
        <w:rPr>
          <w:sz w:val="20"/>
          <w:szCs w:val="20"/>
        </w:rPr>
        <w:t xml:space="preserve">ndernemers </w:t>
      </w:r>
      <w:r w:rsidR="001D2DAF">
        <w:rPr>
          <w:sz w:val="20"/>
          <w:szCs w:val="20"/>
        </w:rPr>
        <w:t>hebben</w:t>
      </w:r>
      <w:r w:rsidRPr="003C62E5">
        <w:rPr>
          <w:sz w:val="20"/>
          <w:szCs w:val="20"/>
        </w:rPr>
        <w:t xml:space="preserve"> </w:t>
      </w:r>
      <w:r w:rsidR="003029CE">
        <w:rPr>
          <w:sz w:val="20"/>
          <w:szCs w:val="20"/>
        </w:rPr>
        <w:t>gestemd voor drie resoluties</w:t>
      </w:r>
      <w:r w:rsidR="003753BB" w:rsidRPr="003C62E5">
        <w:rPr>
          <w:sz w:val="20"/>
          <w:szCs w:val="20"/>
        </w:rPr>
        <w:t xml:space="preserve">, </w:t>
      </w:r>
      <w:r w:rsidR="003029CE">
        <w:rPr>
          <w:sz w:val="20"/>
          <w:szCs w:val="20"/>
        </w:rPr>
        <w:t xml:space="preserve">die zijn </w:t>
      </w:r>
      <w:r w:rsidR="003753BB" w:rsidRPr="003C62E5">
        <w:rPr>
          <w:sz w:val="20"/>
          <w:szCs w:val="20"/>
        </w:rPr>
        <w:t>opgesteld door de juristen van Partena Professional</w:t>
      </w:r>
      <w:r w:rsidR="003029CE">
        <w:rPr>
          <w:sz w:val="20"/>
          <w:szCs w:val="20"/>
        </w:rPr>
        <w:t>:</w:t>
      </w:r>
      <w:r w:rsidR="003753BB" w:rsidRPr="003C62E5">
        <w:rPr>
          <w:sz w:val="20"/>
          <w:szCs w:val="20"/>
        </w:rPr>
        <w:t xml:space="preserve"> </w:t>
      </w:r>
    </w:p>
    <w:p w14:paraId="5CD11BE7" w14:textId="77777777" w:rsidR="00885BA0" w:rsidRPr="003C7E2C" w:rsidRDefault="00885BA0" w:rsidP="002437D4">
      <w:pPr>
        <w:rPr>
          <w:sz w:val="20"/>
          <w:szCs w:val="20"/>
        </w:rPr>
      </w:pPr>
    </w:p>
    <w:p w14:paraId="1B97D8F7" w14:textId="57DEF48B" w:rsidR="009458FD" w:rsidRPr="005C4AE5" w:rsidRDefault="003753BB" w:rsidP="005C4AE5">
      <w:pPr>
        <w:pStyle w:val="ListParagraph"/>
        <w:numPr>
          <w:ilvl w:val="0"/>
          <w:numId w:val="2"/>
        </w:numPr>
        <w:jc w:val="both"/>
        <w:rPr>
          <w:b/>
          <w:sz w:val="20"/>
          <w:szCs w:val="20"/>
        </w:rPr>
      </w:pPr>
      <w:r w:rsidRPr="003C7E2C">
        <w:rPr>
          <w:b/>
          <w:sz w:val="20"/>
          <w:szCs w:val="20"/>
        </w:rPr>
        <w:t xml:space="preserve">De modernisering van de </w:t>
      </w:r>
      <w:r w:rsidR="003C7E2C" w:rsidRPr="003C7E2C">
        <w:rPr>
          <w:b/>
          <w:sz w:val="20"/>
          <w:szCs w:val="20"/>
        </w:rPr>
        <w:t>arbeidsduurreglementering</w:t>
      </w:r>
      <w:r w:rsidRPr="003C7E2C">
        <w:rPr>
          <w:b/>
          <w:sz w:val="20"/>
          <w:szCs w:val="20"/>
        </w:rPr>
        <w:t xml:space="preserve"> voor kaderleden</w:t>
      </w:r>
    </w:p>
    <w:p w14:paraId="2BFEB978" w14:textId="6E910D76" w:rsidR="003753BB" w:rsidRPr="00AA19C5" w:rsidRDefault="003753BB" w:rsidP="003753BB">
      <w:pPr>
        <w:jc w:val="both"/>
        <w:rPr>
          <w:color w:val="548DD4" w:themeColor="text2" w:themeTint="99"/>
          <w:sz w:val="20"/>
          <w:szCs w:val="20"/>
        </w:rPr>
      </w:pPr>
      <w:r w:rsidRPr="003F19E6">
        <w:rPr>
          <w:sz w:val="20"/>
          <w:szCs w:val="20"/>
        </w:rPr>
        <w:t>De reg</w:t>
      </w:r>
      <w:r w:rsidR="003F19E6" w:rsidRPr="003F19E6">
        <w:rPr>
          <w:sz w:val="20"/>
          <w:szCs w:val="20"/>
        </w:rPr>
        <w:t>lementering</w:t>
      </w:r>
      <w:r w:rsidRPr="003F19E6">
        <w:rPr>
          <w:sz w:val="20"/>
          <w:szCs w:val="20"/>
        </w:rPr>
        <w:t xml:space="preserve"> van de arbeidsduur </w:t>
      </w:r>
      <w:r w:rsidR="003F19E6" w:rsidRPr="003F19E6">
        <w:rPr>
          <w:sz w:val="20"/>
          <w:szCs w:val="20"/>
        </w:rPr>
        <w:t>is niet van toepassing</w:t>
      </w:r>
      <w:r w:rsidR="007B3279">
        <w:rPr>
          <w:sz w:val="20"/>
          <w:szCs w:val="20"/>
        </w:rPr>
        <w:t xml:space="preserve"> op</w:t>
      </w:r>
      <w:r w:rsidRPr="003F19E6">
        <w:rPr>
          <w:sz w:val="20"/>
          <w:szCs w:val="20"/>
        </w:rPr>
        <w:t xml:space="preserve"> kaderleden. De </w:t>
      </w:r>
      <w:r w:rsidR="003F19E6" w:rsidRPr="003F19E6">
        <w:rPr>
          <w:sz w:val="20"/>
          <w:szCs w:val="20"/>
        </w:rPr>
        <w:t>arbeidsduur</w:t>
      </w:r>
      <w:r w:rsidR="005115B8" w:rsidRPr="003F19E6">
        <w:rPr>
          <w:sz w:val="20"/>
          <w:szCs w:val="20"/>
        </w:rPr>
        <w:t>reglementering</w:t>
      </w:r>
      <w:r w:rsidRPr="003F19E6">
        <w:rPr>
          <w:sz w:val="20"/>
          <w:szCs w:val="20"/>
        </w:rPr>
        <w:t xml:space="preserve"> </w:t>
      </w:r>
      <w:r w:rsidR="003F19E6" w:rsidRPr="003F19E6">
        <w:rPr>
          <w:sz w:val="20"/>
          <w:szCs w:val="20"/>
        </w:rPr>
        <w:t>voor</w:t>
      </w:r>
      <w:r w:rsidRPr="003F19E6">
        <w:rPr>
          <w:sz w:val="20"/>
          <w:szCs w:val="20"/>
        </w:rPr>
        <w:t xml:space="preserve"> kaderleden en directiepersoneel </w:t>
      </w:r>
      <w:r w:rsidR="00C93BC3">
        <w:rPr>
          <w:sz w:val="20"/>
          <w:szCs w:val="20"/>
        </w:rPr>
        <w:t>werd</w:t>
      </w:r>
      <w:r w:rsidRPr="003F19E6">
        <w:rPr>
          <w:sz w:val="20"/>
          <w:szCs w:val="20"/>
        </w:rPr>
        <w:t xml:space="preserve"> een halve eeuw geleden opgesteld, maar definieert niet wie een kaderlid is en wie niet. Daarom is </w:t>
      </w:r>
      <w:r w:rsidR="002C617D">
        <w:rPr>
          <w:sz w:val="20"/>
          <w:szCs w:val="20"/>
        </w:rPr>
        <w:t>deze reglementering</w:t>
      </w:r>
      <w:r w:rsidRPr="003F19E6">
        <w:rPr>
          <w:sz w:val="20"/>
          <w:szCs w:val="20"/>
        </w:rPr>
        <w:t xml:space="preserve"> vandaag een obstakel voor het goed functioneren van een onderneming.</w:t>
      </w:r>
    </w:p>
    <w:p w14:paraId="661DF8AC" w14:textId="74C88208" w:rsidR="003753BB" w:rsidRPr="00AA19C5" w:rsidRDefault="003753BB" w:rsidP="003753BB">
      <w:pPr>
        <w:jc w:val="both"/>
        <w:rPr>
          <w:color w:val="548DD4" w:themeColor="text2" w:themeTint="99"/>
          <w:sz w:val="20"/>
          <w:szCs w:val="20"/>
        </w:rPr>
      </w:pPr>
      <w:r w:rsidRPr="009732F8">
        <w:rPr>
          <w:sz w:val="20"/>
          <w:szCs w:val="20"/>
        </w:rPr>
        <w:t>De conclusies van het eerste debat zijn duidelijk</w:t>
      </w:r>
      <w:r w:rsidR="009732F8">
        <w:rPr>
          <w:sz w:val="20"/>
          <w:szCs w:val="20"/>
        </w:rPr>
        <w:t>: d</w:t>
      </w:r>
      <w:r w:rsidRPr="009732F8">
        <w:rPr>
          <w:sz w:val="20"/>
          <w:szCs w:val="20"/>
        </w:rPr>
        <w:t>e defini</w:t>
      </w:r>
      <w:r w:rsidR="009732F8" w:rsidRPr="009732F8">
        <w:rPr>
          <w:sz w:val="20"/>
          <w:szCs w:val="20"/>
        </w:rPr>
        <w:t>ëring</w:t>
      </w:r>
      <w:r w:rsidRPr="009732F8">
        <w:rPr>
          <w:sz w:val="20"/>
          <w:szCs w:val="20"/>
        </w:rPr>
        <w:t xml:space="preserve"> van de functies van de kaderleden en </w:t>
      </w:r>
      <w:r w:rsidR="000C39B9" w:rsidRPr="009732F8">
        <w:rPr>
          <w:sz w:val="20"/>
          <w:szCs w:val="20"/>
        </w:rPr>
        <w:t xml:space="preserve">het </w:t>
      </w:r>
      <w:r w:rsidRPr="009732F8">
        <w:rPr>
          <w:sz w:val="20"/>
          <w:szCs w:val="20"/>
        </w:rPr>
        <w:t xml:space="preserve">directiepersoneel </w:t>
      </w:r>
      <w:r w:rsidR="009732F8" w:rsidRPr="009732F8">
        <w:rPr>
          <w:sz w:val="20"/>
          <w:szCs w:val="20"/>
        </w:rPr>
        <w:t>is</w:t>
      </w:r>
      <w:r w:rsidR="007B3279">
        <w:rPr>
          <w:sz w:val="20"/>
          <w:szCs w:val="20"/>
        </w:rPr>
        <w:t xml:space="preserve"> achterhaald en moet daarom worden </w:t>
      </w:r>
      <w:r w:rsidRPr="009732F8">
        <w:rPr>
          <w:sz w:val="20"/>
          <w:szCs w:val="20"/>
        </w:rPr>
        <w:t xml:space="preserve">herzien en </w:t>
      </w:r>
      <w:r w:rsidR="007B3279">
        <w:rPr>
          <w:sz w:val="20"/>
          <w:szCs w:val="20"/>
        </w:rPr>
        <w:t>ge</w:t>
      </w:r>
      <w:r w:rsidRPr="009732F8">
        <w:rPr>
          <w:sz w:val="20"/>
          <w:szCs w:val="20"/>
        </w:rPr>
        <w:t>modernise</w:t>
      </w:r>
      <w:r w:rsidR="007B3279">
        <w:rPr>
          <w:sz w:val="20"/>
          <w:szCs w:val="20"/>
        </w:rPr>
        <w:t>erd</w:t>
      </w:r>
      <w:r w:rsidRPr="009732F8">
        <w:rPr>
          <w:sz w:val="20"/>
          <w:szCs w:val="20"/>
        </w:rPr>
        <w:t xml:space="preserve">. </w:t>
      </w:r>
      <w:r w:rsidR="009732F8" w:rsidRPr="009732F8">
        <w:rPr>
          <w:sz w:val="20"/>
          <w:szCs w:val="20"/>
        </w:rPr>
        <w:t xml:space="preserve">Die herziening moet </w:t>
      </w:r>
      <w:r w:rsidR="009732F8" w:rsidRPr="00F96F2C">
        <w:rPr>
          <w:sz w:val="20"/>
          <w:szCs w:val="20"/>
        </w:rPr>
        <w:t xml:space="preserve">een permanent karakter hebben en voldoende doordacht zijn om de problemen van morgen </w:t>
      </w:r>
      <w:r w:rsidR="002C617D">
        <w:rPr>
          <w:sz w:val="20"/>
          <w:szCs w:val="20"/>
        </w:rPr>
        <w:t>te kunnen oplossen</w:t>
      </w:r>
      <w:r w:rsidRPr="00F96F2C">
        <w:rPr>
          <w:sz w:val="20"/>
          <w:szCs w:val="20"/>
        </w:rPr>
        <w:t>. De</w:t>
      </w:r>
      <w:r w:rsidR="007B3279">
        <w:rPr>
          <w:sz w:val="20"/>
          <w:szCs w:val="20"/>
        </w:rPr>
        <w:t>ze</w:t>
      </w:r>
      <w:r w:rsidRPr="00F96F2C">
        <w:rPr>
          <w:sz w:val="20"/>
          <w:szCs w:val="20"/>
        </w:rPr>
        <w:t xml:space="preserve"> eerste resolutie die door het Ondernemersparlement </w:t>
      </w:r>
      <w:r w:rsidR="00F96F2C" w:rsidRPr="00F96F2C">
        <w:rPr>
          <w:sz w:val="20"/>
          <w:szCs w:val="20"/>
        </w:rPr>
        <w:t xml:space="preserve">gestemd is, </w:t>
      </w:r>
      <w:r w:rsidRPr="00F96F2C">
        <w:rPr>
          <w:sz w:val="20"/>
          <w:szCs w:val="20"/>
        </w:rPr>
        <w:t xml:space="preserve">bevat </w:t>
      </w:r>
      <w:r w:rsidR="00F96F2C" w:rsidRPr="00F96F2C">
        <w:rPr>
          <w:sz w:val="20"/>
          <w:szCs w:val="20"/>
        </w:rPr>
        <w:t>daarom</w:t>
      </w:r>
      <w:r w:rsidRPr="00F96F2C">
        <w:rPr>
          <w:sz w:val="20"/>
          <w:szCs w:val="20"/>
        </w:rPr>
        <w:t xml:space="preserve"> geen lijst van specifieke functies, maar</w:t>
      </w:r>
      <w:r w:rsidR="00F96F2C" w:rsidRPr="00F96F2C">
        <w:rPr>
          <w:sz w:val="20"/>
          <w:szCs w:val="20"/>
        </w:rPr>
        <w:t xml:space="preserve"> wel</w:t>
      </w:r>
      <w:r w:rsidRPr="00F96F2C">
        <w:rPr>
          <w:sz w:val="20"/>
          <w:szCs w:val="20"/>
        </w:rPr>
        <w:t xml:space="preserve"> duidelijke </w:t>
      </w:r>
      <w:r w:rsidR="00F96F2C" w:rsidRPr="00F96F2C">
        <w:rPr>
          <w:sz w:val="20"/>
          <w:szCs w:val="20"/>
        </w:rPr>
        <w:t>criteria die werkbaar blijven</w:t>
      </w:r>
      <w:r w:rsidRPr="00F96F2C">
        <w:rPr>
          <w:sz w:val="20"/>
          <w:szCs w:val="20"/>
        </w:rPr>
        <w:t>.</w:t>
      </w:r>
    </w:p>
    <w:p w14:paraId="532F6175" w14:textId="77777777" w:rsidR="003753BB" w:rsidRPr="003C7E2C" w:rsidRDefault="003753BB" w:rsidP="006D7CE7">
      <w:pPr>
        <w:rPr>
          <w:sz w:val="20"/>
          <w:szCs w:val="20"/>
        </w:rPr>
      </w:pPr>
    </w:p>
    <w:p w14:paraId="5C0E2648" w14:textId="7B1A861A" w:rsidR="003B64FF" w:rsidRPr="005C4AE5" w:rsidRDefault="003753BB" w:rsidP="005C4AE5">
      <w:pPr>
        <w:pStyle w:val="ListParagraph"/>
        <w:numPr>
          <w:ilvl w:val="0"/>
          <w:numId w:val="2"/>
        </w:numPr>
        <w:rPr>
          <w:b/>
          <w:sz w:val="20"/>
          <w:szCs w:val="20"/>
        </w:rPr>
      </w:pPr>
      <w:r w:rsidRPr="003C7E2C">
        <w:rPr>
          <w:b/>
          <w:sz w:val="20"/>
          <w:szCs w:val="20"/>
        </w:rPr>
        <w:lastRenderedPageBreak/>
        <w:t>De "grote flexibiliteit" voor elke onderneming</w:t>
      </w:r>
    </w:p>
    <w:p w14:paraId="4A0F3583" w14:textId="2124603B" w:rsidR="003753BB" w:rsidRDefault="003753BB" w:rsidP="003753BB">
      <w:pPr>
        <w:jc w:val="both"/>
        <w:rPr>
          <w:sz w:val="20"/>
          <w:szCs w:val="20"/>
        </w:rPr>
      </w:pPr>
      <w:r w:rsidRPr="009621B5">
        <w:rPr>
          <w:sz w:val="20"/>
          <w:szCs w:val="20"/>
        </w:rPr>
        <w:t>De "grote flexibiliteit" bestaat sinds 1987</w:t>
      </w:r>
      <w:r w:rsidR="00C059AD">
        <w:rPr>
          <w:sz w:val="20"/>
          <w:szCs w:val="20"/>
        </w:rPr>
        <w:t xml:space="preserve"> en kent</w:t>
      </w:r>
      <w:r w:rsidR="009621B5" w:rsidRPr="009621B5">
        <w:rPr>
          <w:sz w:val="20"/>
          <w:szCs w:val="20"/>
        </w:rPr>
        <w:t xml:space="preserve"> </w:t>
      </w:r>
      <w:r w:rsidRPr="009621B5">
        <w:rPr>
          <w:sz w:val="20"/>
          <w:szCs w:val="20"/>
        </w:rPr>
        <w:t>een</w:t>
      </w:r>
      <w:r w:rsidR="009621B5" w:rsidRPr="009621B5">
        <w:rPr>
          <w:sz w:val="20"/>
          <w:szCs w:val="20"/>
        </w:rPr>
        <w:t xml:space="preserve"> behoorlijk</w:t>
      </w:r>
      <w:r w:rsidRPr="009621B5">
        <w:rPr>
          <w:sz w:val="20"/>
          <w:szCs w:val="20"/>
        </w:rPr>
        <w:t xml:space="preserve"> rigide procedure. De resolutie die door het Parlement </w:t>
      </w:r>
      <w:r w:rsidR="009621B5" w:rsidRPr="009621B5">
        <w:rPr>
          <w:sz w:val="20"/>
          <w:szCs w:val="20"/>
        </w:rPr>
        <w:t>gestemd werd,</w:t>
      </w:r>
      <w:r w:rsidRPr="009621B5">
        <w:rPr>
          <w:sz w:val="20"/>
          <w:szCs w:val="20"/>
        </w:rPr>
        <w:t xml:space="preserve"> wil de procedure </w:t>
      </w:r>
      <w:r w:rsidR="009621B5" w:rsidRPr="009621B5">
        <w:rPr>
          <w:sz w:val="20"/>
          <w:szCs w:val="20"/>
        </w:rPr>
        <w:t>tot invoering</w:t>
      </w:r>
      <w:r w:rsidRPr="009621B5">
        <w:rPr>
          <w:sz w:val="20"/>
          <w:szCs w:val="20"/>
        </w:rPr>
        <w:t xml:space="preserve"> van deze "grote flexibiliteit" vereenvoudigen</w:t>
      </w:r>
      <w:r w:rsidR="00C059AD">
        <w:rPr>
          <w:sz w:val="20"/>
          <w:szCs w:val="20"/>
        </w:rPr>
        <w:t xml:space="preserve">. Het </w:t>
      </w:r>
      <w:r w:rsidR="004C5961">
        <w:rPr>
          <w:sz w:val="20"/>
          <w:szCs w:val="20"/>
        </w:rPr>
        <w:t>voorstel</w:t>
      </w:r>
      <w:r w:rsidR="00C059AD">
        <w:rPr>
          <w:sz w:val="20"/>
          <w:szCs w:val="20"/>
        </w:rPr>
        <w:t xml:space="preserve"> is om </w:t>
      </w:r>
      <w:r w:rsidRPr="009621B5">
        <w:rPr>
          <w:sz w:val="20"/>
          <w:szCs w:val="20"/>
        </w:rPr>
        <w:t>het sociaal overleg</w:t>
      </w:r>
      <w:r w:rsidR="009621B5" w:rsidRPr="009621B5">
        <w:rPr>
          <w:sz w:val="20"/>
          <w:szCs w:val="20"/>
        </w:rPr>
        <w:t xml:space="preserve"> te verschuiven </w:t>
      </w:r>
      <w:r w:rsidRPr="009621B5">
        <w:rPr>
          <w:sz w:val="20"/>
          <w:szCs w:val="20"/>
        </w:rPr>
        <w:t xml:space="preserve">van het paritair comité </w:t>
      </w:r>
      <w:r w:rsidR="009621B5" w:rsidRPr="009621B5">
        <w:rPr>
          <w:sz w:val="20"/>
          <w:szCs w:val="20"/>
        </w:rPr>
        <w:t>naar</w:t>
      </w:r>
      <w:r w:rsidRPr="009621B5">
        <w:rPr>
          <w:sz w:val="20"/>
          <w:szCs w:val="20"/>
        </w:rPr>
        <w:t xml:space="preserve"> he</w:t>
      </w:r>
      <w:r w:rsidR="009621B5" w:rsidRPr="009621B5">
        <w:rPr>
          <w:sz w:val="20"/>
          <w:szCs w:val="20"/>
        </w:rPr>
        <w:t>t niveau van de onderneming</w:t>
      </w:r>
      <w:r w:rsidR="00C059AD">
        <w:rPr>
          <w:sz w:val="20"/>
          <w:szCs w:val="20"/>
        </w:rPr>
        <w:t xml:space="preserve">, waardoor deze laatste versterkt wordt.  </w:t>
      </w:r>
    </w:p>
    <w:p w14:paraId="6F1B27C7" w14:textId="77777777" w:rsidR="00790784" w:rsidRDefault="00790784" w:rsidP="003753BB">
      <w:pPr>
        <w:jc w:val="both"/>
        <w:rPr>
          <w:sz w:val="20"/>
          <w:szCs w:val="20"/>
        </w:rPr>
      </w:pPr>
    </w:p>
    <w:p w14:paraId="6F2D4040" w14:textId="50D420CA" w:rsidR="00FA29A8" w:rsidRPr="005C4AE5" w:rsidRDefault="003753BB" w:rsidP="005C4AE5">
      <w:pPr>
        <w:pStyle w:val="ListParagraph"/>
        <w:numPr>
          <w:ilvl w:val="0"/>
          <w:numId w:val="9"/>
        </w:numPr>
        <w:jc w:val="both"/>
        <w:rPr>
          <w:b/>
          <w:sz w:val="20"/>
          <w:szCs w:val="20"/>
        </w:rPr>
      </w:pPr>
      <w:r w:rsidRPr="003C7E2C">
        <w:rPr>
          <w:b/>
          <w:sz w:val="20"/>
          <w:szCs w:val="20"/>
        </w:rPr>
        <w:t>Bescherming tegen het ontslag van een (kandidaat</w:t>
      </w:r>
      <w:r w:rsidR="003C7E2C" w:rsidRPr="003C7E2C">
        <w:rPr>
          <w:b/>
          <w:sz w:val="20"/>
          <w:szCs w:val="20"/>
        </w:rPr>
        <w:t>-</w:t>
      </w:r>
      <w:r w:rsidRPr="003C7E2C">
        <w:rPr>
          <w:b/>
          <w:sz w:val="20"/>
          <w:szCs w:val="20"/>
        </w:rPr>
        <w:t>)personeels</w:t>
      </w:r>
      <w:r w:rsidR="003C7E2C" w:rsidRPr="003C7E2C">
        <w:rPr>
          <w:b/>
          <w:sz w:val="20"/>
          <w:szCs w:val="20"/>
        </w:rPr>
        <w:t>afgevaardigde</w:t>
      </w:r>
      <w:r w:rsidRPr="003C7E2C">
        <w:rPr>
          <w:b/>
          <w:sz w:val="20"/>
          <w:szCs w:val="20"/>
        </w:rPr>
        <w:t xml:space="preserve"> </w:t>
      </w:r>
    </w:p>
    <w:p w14:paraId="36151CD5" w14:textId="30B290D0" w:rsidR="003753BB" w:rsidRPr="00AA19C5" w:rsidRDefault="003753BB" w:rsidP="003753BB">
      <w:pPr>
        <w:jc w:val="both"/>
        <w:rPr>
          <w:color w:val="548DD4" w:themeColor="text2" w:themeTint="99"/>
          <w:sz w:val="20"/>
          <w:szCs w:val="20"/>
        </w:rPr>
      </w:pPr>
      <w:r w:rsidRPr="001C497C">
        <w:rPr>
          <w:sz w:val="20"/>
          <w:szCs w:val="20"/>
        </w:rPr>
        <w:t xml:space="preserve">De huidige </w:t>
      </w:r>
      <w:r w:rsidR="005115B8" w:rsidRPr="001C497C">
        <w:rPr>
          <w:sz w:val="20"/>
          <w:szCs w:val="20"/>
        </w:rPr>
        <w:t>wetgeving</w:t>
      </w:r>
      <w:r w:rsidRPr="001C497C">
        <w:rPr>
          <w:sz w:val="20"/>
          <w:szCs w:val="20"/>
        </w:rPr>
        <w:t xml:space="preserve"> voorziet </w:t>
      </w:r>
      <w:r w:rsidR="001C497C" w:rsidRPr="001C497C">
        <w:rPr>
          <w:sz w:val="20"/>
          <w:szCs w:val="20"/>
        </w:rPr>
        <w:t>in een bijzondere ontslagbescherming voor de personeelsafgevaardigden</w:t>
      </w:r>
      <w:r w:rsidRPr="001C497C">
        <w:rPr>
          <w:sz w:val="20"/>
          <w:szCs w:val="20"/>
        </w:rPr>
        <w:t xml:space="preserve"> </w:t>
      </w:r>
      <w:r w:rsidR="001C497C" w:rsidRPr="001C497C">
        <w:rPr>
          <w:sz w:val="20"/>
          <w:szCs w:val="20"/>
        </w:rPr>
        <w:t>in</w:t>
      </w:r>
      <w:r w:rsidRPr="001C497C">
        <w:rPr>
          <w:sz w:val="20"/>
          <w:szCs w:val="20"/>
        </w:rPr>
        <w:t xml:space="preserve"> de ondernemingsraad en het comité voor preventie en bescherming op het werk.</w:t>
      </w:r>
      <w:r w:rsidR="00894319">
        <w:rPr>
          <w:color w:val="548DD4" w:themeColor="text2" w:themeTint="99"/>
          <w:sz w:val="20"/>
          <w:szCs w:val="20"/>
        </w:rPr>
        <w:t xml:space="preserve"> </w:t>
      </w:r>
      <w:r w:rsidR="00894319" w:rsidRPr="00894319">
        <w:rPr>
          <w:sz w:val="20"/>
          <w:szCs w:val="20"/>
        </w:rPr>
        <w:t>Deze bijzondere ontslag</w:t>
      </w:r>
      <w:r w:rsidRPr="00894319">
        <w:rPr>
          <w:sz w:val="20"/>
          <w:szCs w:val="20"/>
        </w:rPr>
        <w:t xml:space="preserve">bescherming </w:t>
      </w:r>
      <w:r w:rsidR="00894319" w:rsidRPr="00894319">
        <w:rPr>
          <w:sz w:val="20"/>
          <w:szCs w:val="20"/>
        </w:rPr>
        <w:t>bestaat uit</w:t>
      </w:r>
      <w:r w:rsidRPr="00894319">
        <w:rPr>
          <w:sz w:val="20"/>
          <w:szCs w:val="20"/>
        </w:rPr>
        <w:t xml:space="preserve"> een ontslagverbod gedurende een bepaalde periode</w:t>
      </w:r>
      <w:r w:rsidR="004C5961">
        <w:rPr>
          <w:sz w:val="20"/>
          <w:szCs w:val="20"/>
        </w:rPr>
        <w:t>. In twee situaties</w:t>
      </w:r>
      <w:r w:rsidR="00894319">
        <w:rPr>
          <w:sz w:val="20"/>
          <w:szCs w:val="20"/>
        </w:rPr>
        <w:t xml:space="preserve"> kan de werkgever toch tot ontslag overgaan, namelijk in geval van een dringende reden</w:t>
      </w:r>
      <w:r w:rsidR="00B9527C">
        <w:rPr>
          <w:sz w:val="20"/>
          <w:szCs w:val="20"/>
        </w:rPr>
        <w:t xml:space="preserve"> enerzijds</w:t>
      </w:r>
      <w:r w:rsidR="00894319">
        <w:rPr>
          <w:sz w:val="20"/>
          <w:szCs w:val="20"/>
        </w:rPr>
        <w:t xml:space="preserve"> of een economische of technische </w:t>
      </w:r>
      <w:r w:rsidR="00894319" w:rsidRPr="00A367B8">
        <w:rPr>
          <w:sz w:val="20"/>
          <w:szCs w:val="20"/>
        </w:rPr>
        <w:t>reden</w:t>
      </w:r>
      <w:r w:rsidR="00B9527C">
        <w:rPr>
          <w:sz w:val="20"/>
          <w:szCs w:val="20"/>
        </w:rPr>
        <w:t xml:space="preserve"> anderzijds</w:t>
      </w:r>
      <w:r w:rsidR="00894319" w:rsidRPr="00A367B8">
        <w:rPr>
          <w:sz w:val="20"/>
          <w:szCs w:val="20"/>
        </w:rPr>
        <w:t>.</w:t>
      </w:r>
      <w:r w:rsidRPr="00A367B8">
        <w:rPr>
          <w:sz w:val="20"/>
          <w:szCs w:val="20"/>
        </w:rPr>
        <w:t xml:space="preserve"> De resolutie die door het Parlement </w:t>
      </w:r>
      <w:r w:rsidR="00A367B8" w:rsidRPr="00A367B8">
        <w:rPr>
          <w:sz w:val="20"/>
          <w:szCs w:val="20"/>
        </w:rPr>
        <w:t>gestemd is,</w:t>
      </w:r>
      <w:r w:rsidRPr="00A367B8">
        <w:rPr>
          <w:sz w:val="20"/>
          <w:szCs w:val="20"/>
        </w:rPr>
        <w:t xml:space="preserve"> </w:t>
      </w:r>
      <w:r w:rsidR="00A367B8" w:rsidRPr="00A367B8">
        <w:rPr>
          <w:sz w:val="20"/>
          <w:szCs w:val="20"/>
        </w:rPr>
        <w:t xml:space="preserve">wil hier twee </w:t>
      </w:r>
      <w:r w:rsidR="00342C10">
        <w:rPr>
          <w:sz w:val="20"/>
          <w:szCs w:val="20"/>
        </w:rPr>
        <w:t>specifieke omstandigheden aan</w:t>
      </w:r>
      <w:r w:rsidR="00A367B8" w:rsidRPr="00A367B8">
        <w:rPr>
          <w:sz w:val="20"/>
          <w:szCs w:val="20"/>
        </w:rPr>
        <w:t xml:space="preserve"> </w:t>
      </w:r>
      <w:r w:rsidR="00A367B8" w:rsidRPr="00342C10">
        <w:rPr>
          <w:sz w:val="20"/>
          <w:szCs w:val="20"/>
        </w:rPr>
        <w:t>toevoegen</w:t>
      </w:r>
      <w:r w:rsidRPr="00342C10">
        <w:rPr>
          <w:sz w:val="20"/>
          <w:szCs w:val="20"/>
        </w:rPr>
        <w:t xml:space="preserve">: </w:t>
      </w:r>
      <w:r w:rsidR="00342C10" w:rsidRPr="00342C10">
        <w:rPr>
          <w:sz w:val="20"/>
          <w:szCs w:val="20"/>
        </w:rPr>
        <w:t>de geschiktheid of het gedrag van de werknemer</w:t>
      </w:r>
      <w:r w:rsidRPr="00342C10">
        <w:rPr>
          <w:sz w:val="20"/>
          <w:szCs w:val="20"/>
        </w:rPr>
        <w:t xml:space="preserve"> </w:t>
      </w:r>
      <w:r w:rsidR="00342C10" w:rsidRPr="00342C10">
        <w:rPr>
          <w:sz w:val="20"/>
          <w:szCs w:val="20"/>
        </w:rPr>
        <w:t>–</w:t>
      </w:r>
      <w:r w:rsidRPr="00342C10">
        <w:rPr>
          <w:sz w:val="20"/>
          <w:szCs w:val="20"/>
        </w:rPr>
        <w:t xml:space="preserve"> onder voorbehoud van juridische </w:t>
      </w:r>
      <w:r w:rsidRPr="008B69D3">
        <w:rPr>
          <w:sz w:val="20"/>
          <w:szCs w:val="20"/>
        </w:rPr>
        <w:t xml:space="preserve">controle </w:t>
      </w:r>
      <w:r w:rsidR="00342C10" w:rsidRPr="008B69D3">
        <w:rPr>
          <w:sz w:val="20"/>
          <w:szCs w:val="20"/>
        </w:rPr>
        <w:t>–</w:t>
      </w:r>
      <w:r w:rsidRPr="008B69D3">
        <w:rPr>
          <w:sz w:val="20"/>
          <w:szCs w:val="20"/>
        </w:rPr>
        <w:t xml:space="preserve"> en </w:t>
      </w:r>
      <w:r w:rsidR="008B69D3" w:rsidRPr="008B69D3">
        <w:rPr>
          <w:sz w:val="20"/>
          <w:szCs w:val="20"/>
        </w:rPr>
        <w:t xml:space="preserve">de werkloosheid met bedrijfstoeslag (het vroegere </w:t>
      </w:r>
      <w:r w:rsidR="008B69D3">
        <w:rPr>
          <w:sz w:val="20"/>
          <w:szCs w:val="20"/>
        </w:rPr>
        <w:t xml:space="preserve">voltijds </w:t>
      </w:r>
      <w:r w:rsidR="008B69D3" w:rsidRPr="008B69D3">
        <w:rPr>
          <w:sz w:val="20"/>
          <w:szCs w:val="20"/>
        </w:rPr>
        <w:t>brugpensioen),</w:t>
      </w:r>
      <w:r w:rsidR="00342C10" w:rsidRPr="008B69D3">
        <w:rPr>
          <w:sz w:val="20"/>
          <w:szCs w:val="20"/>
        </w:rPr>
        <w:t xml:space="preserve"> beide </w:t>
      </w:r>
      <w:r w:rsidRPr="008B69D3">
        <w:rPr>
          <w:sz w:val="20"/>
          <w:szCs w:val="20"/>
        </w:rPr>
        <w:t>zoals voor elke andere werknemer.</w:t>
      </w:r>
    </w:p>
    <w:p w14:paraId="141C3914" w14:textId="41E51F2D" w:rsidR="0093755C" w:rsidRPr="00AA19C5" w:rsidRDefault="0093755C" w:rsidP="00367345">
      <w:pPr>
        <w:jc w:val="both"/>
        <w:rPr>
          <w:color w:val="548DD4" w:themeColor="text2" w:themeTint="99"/>
          <w:sz w:val="20"/>
          <w:szCs w:val="20"/>
        </w:rPr>
      </w:pPr>
    </w:p>
    <w:p w14:paraId="0DE9CC48" w14:textId="74FABC39" w:rsidR="00DD7448" w:rsidRPr="00364B00" w:rsidRDefault="003753BB" w:rsidP="00367345">
      <w:pPr>
        <w:jc w:val="both"/>
        <w:rPr>
          <w:b/>
          <w:sz w:val="20"/>
          <w:szCs w:val="20"/>
        </w:rPr>
      </w:pPr>
      <w:r w:rsidRPr="00364B00">
        <w:rPr>
          <w:b/>
          <w:sz w:val="20"/>
          <w:szCs w:val="20"/>
        </w:rPr>
        <w:t>En nu?</w:t>
      </w:r>
    </w:p>
    <w:p w14:paraId="7290AD03" w14:textId="3C234F07" w:rsidR="003753BB" w:rsidRPr="004C5961" w:rsidRDefault="004C5961" w:rsidP="003753BB">
      <w:pPr>
        <w:jc w:val="both"/>
        <w:rPr>
          <w:sz w:val="20"/>
          <w:szCs w:val="20"/>
        </w:rPr>
      </w:pPr>
      <w:r w:rsidRPr="00364B00">
        <w:rPr>
          <w:sz w:val="20"/>
          <w:szCs w:val="20"/>
        </w:rPr>
        <w:t xml:space="preserve">Tijdens deze eerste sessie van het Ondernemersparlement </w:t>
      </w:r>
      <w:r>
        <w:rPr>
          <w:sz w:val="20"/>
          <w:szCs w:val="20"/>
        </w:rPr>
        <w:t>zijn al verschillende</w:t>
      </w:r>
      <w:r w:rsidR="003753BB" w:rsidRPr="00364B00">
        <w:rPr>
          <w:sz w:val="20"/>
          <w:szCs w:val="20"/>
        </w:rPr>
        <w:t xml:space="preserve"> pistes onderzocht om de sociale wetgeving te verbeteren. Partena Professional verbindt zich ertoe om de</w:t>
      </w:r>
      <w:r w:rsidR="00364B00" w:rsidRPr="00364B00">
        <w:rPr>
          <w:sz w:val="20"/>
          <w:szCs w:val="20"/>
        </w:rPr>
        <w:t>ze</w:t>
      </w:r>
      <w:r w:rsidR="003753BB" w:rsidRPr="00364B00">
        <w:rPr>
          <w:sz w:val="20"/>
          <w:szCs w:val="20"/>
        </w:rPr>
        <w:t xml:space="preserve"> sessie</w:t>
      </w:r>
      <w:r w:rsidR="00364B00" w:rsidRPr="00364B00">
        <w:rPr>
          <w:sz w:val="20"/>
          <w:szCs w:val="20"/>
        </w:rPr>
        <w:t>s</w:t>
      </w:r>
      <w:r>
        <w:rPr>
          <w:sz w:val="20"/>
          <w:szCs w:val="20"/>
        </w:rPr>
        <w:t xml:space="preserve"> </w:t>
      </w:r>
      <w:r w:rsidR="003753BB" w:rsidRPr="00364B00">
        <w:rPr>
          <w:sz w:val="20"/>
          <w:szCs w:val="20"/>
        </w:rPr>
        <w:t xml:space="preserve"> </w:t>
      </w:r>
      <w:r w:rsidR="00364B00" w:rsidRPr="00364B00">
        <w:rPr>
          <w:sz w:val="20"/>
          <w:szCs w:val="20"/>
        </w:rPr>
        <w:t>jaarlijks</w:t>
      </w:r>
      <w:r w:rsidR="003753BB" w:rsidRPr="00364B00">
        <w:rPr>
          <w:sz w:val="20"/>
          <w:szCs w:val="20"/>
        </w:rPr>
        <w:t xml:space="preserve"> te herhalen op</w:t>
      </w:r>
      <w:r w:rsidR="000C39B9" w:rsidRPr="00364B00">
        <w:rPr>
          <w:sz w:val="20"/>
          <w:szCs w:val="20"/>
        </w:rPr>
        <w:t xml:space="preserve"> basis van de bijdrage van de werkgevers</w:t>
      </w:r>
      <w:r w:rsidR="003753BB" w:rsidRPr="00364B00">
        <w:rPr>
          <w:sz w:val="20"/>
          <w:szCs w:val="20"/>
        </w:rPr>
        <w:t xml:space="preserve"> en de voorbereiding van hun juristen. </w:t>
      </w:r>
      <w:r w:rsidR="00364B00" w:rsidRPr="00364B00">
        <w:rPr>
          <w:sz w:val="20"/>
          <w:szCs w:val="20"/>
        </w:rPr>
        <w:t xml:space="preserve">Wat de gestemde resoluties van deze sessie betreft: </w:t>
      </w:r>
      <w:r w:rsidR="003753BB" w:rsidRPr="00364B00">
        <w:rPr>
          <w:sz w:val="20"/>
          <w:szCs w:val="20"/>
        </w:rPr>
        <w:t>Partena Professional zal de</w:t>
      </w:r>
      <w:r w:rsidR="00364B00" w:rsidRPr="00364B00">
        <w:rPr>
          <w:sz w:val="20"/>
          <w:szCs w:val="20"/>
        </w:rPr>
        <w:t xml:space="preserve">ze </w:t>
      </w:r>
      <w:r w:rsidR="003753BB" w:rsidRPr="00364B00">
        <w:rPr>
          <w:sz w:val="20"/>
          <w:szCs w:val="20"/>
        </w:rPr>
        <w:t>communicere</w:t>
      </w:r>
      <w:r w:rsidR="00BB563F">
        <w:rPr>
          <w:sz w:val="20"/>
          <w:szCs w:val="20"/>
        </w:rPr>
        <w:t>n naar de bevoegde ministers en</w:t>
      </w:r>
      <w:r w:rsidR="00364B00" w:rsidRPr="00364B00">
        <w:rPr>
          <w:sz w:val="20"/>
          <w:szCs w:val="20"/>
        </w:rPr>
        <w:t xml:space="preserve"> </w:t>
      </w:r>
      <w:r w:rsidR="003753BB" w:rsidRPr="00364B00">
        <w:rPr>
          <w:sz w:val="20"/>
          <w:szCs w:val="20"/>
        </w:rPr>
        <w:t xml:space="preserve">leiders van </w:t>
      </w:r>
      <w:r w:rsidR="00BB563F">
        <w:rPr>
          <w:sz w:val="20"/>
          <w:szCs w:val="20"/>
        </w:rPr>
        <w:t xml:space="preserve">de </w:t>
      </w:r>
      <w:r w:rsidR="003753BB" w:rsidRPr="00364B00">
        <w:rPr>
          <w:sz w:val="20"/>
          <w:szCs w:val="20"/>
        </w:rPr>
        <w:t>parlementaire fracties.</w:t>
      </w:r>
    </w:p>
    <w:p w14:paraId="5B683A26" w14:textId="77777777" w:rsidR="005C4AE5" w:rsidRDefault="005C4AE5" w:rsidP="00367345">
      <w:pPr>
        <w:jc w:val="both"/>
        <w:rPr>
          <w:color w:val="548DD4" w:themeColor="text2" w:themeTint="99"/>
          <w:sz w:val="20"/>
          <w:szCs w:val="20"/>
        </w:rPr>
      </w:pPr>
    </w:p>
    <w:p w14:paraId="488BB758" w14:textId="77777777" w:rsidR="005C4AE5" w:rsidRPr="00AA19C5" w:rsidRDefault="005C4AE5" w:rsidP="00367345">
      <w:pPr>
        <w:jc w:val="both"/>
        <w:rPr>
          <w:color w:val="548DD4" w:themeColor="text2" w:themeTint="99"/>
          <w:sz w:val="20"/>
          <w:szCs w:val="20"/>
        </w:rPr>
      </w:pPr>
    </w:p>
    <w:p w14:paraId="00ADDD13" w14:textId="77777777" w:rsidR="00FB14AD" w:rsidRDefault="00FB14AD" w:rsidP="003753BB">
      <w:pPr>
        <w:rPr>
          <w:b/>
          <w:sz w:val="20"/>
          <w:szCs w:val="20"/>
        </w:rPr>
      </w:pPr>
    </w:p>
    <w:p w14:paraId="2906E08B" w14:textId="77777777" w:rsidR="00FB14AD" w:rsidRDefault="00FB14AD" w:rsidP="003753BB">
      <w:pPr>
        <w:rPr>
          <w:b/>
          <w:sz w:val="20"/>
          <w:szCs w:val="20"/>
        </w:rPr>
      </w:pPr>
    </w:p>
    <w:p w14:paraId="07E108A5" w14:textId="77777777" w:rsidR="00FB14AD" w:rsidRDefault="00FB14AD" w:rsidP="003753BB">
      <w:pPr>
        <w:rPr>
          <w:b/>
          <w:sz w:val="20"/>
          <w:szCs w:val="20"/>
        </w:rPr>
      </w:pPr>
    </w:p>
    <w:p w14:paraId="7E65CF94" w14:textId="77777777" w:rsidR="003753BB" w:rsidRPr="0005797C" w:rsidRDefault="003753BB" w:rsidP="003753BB">
      <w:pPr>
        <w:rPr>
          <w:b/>
          <w:sz w:val="20"/>
          <w:szCs w:val="20"/>
        </w:rPr>
      </w:pPr>
      <w:r w:rsidRPr="0005797C">
        <w:rPr>
          <w:b/>
          <w:sz w:val="20"/>
          <w:szCs w:val="20"/>
        </w:rPr>
        <w:t>Voor meer informatie of een interview met Cécile Allebosch (Legal Manager) &amp; Yves Stox (Senior Legal Counsel) kunt u de volgende personen contacteren:</w:t>
      </w:r>
    </w:p>
    <w:p w14:paraId="764BF0B8" w14:textId="256403E3" w:rsidR="00765E32" w:rsidRPr="0005797C" w:rsidRDefault="00282126" w:rsidP="00282126">
      <w:pPr>
        <w:rPr>
          <w:sz w:val="20"/>
          <w:szCs w:val="20"/>
        </w:rPr>
      </w:pPr>
      <w:r w:rsidRPr="0005797C">
        <w:rPr>
          <w:sz w:val="20"/>
          <w:szCs w:val="20"/>
        </w:rPr>
        <w:t>PRIDE – Wilma Schippers</w:t>
      </w:r>
      <w:r w:rsidR="003A2B94" w:rsidRPr="0005797C">
        <w:rPr>
          <w:sz w:val="20"/>
          <w:szCs w:val="20"/>
        </w:rPr>
        <w:t xml:space="preserve"> –</w:t>
      </w:r>
      <w:r w:rsidRPr="0005797C">
        <w:rPr>
          <w:sz w:val="20"/>
          <w:szCs w:val="20"/>
        </w:rPr>
        <w:t xml:space="preserve"> </w:t>
      </w:r>
      <w:hyperlink r:id="rId9" w:history="1">
        <w:r w:rsidRPr="0005797C">
          <w:rPr>
            <w:rStyle w:val="Hyperlink"/>
            <w:sz w:val="20"/>
            <w:szCs w:val="20"/>
          </w:rPr>
          <w:t>wilma.schippers@pr-ide.be</w:t>
        </w:r>
      </w:hyperlink>
      <w:r w:rsidRPr="0005797C">
        <w:rPr>
          <w:sz w:val="20"/>
          <w:szCs w:val="20"/>
        </w:rPr>
        <w:t> – 0479 95 08 55</w:t>
      </w:r>
    </w:p>
    <w:p w14:paraId="063DBB9E" w14:textId="367EACED" w:rsidR="00686D54" w:rsidRPr="0005797C" w:rsidRDefault="0003603E" w:rsidP="00686D54">
      <w:pPr>
        <w:rPr>
          <w:sz w:val="20"/>
          <w:szCs w:val="20"/>
        </w:rPr>
      </w:pPr>
      <w:r w:rsidRPr="0005797C">
        <w:rPr>
          <w:sz w:val="20"/>
          <w:szCs w:val="20"/>
        </w:rPr>
        <w:t>PRIDE –</w:t>
      </w:r>
      <w:r w:rsidR="00765E32" w:rsidRPr="0005797C">
        <w:rPr>
          <w:sz w:val="20"/>
          <w:szCs w:val="20"/>
        </w:rPr>
        <w:t xml:space="preserve"> Sophie Boving – </w:t>
      </w:r>
      <w:hyperlink r:id="rId10" w:history="1">
        <w:r w:rsidR="00686D54" w:rsidRPr="0005797C">
          <w:rPr>
            <w:rStyle w:val="Hyperlink"/>
            <w:sz w:val="20"/>
            <w:szCs w:val="20"/>
          </w:rPr>
          <w:t>sophie.boving@pr-ide.be</w:t>
        </w:r>
      </w:hyperlink>
      <w:r w:rsidR="00686D54" w:rsidRPr="0005797C">
        <w:rPr>
          <w:sz w:val="20"/>
          <w:szCs w:val="20"/>
        </w:rPr>
        <w:t xml:space="preserve"> </w:t>
      </w:r>
      <w:r w:rsidR="003A2B94" w:rsidRPr="0005797C">
        <w:rPr>
          <w:sz w:val="20"/>
          <w:szCs w:val="20"/>
        </w:rPr>
        <w:t>–</w:t>
      </w:r>
      <w:r w:rsidR="00686D54" w:rsidRPr="0005797C">
        <w:rPr>
          <w:sz w:val="20"/>
          <w:szCs w:val="20"/>
        </w:rPr>
        <w:t xml:space="preserve"> 02 679 75 54 </w:t>
      </w:r>
    </w:p>
    <w:p w14:paraId="7FA1850B" w14:textId="674F524E" w:rsidR="00C27991" w:rsidRPr="0005797C" w:rsidRDefault="00C27991" w:rsidP="00C27991">
      <w:pPr>
        <w:rPr>
          <w:sz w:val="20"/>
          <w:szCs w:val="20"/>
        </w:rPr>
      </w:pPr>
      <w:r w:rsidRPr="0005797C">
        <w:rPr>
          <w:sz w:val="20"/>
          <w:szCs w:val="20"/>
        </w:rPr>
        <w:t xml:space="preserve">Partena Professional – Pauline Pierart – </w:t>
      </w:r>
      <w:hyperlink r:id="rId11" w:history="1">
        <w:r w:rsidR="00FB14AD">
          <w:rPr>
            <w:rStyle w:val="Hyperlink"/>
            <w:sz w:val="20"/>
            <w:szCs w:val="20"/>
          </w:rPr>
          <w:t>Pauline.Pierart@partena.be</w:t>
        </w:r>
      </w:hyperlink>
      <w:r w:rsidRPr="0005797C">
        <w:rPr>
          <w:sz w:val="20"/>
          <w:szCs w:val="20"/>
        </w:rPr>
        <w:t>– 02 549 36 03</w:t>
      </w:r>
      <w:r w:rsidRPr="0005797C">
        <w:rPr>
          <w:sz w:val="20"/>
          <w:szCs w:val="20"/>
        </w:rPr>
        <w:br/>
      </w:r>
    </w:p>
    <w:p w14:paraId="306FBB9F" w14:textId="1C2432E8" w:rsidR="00C27991" w:rsidRPr="0005797C" w:rsidRDefault="00C27991" w:rsidP="00686D54">
      <w:pPr>
        <w:rPr>
          <w:sz w:val="20"/>
          <w:szCs w:val="20"/>
        </w:rPr>
      </w:pPr>
    </w:p>
    <w:p w14:paraId="2D210475" w14:textId="40BAA11D" w:rsidR="00367345" w:rsidRPr="0005797C" w:rsidRDefault="003753BB" w:rsidP="00282126">
      <w:pPr>
        <w:rPr>
          <w:b/>
          <w:sz w:val="20"/>
          <w:szCs w:val="20"/>
        </w:rPr>
      </w:pPr>
      <w:r w:rsidRPr="0005797C">
        <w:rPr>
          <w:b/>
          <w:sz w:val="20"/>
          <w:szCs w:val="20"/>
        </w:rPr>
        <w:t>Over Partena Professional</w:t>
      </w:r>
    </w:p>
    <w:p w14:paraId="748CFA0F" w14:textId="44E348A7" w:rsidR="003753BB" w:rsidRPr="0005797C" w:rsidRDefault="003753BB" w:rsidP="003753BB">
      <w:pPr>
        <w:jc w:val="both"/>
        <w:rPr>
          <w:sz w:val="20"/>
          <w:szCs w:val="20"/>
        </w:rPr>
      </w:pPr>
      <w:r w:rsidRPr="0005797C">
        <w:rPr>
          <w:sz w:val="20"/>
          <w:szCs w:val="20"/>
        </w:rPr>
        <w:t>Partena Professional is een dienstverlener met een sterke focus op onder</w:t>
      </w:r>
      <w:r w:rsidR="00374F45">
        <w:rPr>
          <w:sz w:val="20"/>
          <w:szCs w:val="20"/>
        </w:rPr>
        <w:t xml:space="preserve">nemerschap en personeelsbeleid. </w:t>
      </w:r>
      <w:r w:rsidRPr="0005797C">
        <w:rPr>
          <w:sz w:val="20"/>
          <w:szCs w:val="20"/>
        </w:rPr>
        <w:t>Wij ondersteunen en begeleiden starters, kmo’s en grote ondernemingen in hun administratieve processen en HR-politiek. Bij de oprichting van een bedrijf, het sociaal statuut van zelfstandigen, het loon- en personeelsbeheer van werknemers en hun kinderbijslag, medische controle bij absenteïsme, opleidingen, juridisch advies en HR-consultancy.</w:t>
      </w:r>
      <w:r w:rsidRPr="0005797C">
        <w:rPr>
          <w:sz w:val="20"/>
          <w:szCs w:val="20"/>
        </w:rPr>
        <w:br/>
        <w:t>Sinds 2012 vormen HDP en Partena samen Partena Professional. 1.500 medewerkers bedienen er ruim 200.000 bedrijven en zelfstandigen, en realiseren een jaaromzet van 150 miljoen euro. Daarmee behoort Partena Professional tot de drie belangrijkste</w:t>
      </w:r>
      <w:r w:rsidR="00374F45">
        <w:rPr>
          <w:sz w:val="20"/>
          <w:szCs w:val="20"/>
        </w:rPr>
        <w:t xml:space="preserve"> spelers op de Belgische markt. </w:t>
      </w:r>
      <w:r w:rsidRPr="0005797C">
        <w:rPr>
          <w:sz w:val="20"/>
          <w:szCs w:val="20"/>
        </w:rPr>
        <w:t xml:space="preserve">Meer info op </w:t>
      </w:r>
      <w:hyperlink r:id="rId12" w:history="1">
        <w:r w:rsidR="00C50228" w:rsidRPr="00C50228">
          <w:rPr>
            <w:rStyle w:val="Hyperlink"/>
            <w:sz w:val="20"/>
            <w:szCs w:val="20"/>
          </w:rPr>
          <w:t>http://www.partena-professional.be</w:t>
        </w:r>
      </w:hyperlink>
    </w:p>
    <w:p w14:paraId="0975865F" w14:textId="77777777" w:rsidR="00F731FE" w:rsidRPr="00282126" w:rsidRDefault="00F731FE" w:rsidP="002437D4">
      <w:pPr>
        <w:rPr>
          <w:sz w:val="20"/>
          <w:szCs w:val="20"/>
          <w:lang w:val="fr-FR"/>
        </w:rPr>
      </w:pPr>
    </w:p>
    <w:sectPr w:rsidR="00F731FE" w:rsidRPr="00282126" w:rsidSect="005C5966">
      <w:headerReference w:type="default" r:id="rId13"/>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2275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AA7B8" w14:textId="77777777" w:rsidR="003151BB" w:rsidRDefault="003151BB" w:rsidP="00282126">
      <w:r>
        <w:separator/>
      </w:r>
    </w:p>
  </w:endnote>
  <w:endnote w:type="continuationSeparator" w:id="0">
    <w:p w14:paraId="6442EBA3" w14:textId="77777777" w:rsidR="003151BB" w:rsidRDefault="003151BB" w:rsidP="0028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473F9" w14:textId="77777777" w:rsidR="003151BB" w:rsidRDefault="003151BB" w:rsidP="00282126">
      <w:r>
        <w:separator/>
      </w:r>
    </w:p>
  </w:footnote>
  <w:footnote w:type="continuationSeparator" w:id="0">
    <w:p w14:paraId="31E25F10" w14:textId="77777777" w:rsidR="003151BB" w:rsidRDefault="003151BB" w:rsidP="002821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88541" w14:textId="20B2B833" w:rsidR="003151BB" w:rsidRDefault="003151BB">
    <w:pPr>
      <w:pStyle w:val="Header"/>
    </w:pPr>
    <w:r w:rsidRPr="00582292">
      <w:rPr>
        <w:noProof/>
        <w:lang w:val="en-US"/>
      </w:rPr>
      <w:drawing>
        <wp:inline distT="0" distB="0" distL="0" distR="0" wp14:anchorId="035146EF" wp14:editId="601B0076">
          <wp:extent cx="1572499" cy="612000"/>
          <wp:effectExtent l="19050" t="0" r="8651"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cstate="screen">
                    <a:extLst>
                      <a:ext uri="{28A0092B-C50C-407E-A947-70E740481C1C}">
                        <a14:useLocalDpi xmlns:a14="http://schemas.microsoft.com/office/drawing/2010/main" val="0"/>
                      </a:ext>
                    </a:extLst>
                  </a:blip>
                  <a:srcRect l="29395" t="36279" r="29914" b="36006"/>
                  <a:stretch>
                    <a:fillRect/>
                  </a:stretch>
                </pic:blipFill>
                <pic:spPr bwMode="auto">
                  <a:xfrm>
                    <a:off x="0" y="0"/>
                    <a:ext cx="1572499" cy="612000"/>
                  </a:xfrm>
                  <a:prstGeom prst="rect">
                    <a:avLst/>
                  </a:prstGeom>
                  <a:noFill/>
                  <a:ln w="9525">
                    <a:noFill/>
                    <a:miter lim="800000"/>
                    <a:headEnd/>
                    <a:tailEnd/>
                  </a:ln>
                </pic:spPr>
              </pic:pic>
            </a:graphicData>
          </a:graphic>
        </wp:inline>
      </w:drawing>
    </w:r>
  </w:p>
  <w:p w14:paraId="06ED8D35" w14:textId="77777777" w:rsidR="003151BB" w:rsidRDefault="003151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4191"/>
    <w:multiLevelType w:val="hybridMultilevel"/>
    <w:tmpl w:val="458A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1F6631"/>
    <w:multiLevelType w:val="hybridMultilevel"/>
    <w:tmpl w:val="6F58ED5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D256C7C"/>
    <w:multiLevelType w:val="hybridMultilevel"/>
    <w:tmpl w:val="9DF64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870AC0"/>
    <w:multiLevelType w:val="hybridMultilevel"/>
    <w:tmpl w:val="0268BB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406939C4"/>
    <w:multiLevelType w:val="hybridMultilevel"/>
    <w:tmpl w:val="BC1273E4"/>
    <w:lvl w:ilvl="0" w:tplc="08130005">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0D86233"/>
    <w:multiLevelType w:val="hybridMultilevel"/>
    <w:tmpl w:val="E53A91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4738060F"/>
    <w:multiLevelType w:val="hybridMultilevel"/>
    <w:tmpl w:val="43A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DF452C"/>
    <w:multiLevelType w:val="hybridMultilevel"/>
    <w:tmpl w:val="216EE174"/>
    <w:lvl w:ilvl="0" w:tplc="B568E844">
      <w:start w:val="50"/>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F350524"/>
    <w:multiLevelType w:val="hybridMultilevel"/>
    <w:tmpl w:val="C9F2DD58"/>
    <w:lvl w:ilvl="0" w:tplc="00BC88F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7"/>
  </w:num>
  <w:num w:numId="8">
    <w:abstractNumId w:val="8"/>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rart, Pauline">
    <w15:presenceInfo w15:providerId="None" w15:userId="Pierart, Paul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4D0"/>
    <w:rsid w:val="0003603E"/>
    <w:rsid w:val="00044984"/>
    <w:rsid w:val="0005797C"/>
    <w:rsid w:val="00065C0A"/>
    <w:rsid w:val="0007332F"/>
    <w:rsid w:val="000A13E4"/>
    <w:rsid w:val="000C39B9"/>
    <w:rsid w:val="00104DE1"/>
    <w:rsid w:val="001407BD"/>
    <w:rsid w:val="00142DD7"/>
    <w:rsid w:val="001973D4"/>
    <w:rsid w:val="001C497C"/>
    <w:rsid w:val="001D2DAF"/>
    <w:rsid w:val="00217ABC"/>
    <w:rsid w:val="002437D4"/>
    <w:rsid w:val="00244EE5"/>
    <w:rsid w:val="002574C4"/>
    <w:rsid w:val="00282126"/>
    <w:rsid w:val="002A2A7F"/>
    <w:rsid w:val="002B194F"/>
    <w:rsid w:val="002B4643"/>
    <w:rsid w:val="002C617D"/>
    <w:rsid w:val="003029CE"/>
    <w:rsid w:val="003151BB"/>
    <w:rsid w:val="0032532F"/>
    <w:rsid w:val="00340667"/>
    <w:rsid w:val="00342C10"/>
    <w:rsid w:val="00346578"/>
    <w:rsid w:val="00347DDF"/>
    <w:rsid w:val="00360A44"/>
    <w:rsid w:val="00364B00"/>
    <w:rsid w:val="003660F6"/>
    <w:rsid w:val="00367345"/>
    <w:rsid w:val="00374F45"/>
    <w:rsid w:val="003753BB"/>
    <w:rsid w:val="00392689"/>
    <w:rsid w:val="003A2B94"/>
    <w:rsid w:val="003B64FF"/>
    <w:rsid w:val="003C62E5"/>
    <w:rsid w:val="003C7E2C"/>
    <w:rsid w:val="003F19E6"/>
    <w:rsid w:val="004150FE"/>
    <w:rsid w:val="004C37DB"/>
    <w:rsid w:val="004C4BC9"/>
    <w:rsid w:val="004C4EF8"/>
    <w:rsid w:val="004C5961"/>
    <w:rsid w:val="004F23D5"/>
    <w:rsid w:val="005115B8"/>
    <w:rsid w:val="0051381F"/>
    <w:rsid w:val="00560E36"/>
    <w:rsid w:val="00594CD0"/>
    <w:rsid w:val="005A071B"/>
    <w:rsid w:val="005B265F"/>
    <w:rsid w:val="005C4AE5"/>
    <w:rsid w:val="005C5966"/>
    <w:rsid w:val="005E3167"/>
    <w:rsid w:val="005F3869"/>
    <w:rsid w:val="005F468D"/>
    <w:rsid w:val="0062511F"/>
    <w:rsid w:val="0067757C"/>
    <w:rsid w:val="00686D54"/>
    <w:rsid w:val="006D5BC3"/>
    <w:rsid w:val="006D7CE7"/>
    <w:rsid w:val="006F1999"/>
    <w:rsid w:val="00733756"/>
    <w:rsid w:val="00765E32"/>
    <w:rsid w:val="0077374E"/>
    <w:rsid w:val="00782B97"/>
    <w:rsid w:val="00784FFE"/>
    <w:rsid w:val="00790784"/>
    <w:rsid w:val="00793E3F"/>
    <w:rsid w:val="007B3279"/>
    <w:rsid w:val="007B3B63"/>
    <w:rsid w:val="007C32A2"/>
    <w:rsid w:val="008174AC"/>
    <w:rsid w:val="00885BA0"/>
    <w:rsid w:val="00894319"/>
    <w:rsid w:val="008A0D3C"/>
    <w:rsid w:val="008B202E"/>
    <w:rsid w:val="008B69D3"/>
    <w:rsid w:val="008D09BA"/>
    <w:rsid w:val="00914B57"/>
    <w:rsid w:val="0093755C"/>
    <w:rsid w:val="009445E6"/>
    <w:rsid w:val="009458FD"/>
    <w:rsid w:val="009621B5"/>
    <w:rsid w:val="00963B1C"/>
    <w:rsid w:val="00971980"/>
    <w:rsid w:val="009732F8"/>
    <w:rsid w:val="00985A39"/>
    <w:rsid w:val="009B7753"/>
    <w:rsid w:val="009D6006"/>
    <w:rsid w:val="00A11ACD"/>
    <w:rsid w:val="00A35A40"/>
    <w:rsid w:val="00A35BF6"/>
    <w:rsid w:val="00A36648"/>
    <w:rsid w:val="00A367B8"/>
    <w:rsid w:val="00A502A4"/>
    <w:rsid w:val="00A82B50"/>
    <w:rsid w:val="00AA19C5"/>
    <w:rsid w:val="00AB2598"/>
    <w:rsid w:val="00AB2B0B"/>
    <w:rsid w:val="00AC1A55"/>
    <w:rsid w:val="00AC6F9E"/>
    <w:rsid w:val="00AD7012"/>
    <w:rsid w:val="00AE03EB"/>
    <w:rsid w:val="00B03609"/>
    <w:rsid w:val="00B11667"/>
    <w:rsid w:val="00B25936"/>
    <w:rsid w:val="00B41173"/>
    <w:rsid w:val="00B724D0"/>
    <w:rsid w:val="00B94B21"/>
    <w:rsid w:val="00B9527C"/>
    <w:rsid w:val="00BA66C4"/>
    <w:rsid w:val="00BB17E3"/>
    <w:rsid w:val="00BB563F"/>
    <w:rsid w:val="00BD4B01"/>
    <w:rsid w:val="00C059AD"/>
    <w:rsid w:val="00C15BB0"/>
    <w:rsid w:val="00C15C4E"/>
    <w:rsid w:val="00C27991"/>
    <w:rsid w:val="00C36882"/>
    <w:rsid w:val="00C50228"/>
    <w:rsid w:val="00C93BC3"/>
    <w:rsid w:val="00CB542F"/>
    <w:rsid w:val="00CD1576"/>
    <w:rsid w:val="00CD7676"/>
    <w:rsid w:val="00CF729F"/>
    <w:rsid w:val="00D35DD6"/>
    <w:rsid w:val="00D97C15"/>
    <w:rsid w:val="00DA2B37"/>
    <w:rsid w:val="00DD7448"/>
    <w:rsid w:val="00E01F48"/>
    <w:rsid w:val="00E17997"/>
    <w:rsid w:val="00E551B1"/>
    <w:rsid w:val="00E73D4B"/>
    <w:rsid w:val="00E84F34"/>
    <w:rsid w:val="00E95723"/>
    <w:rsid w:val="00EA76AD"/>
    <w:rsid w:val="00EC0FED"/>
    <w:rsid w:val="00ED68EE"/>
    <w:rsid w:val="00EE2CAE"/>
    <w:rsid w:val="00EE6B6C"/>
    <w:rsid w:val="00F21F3A"/>
    <w:rsid w:val="00F22AAB"/>
    <w:rsid w:val="00F35E5B"/>
    <w:rsid w:val="00F542E6"/>
    <w:rsid w:val="00F63340"/>
    <w:rsid w:val="00F63D3F"/>
    <w:rsid w:val="00F731FE"/>
    <w:rsid w:val="00F96F2C"/>
    <w:rsid w:val="00FA29A8"/>
    <w:rsid w:val="00FA35D6"/>
    <w:rsid w:val="00FB14AD"/>
    <w:rsid w:val="00FD2C31"/>
    <w:rsid w:val="00FD61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DBF1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B724D0"/>
    <w:pPr>
      <w:ind w:left="720"/>
      <w:contextualSpacing/>
    </w:pPr>
  </w:style>
  <w:style w:type="paragraph" w:styleId="Header">
    <w:name w:val="header"/>
    <w:basedOn w:val="Normal"/>
    <w:link w:val="HeaderChar"/>
    <w:uiPriority w:val="99"/>
    <w:unhideWhenUsed/>
    <w:rsid w:val="00282126"/>
    <w:pPr>
      <w:tabs>
        <w:tab w:val="center" w:pos="4320"/>
        <w:tab w:val="right" w:pos="8640"/>
      </w:tabs>
    </w:pPr>
  </w:style>
  <w:style w:type="character" w:customStyle="1" w:styleId="HeaderChar">
    <w:name w:val="Header Char"/>
    <w:basedOn w:val="DefaultParagraphFont"/>
    <w:link w:val="Header"/>
    <w:uiPriority w:val="99"/>
    <w:rsid w:val="00282126"/>
  </w:style>
  <w:style w:type="paragraph" w:styleId="Footer">
    <w:name w:val="footer"/>
    <w:basedOn w:val="Normal"/>
    <w:link w:val="FooterChar"/>
    <w:uiPriority w:val="99"/>
    <w:unhideWhenUsed/>
    <w:rsid w:val="00282126"/>
    <w:pPr>
      <w:tabs>
        <w:tab w:val="center" w:pos="4320"/>
        <w:tab w:val="right" w:pos="8640"/>
      </w:tabs>
    </w:pPr>
  </w:style>
  <w:style w:type="character" w:customStyle="1" w:styleId="FooterChar">
    <w:name w:val="Footer Char"/>
    <w:basedOn w:val="DefaultParagraphFont"/>
    <w:link w:val="Footer"/>
    <w:uiPriority w:val="99"/>
    <w:rsid w:val="00282126"/>
  </w:style>
  <w:style w:type="character" w:styleId="Hyperlink">
    <w:name w:val="Hyperlink"/>
    <w:basedOn w:val="DefaultParagraphFont"/>
    <w:uiPriority w:val="99"/>
    <w:unhideWhenUsed/>
    <w:rsid w:val="00282126"/>
    <w:rPr>
      <w:color w:val="0000FF" w:themeColor="hyperlink"/>
      <w:u w:val="single"/>
    </w:rPr>
  </w:style>
  <w:style w:type="character" w:styleId="FollowedHyperlink">
    <w:name w:val="FollowedHyperlink"/>
    <w:basedOn w:val="DefaultParagraphFont"/>
    <w:uiPriority w:val="99"/>
    <w:semiHidden/>
    <w:unhideWhenUsed/>
    <w:rsid w:val="00686D54"/>
    <w:rPr>
      <w:color w:val="800080" w:themeColor="followedHyperlink"/>
      <w:u w:val="single"/>
    </w:rPr>
  </w:style>
  <w:style w:type="character" w:styleId="CommentReference">
    <w:name w:val="annotation reference"/>
    <w:basedOn w:val="DefaultParagraphFont"/>
    <w:uiPriority w:val="99"/>
    <w:semiHidden/>
    <w:unhideWhenUsed/>
    <w:rsid w:val="00044984"/>
    <w:rPr>
      <w:sz w:val="16"/>
      <w:szCs w:val="16"/>
    </w:rPr>
  </w:style>
  <w:style w:type="paragraph" w:styleId="CommentText">
    <w:name w:val="annotation text"/>
    <w:basedOn w:val="Normal"/>
    <w:link w:val="CommentTextChar"/>
    <w:uiPriority w:val="99"/>
    <w:semiHidden/>
    <w:unhideWhenUsed/>
    <w:rsid w:val="00044984"/>
    <w:rPr>
      <w:sz w:val="20"/>
      <w:szCs w:val="20"/>
    </w:rPr>
  </w:style>
  <w:style w:type="character" w:customStyle="1" w:styleId="CommentTextChar">
    <w:name w:val="Comment Text Char"/>
    <w:basedOn w:val="DefaultParagraphFont"/>
    <w:link w:val="CommentText"/>
    <w:uiPriority w:val="99"/>
    <w:semiHidden/>
    <w:rsid w:val="00044984"/>
    <w:rPr>
      <w:sz w:val="20"/>
      <w:szCs w:val="20"/>
    </w:rPr>
  </w:style>
  <w:style w:type="paragraph" w:styleId="CommentSubject">
    <w:name w:val="annotation subject"/>
    <w:basedOn w:val="CommentText"/>
    <w:next w:val="CommentText"/>
    <w:link w:val="CommentSubjectChar"/>
    <w:uiPriority w:val="99"/>
    <w:semiHidden/>
    <w:unhideWhenUsed/>
    <w:rsid w:val="00044984"/>
    <w:rPr>
      <w:b/>
      <w:bCs/>
    </w:rPr>
  </w:style>
  <w:style w:type="character" w:customStyle="1" w:styleId="CommentSubjectChar">
    <w:name w:val="Comment Subject Char"/>
    <w:basedOn w:val="CommentTextChar"/>
    <w:link w:val="CommentSubject"/>
    <w:uiPriority w:val="99"/>
    <w:semiHidden/>
    <w:rsid w:val="00044984"/>
    <w:rPr>
      <w:b/>
      <w:bCs/>
      <w:sz w:val="20"/>
      <w:szCs w:val="20"/>
    </w:rPr>
  </w:style>
  <w:style w:type="paragraph" w:styleId="Revision">
    <w:name w:val="Revision"/>
    <w:hidden/>
    <w:uiPriority w:val="99"/>
    <w:semiHidden/>
    <w:rsid w:val="0007332F"/>
  </w:style>
  <w:style w:type="character" w:customStyle="1" w:styleId="apple-converted-space">
    <w:name w:val="apple-converted-space"/>
    <w:basedOn w:val="DefaultParagraphFont"/>
    <w:rsid w:val="009445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B724D0"/>
    <w:pPr>
      <w:ind w:left="720"/>
      <w:contextualSpacing/>
    </w:pPr>
  </w:style>
  <w:style w:type="paragraph" w:styleId="Header">
    <w:name w:val="header"/>
    <w:basedOn w:val="Normal"/>
    <w:link w:val="HeaderChar"/>
    <w:uiPriority w:val="99"/>
    <w:unhideWhenUsed/>
    <w:rsid w:val="00282126"/>
    <w:pPr>
      <w:tabs>
        <w:tab w:val="center" w:pos="4320"/>
        <w:tab w:val="right" w:pos="8640"/>
      </w:tabs>
    </w:pPr>
  </w:style>
  <w:style w:type="character" w:customStyle="1" w:styleId="HeaderChar">
    <w:name w:val="Header Char"/>
    <w:basedOn w:val="DefaultParagraphFont"/>
    <w:link w:val="Header"/>
    <w:uiPriority w:val="99"/>
    <w:rsid w:val="00282126"/>
  </w:style>
  <w:style w:type="paragraph" w:styleId="Footer">
    <w:name w:val="footer"/>
    <w:basedOn w:val="Normal"/>
    <w:link w:val="FooterChar"/>
    <w:uiPriority w:val="99"/>
    <w:unhideWhenUsed/>
    <w:rsid w:val="00282126"/>
    <w:pPr>
      <w:tabs>
        <w:tab w:val="center" w:pos="4320"/>
        <w:tab w:val="right" w:pos="8640"/>
      </w:tabs>
    </w:pPr>
  </w:style>
  <w:style w:type="character" w:customStyle="1" w:styleId="FooterChar">
    <w:name w:val="Footer Char"/>
    <w:basedOn w:val="DefaultParagraphFont"/>
    <w:link w:val="Footer"/>
    <w:uiPriority w:val="99"/>
    <w:rsid w:val="00282126"/>
  </w:style>
  <w:style w:type="character" w:styleId="Hyperlink">
    <w:name w:val="Hyperlink"/>
    <w:basedOn w:val="DefaultParagraphFont"/>
    <w:uiPriority w:val="99"/>
    <w:unhideWhenUsed/>
    <w:rsid w:val="00282126"/>
    <w:rPr>
      <w:color w:val="0000FF" w:themeColor="hyperlink"/>
      <w:u w:val="single"/>
    </w:rPr>
  </w:style>
  <w:style w:type="character" w:styleId="FollowedHyperlink">
    <w:name w:val="FollowedHyperlink"/>
    <w:basedOn w:val="DefaultParagraphFont"/>
    <w:uiPriority w:val="99"/>
    <w:semiHidden/>
    <w:unhideWhenUsed/>
    <w:rsid w:val="00686D54"/>
    <w:rPr>
      <w:color w:val="800080" w:themeColor="followedHyperlink"/>
      <w:u w:val="single"/>
    </w:rPr>
  </w:style>
  <w:style w:type="character" w:styleId="CommentReference">
    <w:name w:val="annotation reference"/>
    <w:basedOn w:val="DefaultParagraphFont"/>
    <w:uiPriority w:val="99"/>
    <w:semiHidden/>
    <w:unhideWhenUsed/>
    <w:rsid w:val="00044984"/>
    <w:rPr>
      <w:sz w:val="16"/>
      <w:szCs w:val="16"/>
    </w:rPr>
  </w:style>
  <w:style w:type="paragraph" w:styleId="CommentText">
    <w:name w:val="annotation text"/>
    <w:basedOn w:val="Normal"/>
    <w:link w:val="CommentTextChar"/>
    <w:uiPriority w:val="99"/>
    <w:semiHidden/>
    <w:unhideWhenUsed/>
    <w:rsid w:val="00044984"/>
    <w:rPr>
      <w:sz w:val="20"/>
      <w:szCs w:val="20"/>
    </w:rPr>
  </w:style>
  <w:style w:type="character" w:customStyle="1" w:styleId="CommentTextChar">
    <w:name w:val="Comment Text Char"/>
    <w:basedOn w:val="DefaultParagraphFont"/>
    <w:link w:val="CommentText"/>
    <w:uiPriority w:val="99"/>
    <w:semiHidden/>
    <w:rsid w:val="00044984"/>
    <w:rPr>
      <w:sz w:val="20"/>
      <w:szCs w:val="20"/>
    </w:rPr>
  </w:style>
  <w:style w:type="paragraph" w:styleId="CommentSubject">
    <w:name w:val="annotation subject"/>
    <w:basedOn w:val="CommentText"/>
    <w:next w:val="CommentText"/>
    <w:link w:val="CommentSubjectChar"/>
    <w:uiPriority w:val="99"/>
    <w:semiHidden/>
    <w:unhideWhenUsed/>
    <w:rsid w:val="00044984"/>
    <w:rPr>
      <w:b/>
      <w:bCs/>
    </w:rPr>
  </w:style>
  <w:style w:type="character" w:customStyle="1" w:styleId="CommentSubjectChar">
    <w:name w:val="Comment Subject Char"/>
    <w:basedOn w:val="CommentTextChar"/>
    <w:link w:val="CommentSubject"/>
    <w:uiPriority w:val="99"/>
    <w:semiHidden/>
    <w:rsid w:val="00044984"/>
    <w:rPr>
      <w:b/>
      <w:bCs/>
      <w:sz w:val="20"/>
      <w:szCs w:val="20"/>
    </w:rPr>
  </w:style>
  <w:style w:type="paragraph" w:styleId="Revision">
    <w:name w:val="Revision"/>
    <w:hidden/>
    <w:uiPriority w:val="99"/>
    <w:semiHidden/>
    <w:rsid w:val="0007332F"/>
  </w:style>
  <w:style w:type="character" w:customStyle="1" w:styleId="apple-converted-space">
    <w:name w:val="apple-converted-space"/>
    <w:basedOn w:val="DefaultParagraphFont"/>
    <w:rsid w:val="00944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468">
      <w:bodyDiv w:val="1"/>
      <w:marLeft w:val="0"/>
      <w:marRight w:val="0"/>
      <w:marTop w:val="0"/>
      <w:marBottom w:val="0"/>
      <w:divBdr>
        <w:top w:val="none" w:sz="0" w:space="0" w:color="auto"/>
        <w:left w:val="none" w:sz="0" w:space="0" w:color="auto"/>
        <w:bottom w:val="none" w:sz="0" w:space="0" w:color="auto"/>
        <w:right w:val="none" w:sz="0" w:space="0" w:color="auto"/>
      </w:divBdr>
    </w:div>
    <w:div w:id="81024424">
      <w:bodyDiv w:val="1"/>
      <w:marLeft w:val="0"/>
      <w:marRight w:val="0"/>
      <w:marTop w:val="0"/>
      <w:marBottom w:val="0"/>
      <w:divBdr>
        <w:top w:val="none" w:sz="0" w:space="0" w:color="auto"/>
        <w:left w:val="none" w:sz="0" w:space="0" w:color="auto"/>
        <w:bottom w:val="none" w:sz="0" w:space="0" w:color="auto"/>
        <w:right w:val="none" w:sz="0" w:space="0" w:color="auto"/>
      </w:divBdr>
    </w:div>
    <w:div w:id="113445074">
      <w:bodyDiv w:val="1"/>
      <w:marLeft w:val="0"/>
      <w:marRight w:val="0"/>
      <w:marTop w:val="0"/>
      <w:marBottom w:val="0"/>
      <w:divBdr>
        <w:top w:val="none" w:sz="0" w:space="0" w:color="auto"/>
        <w:left w:val="none" w:sz="0" w:space="0" w:color="auto"/>
        <w:bottom w:val="none" w:sz="0" w:space="0" w:color="auto"/>
        <w:right w:val="none" w:sz="0" w:space="0" w:color="auto"/>
      </w:divBdr>
    </w:div>
    <w:div w:id="143200882">
      <w:bodyDiv w:val="1"/>
      <w:marLeft w:val="0"/>
      <w:marRight w:val="0"/>
      <w:marTop w:val="0"/>
      <w:marBottom w:val="0"/>
      <w:divBdr>
        <w:top w:val="none" w:sz="0" w:space="0" w:color="auto"/>
        <w:left w:val="none" w:sz="0" w:space="0" w:color="auto"/>
        <w:bottom w:val="none" w:sz="0" w:space="0" w:color="auto"/>
        <w:right w:val="none" w:sz="0" w:space="0" w:color="auto"/>
      </w:divBdr>
    </w:div>
    <w:div w:id="202669937">
      <w:bodyDiv w:val="1"/>
      <w:marLeft w:val="0"/>
      <w:marRight w:val="0"/>
      <w:marTop w:val="0"/>
      <w:marBottom w:val="0"/>
      <w:divBdr>
        <w:top w:val="none" w:sz="0" w:space="0" w:color="auto"/>
        <w:left w:val="none" w:sz="0" w:space="0" w:color="auto"/>
        <w:bottom w:val="none" w:sz="0" w:space="0" w:color="auto"/>
        <w:right w:val="none" w:sz="0" w:space="0" w:color="auto"/>
      </w:divBdr>
    </w:div>
    <w:div w:id="278612840">
      <w:bodyDiv w:val="1"/>
      <w:marLeft w:val="0"/>
      <w:marRight w:val="0"/>
      <w:marTop w:val="0"/>
      <w:marBottom w:val="0"/>
      <w:divBdr>
        <w:top w:val="none" w:sz="0" w:space="0" w:color="auto"/>
        <w:left w:val="none" w:sz="0" w:space="0" w:color="auto"/>
        <w:bottom w:val="none" w:sz="0" w:space="0" w:color="auto"/>
        <w:right w:val="none" w:sz="0" w:space="0" w:color="auto"/>
      </w:divBdr>
    </w:div>
    <w:div w:id="290287462">
      <w:bodyDiv w:val="1"/>
      <w:marLeft w:val="0"/>
      <w:marRight w:val="0"/>
      <w:marTop w:val="0"/>
      <w:marBottom w:val="0"/>
      <w:divBdr>
        <w:top w:val="none" w:sz="0" w:space="0" w:color="auto"/>
        <w:left w:val="none" w:sz="0" w:space="0" w:color="auto"/>
        <w:bottom w:val="none" w:sz="0" w:space="0" w:color="auto"/>
        <w:right w:val="none" w:sz="0" w:space="0" w:color="auto"/>
      </w:divBdr>
    </w:div>
    <w:div w:id="369065744">
      <w:bodyDiv w:val="1"/>
      <w:marLeft w:val="0"/>
      <w:marRight w:val="0"/>
      <w:marTop w:val="0"/>
      <w:marBottom w:val="0"/>
      <w:divBdr>
        <w:top w:val="none" w:sz="0" w:space="0" w:color="auto"/>
        <w:left w:val="none" w:sz="0" w:space="0" w:color="auto"/>
        <w:bottom w:val="none" w:sz="0" w:space="0" w:color="auto"/>
        <w:right w:val="none" w:sz="0" w:space="0" w:color="auto"/>
      </w:divBdr>
    </w:div>
    <w:div w:id="413746617">
      <w:bodyDiv w:val="1"/>
      <w:marLeft w:val="0"/>
      <w:marRight w:val="0"/>
      <w:marTop w:val="0"/>
      <w:marBottom w:val="0"/>
      <w:divBdr>
        <w:top w:val="none" w:sz="0" w:space="0" w:color="auto"/>
        <w:left w:val="none" w:sz="0" w:space="0" w:color="auto"/>
        <w:bottom w:val="none" w:sz="0" w:space="0" w:color="auto"/>
        <w:right w:val="none" w:sz="0" w:space="0" w:color="auto"/>
      </w:divBdr>
    </w:div>
    <w:div w:id="460078353">
      <w:bodyDiv w:val="1"/>
      <w:marLeft w:val="0"/>
      <w:marRight w:val="0"/>
      <w:marTop w:val="0"/>
      <w:marBottom w:val="0"/>
      <w:divBdr>
        <w:top w:val="none" w:sz="0" w:space="0" w:color="auto"/>
        <w:left w:val="none" w:sz="0" w:space="0" w:color="auto"/>
        <w:bottom w:val="none" w:sz="0" w:space="0" w:color="auto"/>
        <w:right w:val="none" w:sz="0" w:space="0" w:color="auto"/>
      </w:divBdr>
    </w:div>
    <w:div w:id="469519341">
      <w:bodyDiv w:val="1"/>
      <w:marLeft w:val="0"/>
      <w:marRight w:val="0"/>
      <w:marTop w:val="0"/>
      <w:marBottom w:val="0"/>
      <w:divBdr>
        <w:top w:val="none" w:sz="0" w:space="0" w:color="auto"/>
        <w:left w:val="none" w:sz="0" w:space="0" w:color="auto"/>
        <w:bottom w:val="none" w:sz="0" w:space="0" w:color="auto"/>
        <w:right w:val="none" w:sz="0" w:space="0" w:color="auto"/>
      </w:divBdr>
    </w:div>
    <w:div w:id="486287443">
      <w:bodyDiv w:val="1"/>
      <w:marLeft w:val="0"/>
      <w:marRight w:val="0"/>
      <w:marTop w:val="0"/>
      <w:marBottom w:val="0"/>
      <w:divBdr>
        <w:top w:val="none" w:sz="0" w:space="0" w:color="auto"/>
        <w:left w:val="none" w:sz="0" w:space="0" w:color="auto"/>
        <w:bottom w:val="none" w:sz="0" w:space="0" w:color="auto"/>
        <w:right w:val="none" w:sz="0" w:space="0" w:color="auto"/>
      </w:divBdr>
    </w:div>
    <w:div w:id="582760973">
      <w:bodyDiv w:val="1"/>
      <w:marLeft w:val="0"/>
      <w:marRight w:val="0"/>
      <w:marTop w:val="0"/>
      <w:marBottom w:val="0"/>
      <w:divBdr>
        <w:top w:val="none" w:sz="0" w:space="0" w:color="auto"/>
        <w:left w:val="none" w:sz="0" w:space="0" w:color="auto"/>
        <w:bottom w:val="none" w:sz="0" w:space="0" w:color="auto"/>
        <w:right w:val="none" w:sz="0" w:space="0" w:color="auto"/>
      </w:divBdr>
    </w:div>
    <w:div w:id="586304773">
      <w:bodyDiv w:val="1"/>
      <w:marLeft w:val="0"/>
      <w:marRight w:val="0"/>
      <w:marTop w:val="0"/>
      <w:marBottom w:val="0"/>
      <w:divBdr>
        <w:top w:val="none" w:sz="0" w:space="0" w:color="auto"/>
        <w:left w:val="none" w:sz="0" w:space="0" w:color="auto"/>
        <w:bottom w:val="none" w:sz="0" w:space="0" w:color="auto"/>
        <w:right w:val="none" w:sz="0" w:space="0" w:color="auto"/>
      </w:divBdr>
    </w:div>
    <w:div w:id="658074217">
      <w:bodyDiv w:val="1"/>
      <w:marLeft w:val="0"/>
      <w:marRight w:val="0"/>
      <w:marTop w:val="0"/>
      <w:marBottom w:val="0"/>
      <w:divBdr>
        <w:top w:val="none" w:sz="0" w:space="0" w:color="auto"/>
        <w:left w:val="none" w:sz="0" w:space="0" w:color="auto"/>
        <w:bottom w:val="none" w:sz="0" w:space="0" w:color="auto"/>
        <w:right w:val="none" w:sz="0" w:space="0" w:color="auto"/>
      </w:divBdr>
    </w:div>
    <w:div w:id="696782238">
      <w:bodyDiv w:val="1"/>
      <w:marLeft w:val="0"/>
      <w:marRight w:val="0"/>
      <w:marTop w:val="0"/>
      <w:marBottom w:val="0"/>
      <w:divBdr>
        <w:top w:val="none" w:sz="0" w:space="0" w:color="auto"/>
        <w:left w:val="none" w:sz="0" w:space="0" w:color="auto"/>
        <w:bottom w:val="none" w:sz="0" w:space="0" w:color="auto"/>
        <w:right w:val="none" w:sz="0" w:space="0" w:color="auto"/>
      </w:divBdr>
    </w:div>
    <w:div w:id="703948661">
      <w:bodyDiv w:val="1"/>
      <w:marLeft w:val="0"/>
      <w:marRight w:val="0"/>
      <w:marTop w:val="0"/>
      <w:marBottom w:val="0"/>
      <w:divBdr>
        <w:top w:val="none" w:sz="0" w:space="0" w:color="auto"/>
        <w:left w:val="none" w:sz="0" w:space="0" w:color="auto"/>
        <w:bottom w:val="none" w:sz="0" w:space="0" w:color="auto"/>
        <w:right w:val="none" w:sz="0" w:space="0" w:color="auto"/>
      </w:divBdr>
    </w:div>
    <w:div w:id="750006852">
      <w:bodyDiv w:val="1"/>
      <w:marLeft w:val="0"/>
      <w:marRight w:val="0"/>
      <w:marTop w:val="0"/>
      <w:marBottom w:val="0"/>
      <w:divBdr>
        <w:top w:val="none" w:sz="0" w:space="0" w:color="auto"/>
        <w:left w:val="none" w:sz="0" w:space="0" w:color="auto"/>
        <w:bottom w:val="none" w:sz="0" w:space="0" w:color="auto"/>
        <w:right w:val="none" w:sz="0" w:space="0" w:color="auto"/>
      </w:divBdr>
    </w:div>
    <w:div w:id="760685091">
      <w:bodyDiv w:val="1"/>
      <w:marLeft w:val="0"/>
      <w:marRight w:val="0"/>
      <w:marTop w:val="0"/>
      <w:marBottom w:val="0"/>
      <w:divBdr>
        <w:top w:val="none" w:sz="0" w:space="0" w:color="auto"/>
        <w:left w:val="none" w:sz="0" w:space="0" w:color="auto"/>
        <w:bottom w:val="none" w:sz="0" w:space="0" w:color="auto"/>
        <w:right w:val="none" w:sz="0" w:space="0" w:color="auto"/>
      </w:divBdr>
    </w:div>
    <w:div w:id="856650746">
      <w:bodyDiv w:val="1"/>
      <w:marLeft w:val="0"/>
      <w:marRight w:val="0"/>
      <w:marTop w:val="0"/>
      <w:marBottom w:val="0"/>
      <w:divBdr>
        <w:top w:val="none" w:sz="0" w:space="0" w:color="auto"/>
        <w:left w:val="none" w:sz="0" w:space="0" w:color="auto"/>
        <w:bottom w:val="none" w:sz="0" w:space="0" w:color="auto"/>
        <w:right w:val="none" w:sz="0" w:space="0" w:color="auto"/>
      </w:divBdr>
    </w:div>
    <w:div w:id="966083349">
      <w:bodyDiv w:val="1"/>
      <w:marLeft w:val="0"/>
      <w:marRight w:val="0"/>
      <w:marTop w:val="0"/>
      <w:marBottom w:val="0"/>
      <w:divBdr>
        <w:top w:val="none" w:sz="0" w:space="0" w:color="auto"/>
        <w:left w:val="none" w:sz="0" w:space="0" w:color="auto"/>
        <w:bottom w:val="none" w:sz="0" w:space="0" w:color="auto"/>
        <w:right w:val="none" w:sz="0" w:space="0" w:color="auto"/>
      </w:divBdr>
    </w:div>
    <w:div w:id="1022173568">
      <w:bodyDiv w:val="1"/>
      <w:marLeft w:val="0"/>
      <w:marRight w:val="0"/>
      <w:marTop w:val="0"/>
      <w:marBottom w:val="0"/>
      <w:divBdr>
        <w:top w:val="none" w:sz="0" w:space="0" w:color="auto"/>
        <w:left w:val="none" w:sz="0" w:space="0" w:color="auto"/>
        <w:bottom w:val="none" w:sz="0" w:space="0" w:color="auto"/>
        <w:right w:val="none" w:sz="0" w:space="0" w:color="auto"/>
      </w:divBdr>
    </w:div>
    <w:div w:id="1096486804">
      <w:bodyDiv w:val="1"/>
      <w:marLeft w:val="0"/>
      <w:marRight w:val="0"/>
      <w:marTop w:val="0"/>
      <w:marBottom w:val="0"/>
      <w:divBdr>
        <w:top w:val="none" w:sz="0" w:space="0" w:color="auto"/>
        <w:left w:val="none" w:sz="0" w:space="0" w:color="auto"/>
        <w:bottom w:val="none" w:sz="0" w:space="0" w:color="auto"/>
        <w:right w:val="none" w:sz="0" w:space="0" w:color="auto"/>
      </w:divBdr>
    </w:div>
    <w:div w:id="1113020153">
      <w:bodyDiv w:val="1"/>
      <w:marLeft w:val="0"/>
      <w:marRight w:val="0"/>
      <w:marTop w:val="0"/>
      <w:marBottom w:val="0"/>
      <w:divBdr>
        <w:top w:val="none" w:sz="0" w:space="0" w:color="auto"/>
        <w:left w:val="none" w:sz="0" w:space="0" w:color="auto"/>
        <w:bottom w:val="none" w:sz="0" w:space="0" w:color="auto"/>
        <w:right w:val="none" w:sz="0" w:space="0" w:color="auto"/>
      </w:divBdr>
    </w:div>
    <w:div w:id="1194731260">
      <w:bodyDiv w:val="1"/>
      <w:marLeft w:val="0"/>
      <w:marRight w:val="0"/>
      <w:marTop w:val="0"/>
      <w:marBottom w:val="0"/>
      <w:divBdr>
        <w:top w:val="none" w:sz="0" w:space="0" w:color="auto"/>
        <w:left w:val="none" w:sz="0" w:space="0" w:color="auto"/>
        <w:bottom w:val="none" w:sz="0" w:space="0" w:color="auto"/>
        <w:right w:val="none" w:sz="0" w:space="0" w:color="auto"/>
      </w:divBdr>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38782160">
      <w:bodyDiv w:val="1"/>
      <w:marLeft w:val="0"/>
      <w:marRight w:val="0"/>
      <w:marTop w:val="0"/>
      <w:marBottom w:val="0"/>
      <w:divBdr>
        <w:top w:val="none" w:sz="0" w:space="0" w:color="auto"/>
        <w:left w:val="none" w:sz="0" w:space="0" w:color="auto"/>
        <w:bottom w:val="none" w:sz="0" w:space="0" w:color="auto"/>
        <w:right w:val="none" w:sz="0" w:space="0" w:color="auto"/>
      </w:divBdr>
    </w:div>
    <w:div w:id="1300919805">
      <w:bodyDiv w:val="1"/>
      <w:marLeft w:val="0"/>
      <w:marRight w:val="0"/>
      <w:marTop w:val="0"/>
      <w:marBottom w:val="0"/>
      <w:divBdr>
        <w:top w:val="none" w:sz="0" w:space="0" w:color="auto"/>
        <w:left w:val="none" w:sz="0" w:space="0" w:color="auto"/>
        <w:bottom w:val="none" w:sz="0" w:space="0" w:color="auto"/>
        <w:right w:val="none" w:sz="0" w:space="0" w:color="auto"/>
      </w:divBdr>
    </w:div>
    <w:div w:id="1393039853">
      <w:bodyDiv w:val="1"/>
      <w:marLeft w:val="0"/>
      <w:marRight w:val="0"/>
      <w:marTop w:val="0"/>
      <w:marBottom w:val="0"/>
      <w:divBdr>
        <w:top w:val="none" w:sz="0" w:space="0" w:color="auto"/>
        <w:left w:val="none" w:sz="0" w:space="0" w:color="auto"/>
        <w:bottom w:val="none" w:sz="0" w:space="0" w:color="auto"/>
        <w:right w:val="none" w:sz="0" w:space="0" w:color="auto"/>
      </w:divBdr>
    </w:div>
    <w:div w:id="1407805456">
      <w:bodyDiv w:val="1"/>
      <w:marLeft w:val="0"/>
      <w:marRight w:val="0"/>
      <w:marTop w:val="0"/>
      <w:marBottom w:val="0"/>
      <w:divBdr>
        <w:top w:val="none" w:sz="0" w:space="0" w:color="auto"/>
        <w:left w:val="none" w:sz="0" w:space="0" w:color="auto"/>
        <w:bottom w:val="none" w:sz="0" w:space="0" w:color="auto"/>
        <w:right w:val="none" w:sz="0" w:space="0" w:color="auto"/>
      </w:divBdr>
    </w:div>
    <w:div w:id="1433822131">
      <w:bodyDiv w:val="1"/>
      <w:marLeft w:val="0"/>
      <w:marRight w:val="0"/>
      <w:marTop w:val="0"/>
      <w:marBottom w:val="0"/>
      <w:divBdr>
        <w:top w:val="none" w:sz="0" w:space="0" w:color="auto"/>
        <w:left w:val="none" w:sz="0" w:space="0" w:color="auto"/>
        <w:bottom w:val="none" w:sz="0" w:space="0" w:color="auto"/>
        <w:right w:val="none" w:sz="0" w:space="0" w:color="auto"/>
      </w:divBdr>
    </w:div>
    <w:div w:id="1448163233">
      <w:bodyDiv w:val="1"/>
      <w:marLeft w:val="0"/>
      <w:marRight w:val="0"/>
      <w:marTop w:val="0"/>
      <w:marBottom w:val="0"/>
      <w:divBdr>
        <w:top w:val="none" w:sz="0" w:space="0" w:color="auto"/>
        <w:left w:val="none" w:sz="0" w:space="0" w:color="auto"/>
        <w:bottom w:val="none" w:sz="0" w:space="0" w:color="auto"/>
        <w:right w:val="none" w:sz="0" w:space="0" w:color="auto"/>
      </w:divBdr>
    </w:div>
    <w:div w:id="1605074892">
      <w:bodyDiv w:val="1"/>
      <w:marLeft w:val="0"/>
      <w:marRight w:val="0"/>
      <w:marTop w:val="0"/>
      <w:marBottom w:val="0"/>
      <w:divBdr>
        <w:top w:val="none" w:sz="0" w:space="0" w:color="auto"/>
        <w:left w:val="none" w:sz="0" w:space="0" w:color="auto"/>
        <w:bottom w:val="none" w:sz="0" w:space="0" w:color="auto"/>
        <w:right w:val="none" w:sz="0" w:space="0" w:color="auto"/>
      </w:divBdr>
    </w:div>
    <w:div w:id="1639989965">
      <w:bodyDiv w:val="1"/>
      <w:marLeft w:val="0"/>
      <w:marRight w:val="0"/>
      <w:marTop w:val="0"/>
      <w:marBottom w:val="0"/>
      <w:divBdr>
        <w:top w:val="none" w:sz="0" w:space="0" w:color="auto"/>
        <w:left w:val="none" w:sz="0" w:space="0" w:color="auto"/>
        <w:bottom w:val="none" w:sz="0" w:space="0" w:color="auto"/>
        <w:right w:val="none" w:sz="0" w:space="0" w:color="auto"/>
      </w:divBdr>
    </w:div>
    <w:div w:id="1675495500">
      <w:bodyDiv w:val="1"/>
      <w:marLeft w:val="0"/>
      <w:marRight w:val="0"/>
      <w:marTop w:val="0"/>
      <w:marBottom w:val="0"/>
      <w:divBdr>
        <w:top w:val="none" w:sz="0" w:space="0" w:color="auto"/>
        <w:left w:val="none" w:sz="0" w:space="0" w:color="auto"/>
        <w:bottom w:val="none" w:sz="0" w:space="0" w:color="auto"/>
        <w:right w:val="none" w:sz="0" w:space="0" w:color="auto"/>
      </w:divBdr>
    </w:div>
    <w:div w:id="1716157903">
      <w:bodyDiv w:val="1"/>
      <w:marLeft w:val="0"/>
      <w:marRight w:val="0"/>
      <w:marTop w:val="0"/>
      <w:marBottom w:val="0"/>
      <w:divBdr>
        <w:top w:val="none" w:sz="0" w:space="0" w:color="auto"/>
        <w:left w:val="none" w:sz="0" w:space="0" w:color="auto"/>
        <w:bottom w:val="none" w:sz="0" w:space="0" w:color="auto"/>
        <w:right w:val="none" w:sz="0" w:space="0" w:color="auto"/>
      </w:divBdr>
    </w:div>
    <w:div w:id="1757439906">
      <w:bodyDiv w:val="1"/>
      <w:marLeft w:val="0"/>
      <w:marRight w:val="0"/>
      <w:marTop w:val="0"/>
      <w:marBottom w:val="0"/>
      <w:divBdr>
        <w:top w:val="none" w:sz="0" w:space="0" w:color="auto"/>
        <w:left w:val="none" w:sz="0" w:space="0" w:color="auto"/>
        <w:bottom w:val="none" w:sz="0" w:space="0" w:color="auto"/>
        <w:right w:val="none" w:sz="0" w:space="0" w:color="auto"/>
      </w:divBdr>
    </w:div>
    <w:div w:id="1801679636">
      <w:bodyDiv w:val="1"/>
      <w:marLeft w:val="0"/>
      <w:marRight w:val="0"/>
      <w:marTop w:val="0"/>
      <w:marBottom w:val="0"/>
      <w:divBdr>
        <w:top w:val="none" w:sz="0" w:space="0" w:color="auto"/>
        <w:left w:val="none" w:sz="0" w:space="0" w:color="auto"/>
        <w:bottom w:val="none" w:sz="0" w:space="0" w:color="auto"/>
        <w:right w:val="none" w:sz="0" w:space="0" w:color="auto"/>
      </w:divBdr>
    </w:div>
    <w:div w:id="1896549335">
      <w:bodyDiv w:val="1"/>
      <w:marLeft w:val="0"/>
      <w:marRight w:val="0"/>
      <w:marTop w:val="0"/>
      <w:marBottom w:val="0"/>
      <w:divBdr>
        <w:top w:val="none" w:sz="0" w:space="0" w:color="auto"/>
        <w:left w:val="none" w:sz="0" w:space="0" w:color="auto"/>
        <w:bottom w:val="none" w:sz="0" w:space="0" w:color="auto"/>
        <w:right w:val="none" w:sz="0" w:space="0" w:color="auto"/>
      </w:divBdr>
    </w:div>
    <w:div w:id="1899172548">
      <w:bodyDiv w:val="1"/>
      <w:marLeft w:val="0"/>
      <w:marRight w:val="0"/>
      <w:marTop w:val="0"/>
      <w:marBottom w:val="0"/>
      <w:divBdr>
        <w:top w:val="none" w:sz="0" w:space="0" w:color="auto"/>
        <w:left w:val="none" w:sz="0" w:space="0" w:color="auto"/>
        <w:bottom w:val="none" w:sz="0" w:space="0" w:color="auto"/>
        <w:right w:val="none" w:sz="0" w:space="0" w:color="auto"/>
      </w:divBdr>
    </w:div>
    <w:div w:id="2018266334">
      <w:bodyDiv w:val="1"/>
      <w:marLeft w:val="0"/>
      <w:marRight w:val="0"/>
      <w:marTop w:val="0"/>
      <w:marBottom w:val="0"/>
      <w:divBdr>
        <w:top w:val="none" w:sz="0" w:space="0" w:color="auto"/>
        <w:left w:val="none" w:sz="0" w:space="0" w:color="auto"/>
        <w:bottom w:val="none" w:sz="0" w:space="0" w:color="auto"/>
        <w:right w:val="none" w:sz="0" w:space="0" w:color="auto"/>
      </w:divBdr>
    </w:div>
    <w:div w:id="2030182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auline.Pierart@partena.be" TargetMode="External"/><Relationship Id="rId12" Type="http://schemas.openxmlformats.org/officeDocument/2006/relationships/hyperlink" Target="http://www.partena-professional.b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wilma.schippers@pr-ide.be" TargetMode="External"/><Relationship Id="rId10" Type="http://schemas.openxmlformats.org/officeDocument/2006/relationships/hyperlink" Target="mailto:sophie.boving@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859</Words>
  <Characters>4900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4</cp:revision>
  <cp:lastPrinted>2016-06-06T12:53:00Z</cp:lastPrinted>
  <dcterms:created xsi:type="dcterms:W3CDTF">2016-06-06T13:47:00Z</dcterms:created>
  <dcterms:modified xsi:type="dcterms:W3CDTF">2016-06-06T13:58:00Z</dcterms:modified>
</cp:coreProperties>
</file>