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D55DC" w:rsidRPr="000113EB" w:rsidP="00BD55DC" w14:paraId="518F14F1" w14:textId="74C176F0">
      <w:pPr>
        <w:pStyle w:val="NormalWeb"/>
        <w:spacing w:before="0" w:after="0"/>
        <w:jc w:val="right"/>
        <w:rPr>
          <w:rFonts w:asciiTheme="minorHAnsi" w:eastAsiaTheme="minorEastAsia" w:cstheme="minorHAnsi"/>
          <w:b/>
          <w:bCs/>
          <w:color w:val="auto"/>
          <w:sz w:val="20"/>
          <w:szCs w:val="20"/>
        </w:rPr>
        <w:bidi w:val="0"/>
      </w:pPr>
      <w:bookmarkStart w:id="0" w:name="_Hlk22054611"/>
      <w:bookmarkStart w:id="1" w:name="_Hlk63235759"/>
      <w:bookmarkStart w:id="2" w:name="_Hlk51607571"/>
      <w:bookmarkStart w:id="3" w:name="_Hlk51598697"/>
      <w:bookmarkStart w:id="4" w:name="_Hlk68525276"/>
      <w:bookmarkStart w:id="5" w:name="_Hlk68526278"/>
      <w:bookmarkStart w:id="6" w:name="_Hlk23409493"/>
      <w:bookmarkStart w:id="7" w:name="_Hlk54856266"/>
      <w:bookmarkStart w:id="8" w:name="_Hlk57203904"/>
      <w:bookmarkStart w:id="9" w:name="_Hlk57212519"/>
      <w:bookmarkStart w:id="10" w:name="_Hlk49421334"/>
      <w:r>
        <w:rPr>
          <w:rFonts w:asciiTheme="minorHAnsi" w:cstheme="minorHAnsi" w:eastAsiaTheme="minorEastAsia" w:hAnsi="Gulim"/>
          <w:color w:val="auto"/>
          <w:sz w:val="20"/>
          <w:szCs w:val="20"/>
          <w:lang w:val="cs"/>
          <w:b w:val="1"/>
          <w:bCs w:val="1"/>
          <w:i w:val="0"/>
          <w:iCs w:val="0"/>
          <w:u w:val="none"/>
          <w:vertAlign w:val="baseline"/>
          <w:rtl w:val="0"/>
        </w:rPr>
        <w:t xml:space="preserve">[Tisková zpráva ze dne 6. 12. 2023]</w:t>
      </w:r>
    </w:p>
    <w:bookmarkEnd w:id="0"/>
    <w:p w:rsidR="000627B0" w:rsidRPr="000113EB" w:rsidP="00B17160" w14:paraId="52794524" w14:textId="77777777">
      <w:pPr>
        <w:rPr>
          <w:rFonts w:cstheme="minorHAnsi"/>
          <w:b/>
          <w:bCs/>
          <w:sz w:val="18"/>
          <w:szCs w:val="18"/>
        </w:rPr>
      </w:pPr>
    </w:p>
    <w:bookmarkEnd w:id="1"/>
    <w:p w:rsidR="00CB4B3F" w:rsidP="00B57B2A" w14:paraId="4CD0D947" w14:textId="2162D743">
      <w:pPr>
        <w:pStyle w:val="NormalWeb"/>
        <w:autoSpaceDE/>
        <w:autoSpaceDN/>
        <w:spacing w:before="0" w:after="0"/>
        <w:jc w:val="center"/>
        <w:rPr>
          <w:rFonts w:asciiTheme="minorHAnsi" w:eastAsiaTheme="minorEastAsia" w:cstheme="minorHAnsi"/>
          <w:b/>
          <w:bCs/>
          <w:color w:val="auto"/>
          <w:kern w:val="0"/>
          <w:sz w:val="28"/>
          <w:szCs w:val="28"/>
        </w:rPr>
        <w:bidi w:val="0"/>
      </w:pPr>
      <w:r>
        <w:rPr>
          <w:rFonts w:asciiTheme="minorHAnsi" w:cstheme="minorHAnsi" w:eastAsiaTheme="minorEastAsia" w:hAnsi="Gulim"/>
          <w:color w:val="auto"/>
          <w:kern w:val="0"/>
          <w:sz w:val="28"/>
          <w:szCs w:val="28"/>
          <w:lang w:val="cs"/>
          <w:b w:val="1"/>
          <w:bCs w:val="1"/>
          <w:i w:val="1"/>
          <w:iCs w:val="1"/>
          <w:u w:val="none"/>
          <w:vertAlign w:val="baseline"/>
          <w:rtl w:val="0"/>
        </w:rPr>
        <w:t xml:space="preserve">PUBG: </w:t>
      </w:r>
      <w:r>
        <w:rPr>
          <w:rFonts w:asciiTheme="minorHAnsi" w:cstheme="minorHAnsi" w:eastAsiaTheme="minorEastAsia" w:hAnsi="Gulim"/>
          <w:color w:val="auto"/>
          <w:kern w:val="0"/>
          <w:sz w:val="28"/>
          <w:szCs w:val="28"/>
          <w:lang w:val="cs"/>
          <w:b w:val="1"/>
          <w:bCs w:val="1"/>
          <w:i w:val="1"/>
          <w:iCs w:val="1"/>
          <w:u w:val="none"/>
          <w:vertAlign w:val="baseline"/>
          <w:rtl w:val="0"/>
        </w:rPr>
        <w:t xml:space="preserve">BATTLEGROUNDS</w:t>
      </w:r>
      <w:r>
        <w:rPr>
          <w:rFonts w:asciiTheme="minorHAnsi" w:cstheme="minorHAnsi" w:eastAsiaTheme="minorEastAsia" w:hAnsi="Gulim"/>
          <w:color w:val="auto"/>
          <w:kern w:val="0"/>
          <w:sz w:val="28"/>
          <w:szCs w:val="28"/>
          <w:lang w:val="cs"/>
          <w:b w:val="1"/>
          <w:bCs w:val="1"/>
          <w:i w:val="0"/>
          <w:iCs w:val="0"/>
          <w:u w:val="none"/>
          <w:vertAlign w:val="baseline"/>
          <w:rtl w:val="0"/>
        </w:rPr>
        <w:t xml:space="preserve"> vydává novou mapu RONDO a oficiální hraný film, kde účinkuje Lee Jung-Jae ze seriálu Hra na oliheň</w:t>
      </w:r>
    </w:p>
    <w:p w:rsidR="00B57B2A" w:rsidRPr="00B57B2A" w:rsidP="00B57B2A" w14:paraId="1C46A046" w14:textId="77777777">
      <w:pPr>
        <w:pStyle w:val="NormalWeb"/>
        <w:autoSpaceDE/>
        <w:autoSpaceDN/>
        <w:spacing w:before="0" w:after="0"/>
        <w:jc w:val="center"/>
        <w:rPr>
          <w:rFonts w:asciiTheme="minorHAnsi" w:eastAsiaTheme="minorEastAsia" w:cstheme="minorHAnsi"/>
          <w:b/>
          <w:bCs/>
          <w:color w:val="auto"/>
          <w:kern w:val="0"/>
          <w:sz w:val="22"/>
        </w:rPr>
      </w:pPr>
    </w:p>
    <w:p w:rsidR="000857F2" w:rsidRPr="004474EB" w:rsidP="004474EB" w14:paraId="40ABD301" w14:textId="55924846">
      <w:pPr>
        <w:tabs>
          <w:tab w:val="left" w:pos="3840"/>
        </w:tabs>
        <w:jc w:val="center"/>
        <w:rPr>
          <w:rFonts w:ascii="Calibri" w:hAnsi="Calibri" w:cs="Calibri"/>
          <w:b/>
          <w:bCs/>
          <w:i/>
          <w:iCs/>
          <w:sz w:val="22"/>
        </w:rPr>
        <w:bidi w:val="0"/>
      </w:pPr>
      <w:r>
        <w:rPr>
          <w:rFonts w:ascii="Calibri" w:cs="Calibri" w:hAnsi="Calibri"/>
          <w:sz w:val="22"/>
          <w:lang w:val="cs"/>
          <w:b w:val="1"/>
          <w:bCs w:val="1"/>
          <w:i w:val="1"/>
          <w:iCs w:val="1"/>
          <w:u w:val="none"/>
          <w:vertAlign w:val="baseline"/>
          <w:rtl w:val="0"/>
        </w:rPr>
        <w:t xml:space="preserve">Režisér filmů Vyproštění a Vyproštění 2 Sam Hargrave přivedl svět PUBG: </w:t>
      </w:r>
      <w:r>
        <w:rPr>
          <w:rFonts w:ascii="Calibri" w:cs="Calibri" w:hAnsi="Calibri"/>
          <w:sz w:val="22"/>
          <w:lang w:val="cs"/>
          <w:b w:val="1"/>
          <w:bCs w:val="1"/>
          <w:i w:val="1"/>
          <w:iCs w:val="1"/>
          <w:u w:val="none"/>
          <w:vertAlign w:val="baseline"/>
          <w:rtl w:val="0"/>
        </w:rPr>
        <w:t xml:space="preserve">BATTLEGROUNDS k životu v působivém osmiminutovém akčním filmu na oslavu nového, dosud největšího herního bojiště, které se hráčům představí už tento měsíc</w:t>
      </w:r>
    </w:p>
    <w:p w:rsidR="00800F27" w:rsidRPr="00B57B2A" w:rsidP="004474EB" w14:paraId="3B21BE9B" w14:textId="189A16A1">
      <w:pPr>
        <w:jc w:val="center"/>
        <w:rPr>
          <w:rFonts w:cstheme="minorHAnsi"/>
          <w:sz w:val="22"/>
          <w:szCs w:val="22"/>
        </w:rPr>
      </w:pPr>
    </w:p>
    <w:p w:rsidR="00B57B2A" w:rsidP="00B57B2A" w14:paraId="38739D3B" w14:textId="49AC088C">
      <w:pPr>
        <w:jc w:val="both"/>
        <w:rPr>
          <w:rFonts w:ascii="Calibri" w:hAnsi="Calibri" w:cs="Calibri"/>
          <w:sz w:val="20"/>
          <w:szCs w:val="20"/>
        </w:rPr>
        <w:bidi w:val="0"/>
      </w:pPr>
      <w:r>
        <w:rPr>
          <w:rFonts w:ascii="Calibri" w:cs="Calibri" w:hAnsi="Calibri"/>
          <w:sz w:val="20"/>
          <w:szCs w:val="20"/>
          <w:lang w:val="cs"/>
          <w:b w:val="1"/>
          <w:bCs w:val="1"/>
          <w:i w:val="0"/>
          <w:iCs w:val="0"/>
          <w:u w:val="none"/>
          <w:vertAlign w:val="baseline"/>
          <w:rtl w:val="0"/>
        </w:rPr>
        <w:t xml:space="preserve">AMSTERDAM, NIZOZEMSKO – 6. prosince 2023 -</w:t>
      </w:r>
      <w:r>
        <w:rPr>
          <w:rFonts w:ascii="Calibri" w:cs="Calibri" w:hAnsi="Calibri"/>
          <w:sz w:val="20"/>
          <w:szCs w:val="20"/>
          <w:lang w:val="cs"/>
          <w:b w:val="0"/>
          <w:bCs w:val="0"/>
          <w:i w:val="0"/>
          <w:iCs w:val="0"/>
          <w:u w:val="none"/>
          <w:vertAlign w:val="baseline"/>
          <w:rtl w:val="0"/>
        </w:rPr>
        <w:t xml:space="preserve"> Dnes vstupuje hra firmy KRAFTON </w:t>
      </w:r>
      <w:r>
        <w:rPr>
          <w:rFonts w:ascii="Calibri" w:cs="Calibri" w:hAnsi="Calibri"/>
          <w:sz w:val="20"/>
          <w:szCs w:val="20"/>
          <w:lang w:val="cs"/>
          <w:b w:val="0"/>
          <w:bCs w:val="0"/>
          <w:i w:val="1"/>
          <w:iCs w:val="1"/>
          <w:u w:val="none"/>
          <w:vertAlign w:val="baseline"/>
          <w:rtl w:val="0"/>
        </w:rPr>
        <w:t xml:space="preserve">PUBG: </w:t>
      </w:r>
      <w:r>
        <w:rPr>
          <w:rFonts w:ascii="Calibri" w:cs="Calibri" w:hAnsi="Calibri"/>
          <w:sz w:val="20"/>
          <w:szCs w:val="20"/>
          <w:lang w:val="cs"/>
          <w:b w:val="0"/>
          <w:bCs w:val="0"/>
          <w:i w:val="1"/>
          <w:iCs w:val="1"/>
          <w:u w:val="none"/>
          <w:vertAlign w:val="baseline"/>
          <w:rtl w:val="0"/>
        </w:rPr>
        <w:t xml:space="preserve">BATTLEGROUNDS </w:t>
      </w:r>
      <w:r>
        <w:rPr>
          <w:rFonts w:ascii="Calibri" w:cs="Calibri" w:hAnsi="Calibri"/>
          <w:sz w:val="20"/>
          <w:szCs w:val="20"/>
          <w:lang w:val="cs"/>
          <w:b w:val="0"/>
          <w:bCs w:val="0"/>
          <w:i w:val="0"/>
          <w:iCs w:val="0"/>
          <w:u w:val="none"/>
          <w:vertAlign w:val="baseline"/>
          <w:rtl w:val="0"/>
        </w:rPr>
        <w:t xml:space="preserve">do nové fáze s verzí 27.1, která dává hráčům možnost vrhnout se na již desátou herní mapu jménem RONDO. Na počítači si ho fanoušci zahrají už dnes, na konzolích pak od 14. prosince.</w:t>
      </w:r>
    </w:p>
    <w:p w:rsidR="00B57B2A" w:rsidP="00B57B2A" w14:paraId="4663AF2F" w14:textId="77777777">
      <w:pPr>
        <w:jc w:val="both"/>
        <w:rPr>
          <w:rFonts w:ascii="Calibri" w:hAnsi="Calibri" w:cs="Calibri"/>
          <w:sz w:val="20"/>
          <w:szCs w:val="20"/>
        </w:rPr>
      </w:pPr>
    </w:p>
    <w:p w:rsidR="00644965" w:rsidP="00947B73" w14:paraId="2469D8F4" w14:textId="418DDFE2">
      <w:pPr>
        <w:spacing w:line="259" w:lineRule="auto"/>
        <w:jc w:val="both"/>
        <w:rPr>
          <w:rFonts w:ascii="Calibri" w:hAnsi="Calibri" w:cs="Calibri"/>
          <w:b/>
          <w:bCs/>
          <w:sz w:val="20"/>
          <w:szCs w:val="20"/>
          <w:u w:val="single"/>
        </w:rPr>
        <w:bidi w:val="0"/>
      </w:pPr>
      <w:r>
        <w:rPr>
          <w:rFonts w:ascii="Calibri" w:cs="Calibri" w:hAnsi="Calibri"/>
          <w:sz w:val="20"/>
          <w:szCs w:val="20"/>
          <w:lang w:val="cs"/>
          <w:b w:val="1"/>
          <w:bCs w:val="1"/>
          <w:i w:val="0"/>
          <w:iCs w:val="0"/>
          <w:u w:val="single"/>
          <w:vertAlign w:val="baseline"/>
          <w:rtl w:val="0"/>
        </w:rPr>
        <w:t xml:space="preserve">PŘEDSTAVUJEME RONDO – DOSUD NEJROZLEHLEJŠÍ BOJIŠTĚ PUBG: </w:t>
      </w:r>
      <w:r>
        <w:rPr>
          <w:rFonts w:ascii="Calibri" w:cs="Calibri" w:hAnsi="Calibri"/>
          <w:sz w:val="20"/>
          <w:szCs w:val="20"/>
          <w:lang w:val="cs"/>
          <w:b w:val="1"/>
          <w:bCs w:val="1"/>
          <w:i w:val="0"/>
          <w:iCs w:val="0"/>
          <w:u w:val="single"/>
          <w:vertAlign w:val="baseline"/>
          <w:rtl w:val="0"/>
        </w:rPr>
        <w:t xml:space="preserve">BATTLEGROUNDS</w:t>
      </w:r>
    </w:p>
    <w:p w:rsidR="00B57B2A" w:rsidP="00B57B2A" w14:paraId="7944743D" w14:textId="4B36DD0B">
      <w:pPr>
        <w:jc w:val="both"/>
        <w:rPr>
          <w:rFonts w:ascii="Calibri" w:hAnsi="Calibri" w:cs="Calibri"/>
          <w:sz w:val="20"/>
          <w:szCs w:val="20"/>
        </w:rPr>
        <w:bidi w:val="0"/>
      </w:pPr>
      <w:r>
        <w:rPr>
          <w:rFonts w:ascii="Calibri" w:cs="Calibri" w:hAnsi="Calibri"/>
          <w:sz w:val="20"/>
          <w:szCs w:val="20"/>
          <w:lang w:val="cs"/>
          <w:b w:val="0"/>
          <w:bCs w:val="0"/>
          <w:i w:val="0"/>
          <w:iCs w:val="0"/>
          <w:u w:val="none"/>
          <w:vertAlign w:val="baseline"/>
          <w:rtl w:val="0"/>
        </w:rPr>
        <w:t xml:space="preserve">RONDO, známé také pod přezdívkou Ground of Honor, je nejnovější mapa s rozměrem 8x8 a dosud nejrozsáhlejší hratelnou oblastí. Velkolepá mapa je rozdělená do dvou různorodých sekcí s jedinečnou atmosférou, kde na hráče čekají už známé herní prvky, ale také bohaté příležitosti k inovacím a strategizování. RONDO navazuje na základní pravidlahry PUBG:</w:t>
      </w:r>
      <w:r>
        <w:rPr>
          <w:rFonts w:ascii="Calibri" w:cs="Calibri" w:hAnsi="Calibri"/>
          <w:sz w:val="20"/>
          <w:szCs w:val="20"/>
          <w:lang w:val="cs"/>
          <w:b w:val="0"/>
          <w:bCs w:val="0"/>
          <w:i w:val="1"/>
          <w:iCs w:val="1"/>
          <w:u w:val="none"/>
          <w:vertAlign w:val="baseline"/>
          <w:rtl w:val="0"/>
        </w:rPr>
        <w:t xml:space="preserve"> </w:t>
      </w:r>
      <w:r>
        <w:rPr>
          <w:rFonts w:ascii="Calibri" w:cs="Calibri" w:hAnsi="Calibri"/>
          <w:sz w:val="20"/>
          <w:szCs w:val="20"/>
          <w:lang w:val="cs"/>
          <w:b w:val="0"/>
          <w:bCs w:val="0"/>
          <w:i w:val="1"/>
          <w:iCs w:val="1"/>
          <w:u w:val="none"/>
          <w:vertAlign w:val="baseline"/>
          <w:rtl w:val="0"/>
        </w:rPr>
        <w:t xml:space="preserve">BATTLEGROUNDS</w:t>
      </w:r>
      <w:r>
        <w:rPr>
          <w:rFonts w:ascii="Calibri" w:cs="Calibri" w:hAnsi="Calibri"/>
          <w:sz w:val="20"/>
          <w:szCs w:val="20"/>
          <w:lang w:val="cs"/>
          <w:b w:val="0"/>
          <w:bCs w:val="0"/>
          <w:i w:val="0"/>
          <w:iCs w:val="0"/>
          <w:u w:val="none"/>
          <w:vertAlign w:val="baseline"/>
          <w:rtl w:val="0"/>
        </w:rPr>
        <w:t xml:space="preserve"> – PŘISTAŇ, POSBÍREJ, PŘEŽIJ – a přidává svěží příběh a nové možnosti a rozhodnutí. Díky novým funkcím i obsahu čeká hráče na této mapě pokaždé dynamický, napínavý zážitek.</w:t>
      </w:r>
    </w:p>
    <w:p w:rsidR="00B57B2A" w:rsidP="00B57B2A" w14:paraId="522C4404" w14:textId="77777777">
      <w:pPr>
        <w:jc w:val="both"/>
        <w:rPr>
          <w:rFonts w:ascii="Calibri" w:hAnsi="Calibri" w:cs="Calibri"/>
          <w:sz w:val="20"/>
          <w:szCs w:val="20"/>
        </w:rPr>
      </w:pPr>
    </w:p>
    <w:p w:rsidR="00B57B2A" w:rsidRPr="006E7C25" w:rsidP="00B57B2A" w14:paraId="7C94526C" w14:textId="70BA8D0E">
      <w:pPr>
        <w:jc w:val="both"/>
        <w:rPr>
          <w:sz w:val="20"/>
          <w:szCs w:val="20"/>
        </w:rPr>
        <w:bidi w:val="0"/>
      </w:pPr>
      <w:r>
        <w:rPr>
          <w:sz w:val="20"/>
          <w:szCs w:val="20"/>
          <w:lang w:val="cs"/>
          <w:b w:val="0"/>
          <w:bCs w:val="0"/>
          <w:i w:val="0"/>
          <w:iCs w:val="0"/>
          <w:u w:val="none"/>
          <w:vertAlign w:val="baseline"/>
          <w:rtl w:val="0"/>
        </w:rPr>
        <w:t xml:space="preserve">RONDO oproti ostatním mapám v PUBG:</w:t>
      </w:r>
      <w:r>
        <w:rPr>
          <w:sz w:val="20"/>
          <w:szCs w:val="20"/>
          <w:lang w:val="cs"/>
          <w:b w:val="0"/>
          <w:bCs w:val="0"/>
          <w:i w:val="1"/>
          <w:iCs w:val="1"/>
          <w:u w:val="none"/>
          <w:vertAlign w:val="baseline"/>
          <w:rtl w:val="0"/>
        </w:rPr>
        <w:t xml:space="preserve"> </w:t>
      </w:r>
      <w:r>
        <w:rPr>
          <w:sz w:val="20"/>
          <w:szCs w:val="20"/>
          <w:lang w:val="cs"/>
          <w:b w:val="0"/>
          <w:bCs w:val="0"/>
          <w:i w:val="1"/>
          <w:iCs w:val="1"/>
          <w:u w:val="none"/>
          <w:vertAlign w:val="baseline"/>
          <w:rtl w:val="0"/>
        </w:rPr>
        <w:t xml:space="preserve">BATTLEGROUNDS</w:t>
      </w:r>
      <w:r>
        <w:rPr>
          <w:sz w:val="20"/>
          <w:szCs w:val="20"/>
          <w:lang w:val="cs"/>
          <w:b w:val="0"/>
          <w:bCs w:val="0"/>
          <w:i w:val="0"/>
          <w:iCs w:val="0"/>
          <w:u w:val="none"/>
          <w:vertAlign w:val="baseline"/>
          <w:rtl w:val="0"/>
        </w:rPr>
        <w:t xml:space="preserve"> vyniká rozmanitým terénem – od klidných jezer a bambusových hájů na jihozápadě až po nezaměnitelné hřebeny na severovýchodě. Hlavní oblasti, mezi které patří vesnice Yu Lin plná nádherné zeleně, zahrada Tin Long plná vodopádů a také stavby na břehu řeky Mey Ran, skýtají řadu příležitostí k taktizování. V Jadena City s obřími mrakodrapy a zářivými neonovými se hráči mohou těšit na líté souboje v městském prostředí, zatímco v továrně NEOX se dočkají nestandardních bojových situací. Jedinečným výzvám ovšem budou hráči čelit i v dalších oblastech, jako jsou Rin Jiang, Jao Tin či Stadion. Novinkou na této mapě je zničitelný bambus, který dodá hře nový taktický rozměr, a nové startovací letadlo s širšími možnostmi přistání. RONDO také nově přináší 9mm samopal JS9, který je ideální pro boj zblízka. </w:t>
      </w:r>
    </w:p>
    <w:p w:rsidR="3C22E201" w:rsidP="3C22E201" w14:paraId="4220B62F" w14:textId="718DFDE7">
      <w:pPr>
        <w:jc w:val="both"/>
        <w:rPr>
          <w:sz w:val="20"/>
          <w:szCs w:val="20"/>
        </w:rPr>
      </w:pPr>
    </w:p>
    <w:p w:rsidR="00644965" w:rsidRPr="00947B73" w:rsidP="3C22E201" w14:paraId="4F8B0D2B" w14:textId="2E404E3A">
      <w:pPr>
        <w:jc w:val="both"/>
        <w:rPr>
          <w:b/>
          <w:bCs/>
          <w:sz w:val="20"/>
          <w:szCs w:val="20"/>
          <w:u w:val="single"/>
        </w:rPr>
        <w:bidi w:val="0"/>
      </w:pPr>
      <w:r>
        <w:rPr>
          <w:sz w:val="20"/>
          <w:szCs w:val="20"/>
          <w:lang w:val="cs"/>
          <w:b w:val="1"/>
          <w:bCs w:val="1"/>
          <w:i w:val="0"/>
          <w:iCs w:val="0"/>
          <w:u w:val="single"/>
          <w:vertAlign w:val="baseline"/>
          <w:rtl w:val="0"/>
        </w:rPr>
        <w:t xml:space="preserve">PUBG | GROUND OF HONOR: </w:t>
      </w:r>
      <w:r>
        <w:rPr>
          <w:sz w:val="20"/>
          <w:szCs w:val="20"/>
          <w:lang w:val="cs"/>
          <w:b w:val="1"/>
          <w:bCs w:val="1"/>
          <w:i w:val="0"/>
          <w:iCs w:val="0"/>
          <w:u w:val="single"/>
          <w:vertAlign w:val="baseline"/>
          <w:rtl w:val="0"/>
        </w:rPr>
        <w:t xml:space="preserve">RONDO – NOVÝ KRÁTKÝ FILM OD SAMA HARGRAVEA</w:t>
      </w:r>
    </w:p>
    <w:p w:rsidR="00C45994" w14:paraId="71745964" w14:textId="566F56EA">
      <w:pPr>
        <w:spacing w:line="259" w:lineRule="auto"/>
        <w:jc w:val="both"/>
        <w:rPr>
          <w:rFonts w:ascii="Calibri" w:hAnsi="Calibri" w:cs="Calibri"/>
          <w:sz w:val="20"/>
          <w:szCs w:val="20"/>
        </w:rPr>
        <w:bidi w:val="0"/>
      </w:pPr>
      <w:r>
        <w:rPr>
          <w:rFonts w:ascii="Calibri" w:hAnsi="Calibri"/>
          <w:sz w:val="20"/>
          <w:szCs w:val="20"/>
          <w:lang w:val="cs"/>
          <w:b w:val="0"/>
          <w:bCs w:val="0"/>
          <w:i w:val="0"/>
          <w:iCs w:val="0"/>
          <w:u w:val="none"/>
          <w:vertAlign w:val="baseline"/>
          <w:rtl w:val="0"/>
        </w:rPr>
        <w:t xml:space="preserve">KRAFTON vydává také oficiální hraný film </w:t>
      </w:r>
      <w:r>
        <w:rPr>
          <w:rFonts w:ascii="Calibri" w:hAnsi="Calibri"/>
          <w:sz w:val="20"/>
          <w:szCs w:val="20"/>
          <w:lang w:val="cs"/>
          <w:b w:val="0"/>
          <w:bCs w:val="0"/>
          <w:i w:val="1"/>
          <w:iCs w:val="1"/>
          <w:u w:val="none"/>
          <w:vertAlign w:val="baseline"/>
          <w:rtl w:val="0"/>
        </w:rPr>
        <w:t xml:space="preserve">PUBG | GROUND OF HONOR: </w:t>
      </w:r>
      <w:r>
        <w:rPr>
          <w:rFonts w:ascii="Calibri" w:hAnsi="Calibri"/>
          <w:sz w:val="20"/>
          <w:szCs w:val="20"/>
          <w:lang w:val="cs"/>
          <w:b w:val="0"/>
          <w:bCs w:val="0"/>
          <w:i w:val="1"/>
          <w:iCs w:val="1"/>
          <w:u w:val="none"/>
          <w:vertAlign w:val="baseline"/>
          <w:rtl w:val="0"/>
        </w:rPr>
        <w:t xml:space="preserve">RONDO</w:t>
      </w:r>
      <w:r>
        <w:rPr>
          <w:sz w:val="20"/>
          <w:szCs w:val="20"/>
          <w:lang w:val="cs"/>
          <w:b w:val="1"/>
          <w:bCs w:val="1"/>
          <w:i w:val="0"/>
          <w:iCs w:val="0"/>
          <w:u w:val="none"/>
          <w:vertAlign w:val="baseline"/>
          <w:rtl w:val="0"/>
        </w:rPr>
        <w:t xml:space="preserve"> </w:t>
      </w:r>
      <w:r>
        <w:rPr>
          <w:rFonts w:ascii="Calibri" w:hAnsi="Calibri"/>
          <w:sz w:val="20"/>
          <w:szCs w:val="20"/>
          <w:lang w:val="cs"/>
          <w:b w:val="0"/>
          <w:bCs w:val="0"/>
          <w:i w:val="0"/>
          <w:iCs w:val="0"/>
          <w:u w:val="none"/>
          <w:vertAlign w:val="baseline"/>
          <w:rtl w:val="0"/>
        </w:rPr>
        <w:t xml:space="preserve">, jehož režie se ujal Sam Hargrae, režisér filmů </w:t>
      </w:r>
      <w:r>
        <w:rPr>
          <w:rFonts w:ascii="Calibri" w:hAnsi="Calibri"/>
          <w:sz w:val="20"/>
          <w:szCs w:val="20"/>
          <w:lang w:val="cs"/>
          <w:b w:val="0"/>
          <w:bCs w:val="0"/>
          <w:i w:val="1"/>
          <w:iCs w:val="1"/>
          <w:u w:val="none"/>
          <w:vertAlign w:val="baseline"/>
          <w:rtl w:val="0"/>
        </w:rPr>
        <w:t xml:space="preserve">Vyproštění</w:t>
      </w:r>
      <w:r>
        <w:rPr>
          <w:rFonts w:ascii="Calibri" w:hAnsi="Calibri"/>
          <w:sz w:val="20"/>
          <w:szCs w:val="20"/>
          <w:lang w:val="cs"/>
          <w:b w:val="0"/>
          <w:bCs w:val="0"/>
          <w:i w:val="0"/>
          <w:iCs w:val="0"/>
          <w:u w:val="none"/>
          <w:vertAlign w:val="baseline"/>
          <w:rtl w:val="0"/>
        </w:rPr>
        <w:t xml:space="preserve"> a </w:t>
      </w:r>
      <w:r>
        <w:rPr>
          <w:rFonts w:ascii="Calibri" w:hAnsi="Calibri"/>
          <w:sz w:val="20"/>
          <w:szCs w:val="20"/>
          <w:lang w:val="cs"/>
          <w:b w:val="0"/>
          <w:bCs w:val="0"/>
          <w:i w:val="1"/>
          <w:iCs w:val="1"/>
          <w:u w:val="none"/>
          <w:vertAlign w:val="baseline"/>
          <w:rtl w:val="0"/>
        </w:rPr>
        <w:t xml:space="preserve">Vyproštění 2.</w:t>
      </w:r>
      <w:r>
        <w:rPr>
          <w:rFonts w:ascii="Calibri" w:hAnsi="Calibri"/>
          <w:sz w:val="20"/>
          <w:szCs w:val="20"/>
          <w:lang w:val="cs"/>
          <w:b w:val="0"/>
          <w:bCs w:val="0"/>
          <w:i w:val="0"/>
          <w:iCs w:val="0"/>
          <w:u w:val="none"/>
          <w:vertAlign w:val="baseline"/>
          <w:rtl w:val="0"/>
        </w:rPr>
        <w:t xml:space="preserve"> Hlavních rolí se zhostili Daniel Wu (</w:t>
      </w:r>
      <w:r>
        <w:rPr>
          <w:rFonts w:ascii="Calibri" w:hAnsi="Calibri"/>
          <w:sz w:val="20"/>
          <w:szCs w:val="20"/>
          <w:lang w:val="cs"/>
          <w:b w:val="0"/>
          <w:bCs w:val="0"/>
          <w:i w:val="1"/>
          <w:iCs w:val="1"/>
          <w:u w:val="none"/>
          <w:vertAlign w:val="baseline"/>
          <w:rtl w:val="0"/>
        </w:rPr>
        <w:t xml:space="preserve">Pěsti ze železa</w:t>
      </w:r>
      <w:r>
        <w:rPr>
          <w:rFonts w:ascii="Calibri" w:hAnsi="Calibri"/>
          <w:sz w:val="20"/>
          <w:szCs w:val="20"/>
          <w:lang w:val="cs"/>
          <w:b w:val="0"/>
          <w:bCs w:val="0"/>
          <w:i w:val="0"/>
          <w:iCs w:val="0"/>
          <w:u w:val="none"/>
          <w:vertAlign w:val="baseline"/>
          <w:rtl w:val="0"/>
        </w:rPr>
        <w:t xml:space="preserve">, </w:t>
      </w:r>
      <w:r>
        <w:rPr>
          <w:rFonts w:ascii="Calibri" w:hAnsi="Calibri"/>
          <w:sz w:val="20"/>
          <w:szCs w:val="20"/>
          <w:lang w:val="cs"/>
          <w:b w:val="0"/>
          <w:bCs w:val="0"/>
          <w:i w:val="1"/>
          <w:iCs w:val="1"/>
          <w:u w:val="none"/>
          <w:vertAlign w:val="baseline"/>
          <w:rtl w:val="0"/>
        </w:rPr>
        <w:t xml:space="preserve">Tomb Raider</w:t>
      </w:r>
      <w:r>
        <w:rPr>
          <w:rFonts w:ascii="Calibri" w:hAnsi="Calibri"/>
          <w:sz w:val="20"/>
          <w:szCs w:val="20"/>
          <w:lang w:val="cs"/>
          <w:b w:val="0"/>
          <w:bCs w:val="0"/>
          <w:i w:val="0"/>
          <w:iCs w:val="0"/>
          <w:u w:val="none"/>
          <w:vertAlign w:val="baseline"/>
          <w:rtl w:val="0"/>
        </w:rPr>
        <w:t xml:space="preserve">, </w:t>
      </w:r>
      <w:r>
        <w:rPr>
          <w:rFonts w:ascii="Calibri" w:hAnsi="Calibri"/>
          <w:sz w:val="20"/>
          <w:szCs w:val="20"/>
          <w:lang w:val="cs"/>
          <w:b w:val="0"/>
          <w:bCs w:val="0"/>
          <w:i w:val="1"/>
          <w:iCs w:val="1"/>
          <w:u w:val="none"/>
          <w:vertAlign w:val="baseline"/>
          <w:rtl w:val="0"/>
        </w:rPr>
        <w:t xml:space="preserve">Reminiscence</w:t>
      </w:r>
      <w:r>
        <w:rPr>
          <w:rFonts w:ascii="Calibri" w:hAnsi="Calibri"/>
          <w:sz w:val="20"/>
          <w:szCs w:val="20"/>
          <w:lang w:val="cs"/>
          <w:b w:val="0"/>
          <w:bCs w:val="0"/>
          <w:i w:val="0"/>
          <w:iCs w:val="0"/>
          <w:u w:val="none"/>
          <w:vertAlign w:val="baseline"/>
          <w:rtl w:val="0"/>
        </w:rPr>
        <w:t xml:space="preserve">) a Lee Jung-Jae (</w:t>
      </w:r>
      <w:r>
        <w:rPr>
          <w:rFonts w:ascii="Calibri" w:hAnsi="Calibri"/>
          <w:sz w:val="20"/>
          <w:szCs w:val="20"/>
          <w:lang w:val="cs"/>
          <w:b w:val="0"/>
          <w:bCs w:val="0"/>
          <w:i w:val="1"/>
          <w:iCs w:val="1"/>
          <w:u w:val="none"/>
          <w:vertAlign w:val="baseline"/>
          <w:rtl w:val="0"/>
        </w:rPr>
        <w:t xml:space="preserve">Hra na oliheň</w:t>
      </w:r>
      <w:r>
        <w:rPr>
          <w:rFonts w:ascii="Calibri" w:hAnsi="Calibri"/>
          <w:sz w:val="20"/>
          <w:szCs w:val="20"/>
          <w:lang w:val="cs"/>
          <w:b w:val="0"/>
          <w:bCs w:val="0"/>
          <w:i w:val="0"/>
          <w:iCs w:val="0"/>
          <w:u w:val="none"/>
          <w:vertAlign w:val="baseline"/>
          <w:rtl w:val="0"/>
        </w:rPr>
        <w:t xml:space="preserve">). Daniel Wu si zahraje Alfu, který se snaží udržet celý svůj tým naživu, zatímco Lee Jung-Jae v roli Bety chce pomstít svého bratra, za jehož smrtí stojí právě tým Alfy. Tento krátký film barvitě vykresluje ducha nové mapy, když diváky zavede do přední linie intenzivního konfliktu mezi dvěma impozantními protivníky.</w:t>
      </w:r>
    </w:p>
    <w:p w:rsidR="00E755A5" w14:paraId="217CF816" w14:textId="77777777">
      <w:pPr>
        <w:spacing w:line="259" w:lineRule="auto"/>
        <w:jc w:val="both"/>
        <w:rPr>
          <w:rFonts w:ascii="Calibri" w:hAnsi="Calibri" w:cs="Calibri"/>
          <w:sz w:val="20"/>
          <w:szCs w:val="20"/>
        </w:rPr>
      </w:pPr>
    </w:p>
    <w:p w:rsidR="00E755A5" w:rsidRPr="00C45994" w:rsidP="00947B73" w14:paraId="45ACCF0D" w14:textId="5F6A41CF">
      <w:pPr>
        <w:spacing w:line="259" w:lineRule="auto"/>
        <w:jc w:val="both"/>
        <w:rPr>
          <w:rFonts w:ascii="Calibri" w:hAnsi="Calibri" w:cs="Calibri"/>
          <w:sz w:val="20"/>
          <w:szCs w:val="20"/>
        </w:rPr>
        <w:bidi w:val="0"/>
      </w:pPr>
      <w:r>
        <w:rPr>
          <w:rFonts w:ascii="Calibri" w:cs="Calibri" w:hAnsi="Calibri"/>
          <w:sz w:val="20"/>
          <w:szCs w:val="20"/>
          <w:lang w:val="cs"/>
          <w:b w:val="0"/>
          <w:bCs w:val="0"/>
          <w:i w:val="1"/>
          <w:iCs w:val="1"/>
          <w:u w:val="none"/>
          <w:vertAlign w:val="baseline"/>
          <w:rtl w:val="0"/>
        </w:rPr>
        <w:t xml:space="preserve">PUBG | GROUND OF HONOR: </w:t>
      </w:r>
      <w:r>
        <w:rPr>
          <w:rFonts w:ascii="Calibri" w:cs="Calibri" w:hAnsi="Calibri"/>
          <w:sz w:val="20"/>
          <w:szCs w:val="20"/>
          <w:lang w:val="cs"/>
          <w:b w:val="0"/>
          <w:bCs w:val="0"/>
          <w:i w:val="1"/>
          <w:iCs w:val="1"/>
          <w:u w:val="none"/>
          <w:vertAlign w:val="baseline"/>
          <w:rtl w:val="0"/>
        </w:rPr>
        <w:t xml:space="preserve">RONDO</w:t>
      </w:r>
      <w:r>
        <w:rPr>
          <w:rFonts w:ascii="Calibri" w:cs="Calibri" w:hAnsi="Calibri"/>
          <w:sz w:val="20"/>
          <w:szCs w:val="20"/>
          <w:lang w:val="cs"/>
          <w:b w:val="0"/>
          <w:bCs w:val="0"/>
          <w:i w:val="0"/>
          <w:iCs w:val="0"/>
          <w:u w:val="none"/>
          <w:vertAlign w:val="baseline"/>
          <w:rtl w:val="0"/>
        </w:rPr>
        <w:t xml:space="preserve"> můžete zdarma shlédnout zde: </w:t>
      </w:r>
      <w:r>
        <w:rPr>
          <w:rFonts w:ascii="Calibri" w:cs="Calibri" w:hAnsi="Calibri"/>
          <w:sz w:val="20"/>
          <w:szCs w:val="20"/>
          <w:highlight w:val="yellow"/>
          <w:lang w:val="cs"/>
          <w:b w:val="0"/>
          <w:bCs w:val="0"/>
          <w:i w:val="0"/>
          <w:iCs w:val="0"/>
          <w:u w:val="none"/>
          <w:vertAlign w:val="baseline"/>
          <w:rtl w:val="0"/>
        </w:rPr>
        <w:t xml:space="preserve">LINK</w:t>
      </w:r>
      <w:r>
        <w:rPr>
          <w:rFonts w:ascii="Calibri" w:cs="Calibri" w:hAnsi="Calibri"/>
          <w:sz w:val="20"/>
          <w:szCs w:val="20"/>
          <w:lang w:val="cs"/>
          <w:b w:val="0"/>
          <w:bCs w:val="0"/>
          <w:i w:val="0"/>
          <w:iCs w:val="0"/>
          <w:u w:val="none"/>
          <w:vertAlign w:val="baseline"/>
          <w:rtl w:val="0"/>
        </w:rPr>
        <w:t xml:space="preserve"> </w:t>
      </w:r>
    </w:p>
    <w:p w:rsidR="3C22E201" w:rsidP="3C22E201" w14:paraId="3EEAE281" w14:textId="1442EA50">
      <w:pPr>
        <w:spacing w:line="259" w:lineRule="auto"/>
        <w:jc w:val="both"/>
        <w:rPr>
          <w:rFonts w:ascii="Calibri" w:hAnsi="Calibri" w:cs="Calibri"/>
          <w:sz w:val="20"/>
          <w:szCs w:val="20"/>
        </w:rPr>
      </w:pPr>
    </w:p>
    <w:p w:rsidR="00644965" w:rsidRPr="00947B73" w:rsidP="3C22E201" w14:paraId="69339DC3" w14:textId="07DEFB72">
      <w:pPr>
        <w:spacing w:line="259" w:lineRule="auto"/>
        <w:jc w:val="both"/>
        <w:rPr>
          <w:rFonts w:ascii="Calibri" w:hAnsi="Calibri" w:cs="Calibri"/>
          <w:b/>
          <w:bCs/>
          <w:sz w:val="20"/>
          <w:szCs w:val="20"/>
          <w:u w:val="single"/>
        </w:rPr>
        <w:bidi w:val="0"/>
      </w:pPr>
      <w:r>
        <w:rPr>
          <w:rFonts w:ascii="Calibri" w:cs="Calibri" w:hAnsi="Calibri"/>
          <w:sz w:val="20"/>
          <w:szCs w:val="20"/>
          <w:lang w:val="cs"/>
          <w:b w:val="1"/>
          <w:bCs w:val="1"/>
          <w:i w:val="0"/>
          <w:iCs w:val="0"/>
          <w:u w:val="single"/>
          <w:vertAlign w:val="baseline"/>
          <w:rtl w:val="0"/>
        </w:rPr>
        <w:t xml:space="preserve">ODMĚNY PRO HRÁČE</w:t>
      </w:r>
    </w:p>
    <w:p w:rsidR="00B57B2A" w:rsidP="00947B73" w14:paraId="4EF14285" w14:textId="33C0E9A4">
      <w:pPr>
        <w:spacing w:line="259" w:lineRule="auto"/>
        <w:jc w:val="both"/>
        <w:rPr>
          <w:rFonts w:ascii="Calibri" w:hAnsi="Calibri" w:cs="Calibri"/>
          <w:sz w:val="20"/>
          <w:szCs w:val="20"/>
        </w:rPr>
        <w:bidi w:val="0"/>
      </w:pPr>
      <w:r>
        <w:rPr>
          <w:rFonts w:ascii="Calibri" w:cs="Calibri" w:hAnsi="Calibri"/>
          <w:sz w:val="20"/>
          <w:szCs w:val="20"/>
          <w:lang w:val="cs"/>
          <w:b w:val="0"/>
          <w:bCs w:val="0"/>
          <w:i w:val="0"/>
          <w:iCs w:val="0"/>
          <w:u w:val="none"/>
          <w:vertAlign w:val="baseline"/>
          <w:rtl w:val="0"/>
        </w:rPr>
        <w:t xml:space="preserve">Na oslavu vydání mapy RONDO je nyní aktivní nová </w:t>
      </w:r>
      <w:r>
        <w:rPr>
          <w:rFonts w:ascii="Calibri" w:cs="Calibri" w:hAnsi="Calibri"/>
          <w:sz w:val="20"/>
          <w:szCs w:val="20"/>
          <w:lang w:val="cs"/>
          <w:b w:val="0"/>
          <w:bCs w:val="0"/>
          <w:i w:val="1"/>
          <w:iCs w:val="1"/>
          <w:u w:val="none"/>
          <w:vertAlign w:val="baseline"/>
          <w:rtl w:val="0"/>
        </w:rPr>
        <w:t xml:space="preserve">Survivor Pass: </w:t>
      </w:r>
      <w:r>
        <w:rPr>
          <w:rFonts w:ascii="Calibri" w:cs="Calibri" w:hAnsi="Calibri"/>
          <w:sz w:val="20"/>
          <w:szCs w:val="20"/>
          <w:lang w:val="cs"/>
          <w:b w:val="0"/>
          <w:bCs w:val="0"/>
          <w:i w:val="1"/>
          <w:iCs w:val="1"/>
          <w:u w:val="none"/>
          <w:vertAlign w:val="baseline"/>
          <w:rtl w:val="0"/>
        </w:rPr>
        <w:t xml:space="preserve">RONDO</w:t>
      </w:r>
      <w:r>
        <w:rPr>
          <w:rFonts w:ascii="Calibri" w:cs="Calibri" w:hAnsi="Calibri"/>
          <w:sz w:val="20"/>
          <w:szCs w:val="20"/>
          <w:lang w:val="cs"/>
          <w:b w:val="0"/>
          <w:bCs w:val="0"/>
          <w:i w:val="0"/>
          <w:iCs w:val="0"/>
          <w:u w:val="none"/>
          <w:vertAlign w:val="baseline"/>
          <w:rtl w:val="0"/>
        </w:rPr>
        <w:t xml:space="preserve">. S touto aktualizací přichází přepracovaný systém odměn s různými druhy nových odměn, jako je měna G-COIN, nová schémata, bedny přeživších, žetony řemeslníků nebo třeba odměny pro Survivor Pass. Nové předměty s hercem Danielem Wuem v roli Alfy a Lee Jung-Jaem v roli Bety, z filmu RONDO, budou k dispozici pro PC hráče do 6. března 2024 a pro hráče na konzolích do 14. března 2024.</w:t>
      </w:r>
    </w:p>
    <w:p w:rsidR="00B57B2A" w:rsidP="00B57B2A" w14:paraId="1891C574" w14:textId="77777777">
      <w:pPr>
        <w:jc w:val="both"/>
        <w:rPr>
          <w:rFonts w:ascii="Calibri" w:hAnsi="Calibri" w:cs="Calibri"/>
          <w:sz w:val="20"/>
          <w:szCs w:val="20"/>
        </w:rPr>
      </w:pPr>
    </w:p>
    <w:p w:rsidR="00CA14CF" w:rsidRPr="00CA14CF" w:rsidP="00CA14CF" w14:paraId="5F3635A5" w14:textId="622507B2">
      <w:pPr>
        <w:jc w:val="both"/>
        <w:rPr>
          <w:rFonts w:ascii="Calibri" w:hAnsi="Calibri" w:cs="Calibri"/>
          <w:sz w:val="20"/>
          <w:szCs w:val="20"/>
        </w:rPr>
        <w:bidi w:val="0"/>
      </w:pPr>
      <w:r>
        <w:rPr>
          <w:rFonts w:ascii="Calibri" w:cs="Calibri" w:hAnsi="Calibri"/>
          <w:sz w:val="20"/>
          <w:szCs w:val="20"/>
          <w:lang w:val="cs"/>
          <w:b w:val="0"/>
          <w:bCs w:val="0"/>
          <w:i w:val="0"/>
          <w:iCs w:val="0"/>
          <w:u w:val="none"/>
          <w:vertAlign w:val="baseline"/>
          <w:rtl w:val="0"/>
        </w:rPr>
        <w:t xml:space="preserve">Více informací o mapě RONDO najdete na webu </w:t>
      </w:r>
      <w:hyperlink r:id="rId8" w:history="1">
        <w:r>
          <w:rPr>
            <w:rStyle w:val="Hyperlink"/>
            <w:rFonts w:ascii="Calibri" w:cs="Calibri" w:hAnsi="Calibri"/>
            <w:sz w:val="20"/>
            <w:szCs w:val="20"/>
            <w:lang w:val="cs"/>
            <w:b w:val="0"/>
            <w:bCs w:val="0"/>
            <w:i w:val="0"/>
            <w:iCs w:val="0"/>
            <w:u w:val="single"/>
            <w:vertAlign w:val="baseline"/>
            <w:rtl w:val="0"/>
          </w:rPr>
          <w:t xml:space="preserve">https://pubg.com/rondo</w:t>
        </w:r>
      </w:hyperlink>
      <w:r>
        <w:rPr>
          <w:rFonts w:ascii="Calibri" w:cs="Calibri" w:hAnsi="Calibri"/>
          <w:sz w:val="20"/>
          <w:szCs w:val="20"/>
          <w:lang w:val="cs"/>
          <w:b w:val="0"/>
          <w:bCs w:val="0"/>
          <w:i w:val="0"/>
          <w:iCs w:val="0"/>
          <w:u w:val="none"/>
          <w:vertAlign w:val="baseline"/>
          <w:rtl w:val="0"/>
        </w:rPr>
        <w:t xml:space="preserve">. Novinky o PUBG: BATTLEGROUNDS si můžete přečíst na stránkách </w:t>
      </w:r>
      <w:hyperlink r:id="rId9" w:history="1">
        <w:r>
          <w:rPr>
            <w:rStyle w:val="Hyperlink"/>
            <w:rFonts w:ascii="Calibri" w:cs="Calibri" w:hAnsi="Calibri"/>
            <w:sz w:val="20"/>
            <w:szCs w:val="20"/>
            <w:lang w:val="cs"/>
            <w:b w:val="0"/>
            <w:bCs w:val="0"/>
            <w:i w:val="0"/>
            <w:iCs w:val="0"/>
            <w:u w:val="single"/>
            <w:vertAlign w:val="baseline"/>
            <w:rtl w:val="0"/>
          </w:rPr>
          <w:t xml:space="preserve">https://pubg.com/en-eu</w:t>
        </w:r>
      </w:hyperlink>
      <w:r>
        <w:rPr>
          <w:rFonts w:ascii="Calibri" w:cs="Calibri" w:hAnsi="Calibri"/>
          <w:sz w:val="20"/>
          <w:szCs w:val="20"/>
          <w:lang w:val="cs"/>
          <w:b w:val="0"/>
          <w:bCs w:val="0"/>
          <w:i w:val="0"/>
          <w:iCs w:val="0"/>
          <w:u w:val="none"/>
          <w:vertAlign w:val="baseline"/>
          <w:rtl w:val="0"/>
        </w:rPr>
        <w:t xml:space="preserve"> nebo na našich sociálních médiích (</w:t>
      </w:r>
      <w:hyperlink r:id="rId10" w:history="1">
        <w:r>
          <w:rPr>
            <w:rStyle w:val="Hyperlink"/>
            <w:rFonts w:ascii="Calibri" w:cs="Calibri" w:hAnsi="Calibri"/>
            <w:sz w:val="20"/>
            <w:szCs w:val="20"/>
            <w:lang w:val="cs"/>
            <w:b w:val="0"/>
            <w:bCs w:val="0"/>
            <w:i w:val="0"/>
            <w:iCs w:val="0"/>
            <w:u w:val="single"/>
            <w:vertAlign w:val="baseline"/>
            <w:rtl w:val="0"/>
          </w:rPr>
          <w:t xml:space="preserve">Twitter</w:t>
        </w:r>
      </w:hyperlink>
      <w:r>
        <w:rPr>
          <w:rFonts w:ascii="Calibri" w:cs="Calibri" w:hAnsi="Calibri"/>
          <w:sz w:val="20"/>
          <w:szCs w:val="20"/>
          <w:lang w:val="cs"/>
          <w:b w:val="0"/>
          <w:bCs w:val="0"/>
          <w:i w:val="0"/>
          <w:iCs w:val="0"/>
          <w:u w:val="none"/>
          <w:vertAlign w:val="baseline"/>
          <w:rtl w:val="0"/>
        </w:rPr>
        <w:t xml:space="preserve"> / </w:t>
      </w:r>
      <w:hyperlink r:id="rId11" w:history="1">
        <w:r>
          <w:rPr>
            <w:rStyle w:val="Hyperlink"/>
            <w:rFonts w:ascii="Calibri" w:cs="Calibri" w:hAnsi="Calibri"/>
            <w:sz w:val="20"/>
            <w:szCs w:val="20"/>
            <w:lang w:val="cs"/>
            <w:b w:val="0"/>
            <w:bCs w:val="0"/>
            <w:i w:val="0"/>
            <w:iCs w:val="0"/>
            <w:u w:val="single"/>
            <w:vertAlign w:val="baseline"/>
            <w:rtl w:val="0"/>
          </w:rPr>
          <w:t xml:space="preserve">Instagram</w:t>
        </w:r>
      </w:hyperlink>
      <w:r>
        <w:rPr>
          <w:rFonts w:ascii="Calibri" w:cs="Calibri" w:hAnsi="Calibri"/>
          <w:sz w:val="20"/>
          <w:szCs w:val="20"/>
          <w:lang w:val="cs"/>
          <w:b w:val="0"/>
          <w:bCs w:val="0"/>
          <w:i w:val="0"/>
          <w:iCs w:val="0"/>
          <w:u w:val="none"/>
          <w:vertAlign w:val="baseline"/>
          <w:rtl w:val="0"/>
        </w:rPr>
        <w:t xml:space="preserve"> / </w:t>
      </w:r>
      <w:hyperlink r:id="rId12" w:history="1">
        <w:r>
          <w:rPr>
            <w:rStyle w:val="Hyperlink"/>
            <w:rFonts w:ascii="Calibri" w:cs="Calibri" w:hAnsi="Calibri"/>
            <w:sz w:val="20"/>
            <w:szCs w:val="20"/>
            <w:lang w:val="cs"/>
            <w:b w:val="0"/>
            <w:bCs w:val="0"/>
            <w:i w:val="0"/>
            <w:iCs w:val="0"/>
            <w:u w:val="single"/>
            <w:vertAlign w:val="baseline"/>
            <w:rtl w:val="0"/>
          </w:rPr>
          <w:t xml:space="preserve">Facebook</w:t>
        </w:r>
      </w:hyperlink>
      <w:r>
        <w:rPr>
          <w:rFonts w:ascii="Calibri" w:cs="Calibri" w:hAnsi="Calibri"/>
          <w:sz w:val="20"/>
          <w:szCs w:val="20"/>
          <w:lang w:val="cs"/>
          <w:b w:val="0"/>
          <w:bCs w:val="0"/>
          <w:i w:val="0"/>
          <w:iCs w:val="0"/>
          <w:u w:val="none"/>
          <w:vertAlign w:val="baseline"/>
          <w:rtl w:val="0"/>
        </w:rPr>
        <w:t xml:space="preserve"> / </w:t>
      </w:r>
      <w:hyperlink r:id="rId13" w:history="1">
        <w:r>
          <w:rPr>
            <w:rStyle w:val="Hyperlink"/>
            <w:rFonts w:ascii="Calibri" w:cs="Calibri" w:hAnsi="Calibri"/>
            <w:sz w:val="20"/>
            <w:szCs w:val="20"/>
            <w:lang w:val="cs"/>
            <w:b w:val="0"/>
            <w:bCs w:val="0"/>
            <w:i w:val="0"/>
            <w:iCs w:val="0"/>
            <w:u w:val="single"/>
            <w:vertAlign w:val="baseline"/>
            <w:rtl w:val="0"/>
          </w:rPr>
          <w:t xml:space="preserve">TikTok</w:t>
        </w:r>
      </w:hyperlink>
      <w:r>
        <w:rPr>
          <w:rFonts w:ascii="Calibri" w:cs="Calibri" w:hAnsi="Calibri"/>
          <w:sz w:val="20"/>
          <w:szCs w:val="20"/>
          <w:lang w:val="cs"/>
          <w:b w:val="0"/>
          <w:bCs w:val="0"/>
          <w:i w:val="0"/>
          <w:iCs w:val="0"/>
          <w:u w:val="none"/>
          <w:vertAlign w:val="baseline"/>
          <w:rtl w:val="0"/>
        </w:rPr>
        <w:t xml:space="preserve">) . Mediální materiály jsou k dispozici na </w:t>
      </w:r>
      <w:hyperlink r:id="rId14" w:history="1">
        <w:r>
          <w:rPr>
            <w:rStyle w:val="Hyperlink"/>
            <w:rFonts w:ascii="Calibri" w:cs="Calibri" w:hAnsi="Calibri"/>
            <w:sz w:val="20"/>
            <w:szCs w:val="20"/>
            <w:lang w:val="cs"/>
            <w:b w:val="0"/>
            <w:bCs w:val="0"/>
            <w:i w:val="0"/>
            <w:iCs w:val="0"/>
            <w:u w:val="single"/>
            <w:vertAlign w:val="baseline"/>
            <w:rtl w:val="0"/>
          </w:rPr>
          <w:t xml:space="preserve">stránkách KRAFTON pro média</w:t>
        </w:r>
      </w:hyperlink>
      <w:r>
        <w:rPr>
          <w:rFonts w:ascii="Calibri" w:cs="Calibri" w:hAnsi="Calibri"/>
          <w:sz w:val="20"/>
          <w:szCs w:val="20"/>
          <w:lang w:val="cs"/>
          <w:b w:val="0"/>
          <w:bCs w:val="0"/>
          <w:i w:val="0"/>
          <w:iCs w:val="0"/>
          <w:u w:val="none"/>
          <w:vertAlign w:val="baseline"/>
          <w:rtl w:val="0"/>
        </w:rPr>
        <w:t xml:space="preserve">.</w:t>
      </w:r>
    </w:p>
    <w:p w:rsidR="005C4B20" w:rsidRPr="000113EB" w:rsidP="00B57B2A" w14:paraId="262339C0" w14:textId="3DB4D2D5">
      <w:pPr>
        <w:jc w:val="both"/>
        <w:rPr>
          <w:rFonts w:cstheme="minorHAnsi"/>
          <w:sz w:val="22"/>
          <w:szCs w:val="22"/>
        </w:rPr>
      </w:pPr>
    </w:p>
    <w:p w:rsidR="00991CF6" w:rsidRPr="000113EB" w:rsidP="00991CF6" w14:paraId="3F7C9CFA" w14:textId="77777777">
      <w:pPr>
        <w:jc w:val="both"/>
        <w:rPr>
          <w:rFonts w:cstheme="minorHAnsi"/>
          <w:sz w:val="22"/>
          <w:szCs w:val="22"/>
        </w:rPr>
      </w:pPr>
    </w:p>
    <w:bookmarkEnd w:id="2"/>
    <w:bookmarkEnd w:id="3"/>
    <w:bookmarkEnd w:id="4"/>
    <w:bookmarkEnd w:id="5"/>
    <w:bookmarkEnd w:id="6"/>
    <w:bookmarkEnd w:id="7"/>
    <w:bookmarkEnd w:id="8"/>
    <w:bookmarkEnd w:id="9"/>
    <w:bookmarkEnd w:id="10"/>
    <w:p w:rsidR="00B17160" w:rsidRPr="000113EB" w:rsidP="3C22E201" w14:paraId="7FC8A689" w14:textId="66DF15AF">
      <w:pPr>
        <w:jc w:val="center"/>
        <w:rPr>
          <w:sz w:val="22"/>
          <w:szCs w:val="22"/>
        </w:rPr>
        <w:bidi w:val="0"/>
      </w:pPr>
      <w:r>
        <w:rPr>
          <w:sz w:val="22"/>
          <w:szCs w:val="22"/>
          <w:lang w:val="cs"/>
          <w:b w:val="0"/>
          <w:bCs w:val="0"/>
          <w:i w:val="0"/>
          <w:iCs w:val="0"/>
          <w:u w:val="none"/>
          <w:vertAlign w:val="baseline"/>
          <w:rtl w:val="0"/>
        </w:rPr>
        <w:t xml:space="preserve"># # #</w:t>
      </w:r>
    </w:p>
    <w:p w:rsidR="3C22E201" w:rsidP="3C22E201" w14:paraId="64D79BDE" w14:textId="17B941CA">
      <w:pPr>
        <w:jc w:val="center"/>
        <w:rPr>
          <w:sz w:val="22"/>
          <w:szCs w:val="22"/>
        </w:rPr>
      </w:pPr>
    </w:p>
    <w:p w:rsidR="49F807B0" w:rsidP="00947B73" w14:paraId="749D8CB3" w14:textId="772631D1">
      <w:pPr>
        <w:rPr>
          <w:sz w:val="22"/>
          <w:szCs w:val="22"/>
        </w:rPr>
        <w:bidi w:val="0"/>
      </w:pPr>
      <w:r>
        <w:rPr>
          <w:sz w:val="22"/>
          <w:szCs w:val="22"/>
          <w:lang w:val="cs"/>
          <w:b w:val="0"/>
          <w:bCs w:val="0"/>
          <w:i w:val="0"/>
          <w:iCs w:val="0"/>
          <w:u w:val="none"/>
          <w:vertAlign w:val="baseline"/>
          <w:rtl w:val="0"/>
        </w:rPr>
        <w:t xml:space="preserve">ŠABLONA</w:t>
      </w:r>
    </w:p>
    <w:p w:rsidR="00E77A74" w:rsidRPr="000113EB" w:rsidP="00B17160" w14:paraId="3AAD7230" w14:textId="77777777">
      <w:pPr>
        <w:jc w:val="center"/>
        <w:rPr>
          <w:rFonts w:cstheme="minorHAnsi"/>
          <w:sz w:val="22"/>
          <w:szCs w:val="22"/>
        </w:rPr>
      </w:pPr>
    </w:p>
    <w:p w:rsidR="00E77A74" w:rsidRPr="000113EB" w:rsidP="00D653F0" w14:paraId="17E13BE6" w14:textId="0ADB4A95">
      <w:pPr>
        <w:rPr>
          <w:rFonts w:cstheme="minorHAnsi"/>
          <w:sz w:val="22"/>
          <w:szCs w:val="22"/>
        </w:rPr>
      </w:pPr>
    </w:p>
    <w:sectPr w:rsidSect="00BB2035">
      <w:headerReference w:type="default" r:id="rId15"/>
      <w:pgSz w:w="11900" w:h="16840"/>
      <w:pgMar w:top="1701" w:right="1021" w:bottom="107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C3C" w14:paraId="289668E6" w14:textId="77777777">
    <w:pPr>
      <w:pStyle w:val="Header"/>
      <w:bidi w:val="0"/>
    </w:pPr>
    <w:r>
      <w:rPr>
        <w:noProof/>
        <w:color w:val="2B579A"/>
        <w:shd w:val="clear" w:color="auto" w:fill="E6E6E6"/>
        <w:lang w:val="cs"/>
        <w:b w:val="0"/>
        <w:bCs w:val="0"/>
        <w:i w:val="0"/>
        <w:iCs w:val="0"/>
        <w:u w:val="none"/>
        <w:vertAlign w:val="baseline"/>
        <w:rtl w:val="0"/>
      </w:rPr>
      <w:drawing>
        <wp:anchor distT="0" distB="0" distL="114300" distR="114300" simplePos="0" relativeHeight="251658240" behindDoc="1" locked="0" layoutInCell="1" allowOverlap="1">
          <wp:simplePos x="0" y="0"/>
          <wp:positionH relativeFrom="page">
            <wp:align>right</wp:align>
          </wp:positionH>
          <wp:positionV relativeFrom="paragraph">
            <wp:posOffset>-441960</wp:posOffset>
          </wp:positionV>
          <wp:extent cx="7549662" cy="1068372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49662" cy="106837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7DD24910"/>
    <w:lvl w:ilvl="0">
      <w:start w:val="1"/>
      <w:numFmt w:val="bullet"/>
      <w:pStyle w:val="ListBullet"/>
      <w:lvlText w:val=""/>
      <w:lvlJc w:val="left"/>
      <w:pPr>
        <w:tabs>
          <w:tab w:val="num" w:pos="361"/>
        </w:tabs>
        <w:ind w:left="361" w:hanging="360" w:leftChars="200" w:hangingChars="200"/>
      </w:pPr>
      <w:rPr>
        <w:rFonts w:ascii="Wingdings" w:hAnsi="Wingdings" w:hint="default"/>
      </w:rPr>
    </w:lvl>
  </w:abstractNum>
  <w:abstractNum w:abstractNumId="1">
    <w:nsid w:val="01165162"/>
    <w:multiLevelType w:val="hybridMultilevel"/>
    <w:tmpl w:val="2DCE8980"/>
    <w:lvl w:ilvl="0">
      <w:start w:val="0"/>
      <w:numFmt w:val="bullet"/>
      <w:lvlText w:val="-"/>
      <w:lvlJc w:val="left"/>
      <w:pPr>
        <w:ind w:left="840" w:hanging="360"/>
      </w:pPr>
      <w:rPr>
        <w:rFonts w:ascii="Malgun Gothic" w:eastAsia="Malgun Gothic" w:hAnsi="Malgun Gothic" w:cs="Gulim" w:hint="eastAsia"/>
      </w:rPr>
    </w:lvl>
    <w:lvl w:ilvl="1">
      <w:start w:val="1"/>
      <w:numFmt w:val="bullet"/>
      <w:lvlText w:val=""/>
      <w:lvlJc w:val="left"/>
      <w:pPr>
        <w:ind w:left="1280" w:hanging="400"/>
      </w:pPr>
      <w:rPr>
        <w:rFonts w:ascii="Wingdings" w:hAnsi="Wingdings" w:hint="default"/>
      </w:rPr>
    </w:lvl>
    <w:lvl w:ilvl="2">
      <w:start w:val="1"/>
      <w:numFmt w:val="bullet"/>
      <w:lvlText w:val=""/>
      <w:lvlJc w:val="left"/>
      <w:pPr>
        <w:ind w:left="1680" w:hanging="400"/>
      </w:pPr>
      <w:rPr>
        <w:rFonts w:ascii="Wingdings" w:hAnsi="Wingdings" w:hint="default"/>
      </w:rPr>
    </w:lvl>
    <w:lvl w:ilvl="3">
      <w:start w:val="1"/>
      <w:numFmt w:val="bullet"/>
      <w:lvlText w:val=""/>
      <w:lvlJc w:val="left"/>
      <w:pPr>
        <w:ind w:left="2080" w:hanging="400"/>
      </w:pPr>
      <w:rPr>
        <w:rFonts w:ascii="Wingdings" w:hAnsi="Wingdings" w:hint="default"/>
      </w:rPr>
    </w:lvl>
    <w:lvl w:ilvl="4">
      <w:start w:val="1"/>
      <w:numFmt w:val="bullet"/>
      <w:lvlText w:val=""/>
      <w:lvlJc w:val="left"/>
      <w:pPr>
        <w:ind w:left="2480" w:hanging="400"/>
      </w:pPr>
      <w:rPr>
        <w:rFonts w:ascii="Wingdings" w:hAnsi="Wingdings" w:hint="default"/>
      </w:rPr>
    </w:lvl>
    <w:lvl w:ilvl="5">
      <w:start w:val="1"/>
      <w:numFmt w:val="bullet"/>
      <w:lvlText w:val=""/>
      <w:lvlJc w:val="left"/>
      <w:pPr>
        <w:ind w:left="2880" w:hanging="400"/>
      </w:pPr>
      <w:rPr>
        <w:rFonts w:ascii="Wingdings" w:hAnsi="Wingdings" w:hint="default"/>
      </w:rPr>
    </w:lvl>
    <w:lvl w:ilvl="6">
      <w:start w:val="1"/>
      <w:numFmt w:val="bullet"/>
      <w:lvlText w:val=""/>
      <w:lvlJc w:val="left"/>
      <w:pPr>
        <w:ind w:left="3280" w:hanging="400"/>
      </w:pPr>
      <w:rPr>
        <w:rFonts w:ascii="Wingdings" w:hAnsi="Wingdings" w:hint="default"/>
      </w:rPr>
    </w:lvl>
    <w:lvl w:ilvl="7">
      <w:start w:val="1"/>
      <w:numFmt w:val="bullet"/>
      <w:lvlText w:val=""/>
      <w:lvlJc w:val="left"/>
      <w:pPr>
        <w:ind w:left="3680" w:hanging="400"/>
      </w:pPr>
      <w:rPr>
        <w:rFonts w:ascii="Wingdings" w:hAnsi="Wingdings" w:hint="default"/>
      </w:rPr>
    </w:lvl>
    <w:lvl w:ilvl="8">
      <w:start w:val="1"/>
      <w:numFmt w:val="bullet"/>
      <w:lvlText w:val=""/>
      <w:lvlJc w:val="left"/>
      <w:pPr>
        <w:ind w:left="4080" w:hanging="400"/>
      </w:pPr>
      <w:rPr>
        <w:rFonts w:ascii="Wingdings" w:hAnsi="Wingdings" w:hint="default"/>
      </w:rPr>
    </w:lvl>
  </w:abstractNum>
  <w:abstractNum w:abstractNumId="2">
    <w:nsid w:val="05972D1C"/>
    <w:multiLevelType w:val="multilevel"/>
    <w:tmpl w:val="7B68B0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0D2A30E0"/>
    <w:multiLevelType w:val="multilevel"/>
    <w:tmpl w:val="6992A302"/>
    <w:lvl w:ilvl="0">
      <w:start w:val="1"/>
      <w:numFmt w:val="bullet"/>
      <w:lvlText w:val="o"/>
      <w:lvlJc w:val="left"/>
      <w:pPr>
        <w:tabs>
          <w:tab w:val="num" w:pos="360"/>
        </w:tabs>
        <w:ind w:left="360" w:hanging="360"/>
      </w:pPr>
      <w:rPr>
        <w:rFonts w:ascii="Courier New" w:hAnsi="Courier New"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4">
    <w:nsid w:val="514E6D9D"/>
    <w:multiLevelType w:val="multilevel"/>
    <w:tmpl w:val="C62AB4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62CF7CF3"/>
    <w:multiLevelType w:val="hybridMultilevel"/>
    <w:tmpl w:val="A2B47DB0"/>
    <w:lvl w:ilvl="0">
      <w:start w:val="1"/>
      <w:numFmt w:val="bullet"/>
      <w:lvlText w:val=""/>
      <w:lvlJc w:val="left"/>
      <w:pPr>
        <w:ind w:left="880" w:hanging="440"/>
      </w:pPr>
      <w:rPr>
        <w:rFonts w:ascii="Wingdings" w:hAnsi="Wingdings" w:hint="default"/>
      </w:rPr>
    </w:lvl>
    <w:lvl w:ilvl="1" w:tentative="1">
      <w:start w:val="1"/>
      <w:numFmt w:val="bullet"/>
      <w:lvlText w:val=""/>
      <w:lvlJc w:val="left"/>
      <w:pPr>
        <w:ind w:left="1320" w:hanging="440"/>
      </w:pPr>
      <w:rPr>
        <w:rFonts w:ascii="Wingdings" w:hAnsi="Wingdings" w:hint="default"/>
      </w:rPr>
    </w:lvl>
    <w:lvl w:ilvl="2" w:tentative="1">
      <w:start w:val="1"/>
      <w:numFmt w:val="bullet"/>
      <w:lvlText w:val=""/>
      <w:lvlJc w:val="left"/>
      <w:pPr>
        <w:ind w:left="1760" w:hanging="440"/>
      </w:pPr>
      <w:rPr>
        <w:rFonts w:ascii="Wingdings" w:hAnsi="Wingdings" w:hint="default"/>
      </w:rPr>
    </w:lvl>
    <w:lvl w:ilvl="3" w:tentative="1">
      <w:start w:val="1"/>
      <w:numFmt w:val="bullet"/>
      <w:lvlText w:val=""/>
      <w:lvlJc w:val="left"/>
      <w:pPr>
        <w:ind w:left="2200" w:hanging="440"/>
      </w:pPr>
      <w:rPr>
        <w:rFonts w:ascii="Wingdings" w:hAnsi="Wingdings" w:hint="default"/>
      </w:rPr>
    </w:lvl>
    <w:lvl w:ilvl="4" w:tentative="1">
      <w:start w:val="1"/>
      <w:numFmt w:val="bullet"/>
      <w:lvlText w:val=""/>
      <w:lvlJc w:val="left"/>
      <w:pPr>
        <w:ind w:left="2640" w:hanging="440"/>
      </w:pPr>
      <w:rPr>
        <w:rFonts w:ascii="Wingdings" w:hAnsi="Wingdings" w:hint="default"/>
      </w:rPr>
    </w:lvl>
    <w:lvl w:ilvl="5" w:tentative="1">
      <w:start w:val="1"/>
      <w:numFmt w:val="bullet"/>
      <w:lvlText w:val=""/>
      <w:lvlJc w:val="left"/>
      <w:pPr>
        <w:ind w:left="3080" w:hanging="440"/>
      </w:pPr>
      <w:rPr>
        <w:rFonts w:ascii="Wingdings" w:hAnsi="Wingdings" w:hint="default"/>
      </w:rPr>
    </w:lvl>
    <w:lvl w:ilvl="6" w:tentative="1">
      <w:start w:val="1"/>
      <w:numFmt w:val="bullet"/>
      <w:lvlText w:val=""/>
      <w:lvlJc w:val="left"/>
      <w:pPr>
        <w:ind w:left="3520" w:hanging="440"/>
      </w:pPr>
      <w:rPr>
        <w:rFonts w:ascii="Wingdings" w:hAnsi="Wingdings" w:hint="default"/>
      </w:rPr>
    </w:lvl>
    <w:lvl w:ilvl="7" w:tentative="1">
      <w:start w:val="1"/>
      <w:numFmt w:val="bullet"/>
      <w:lvlText w:val=""/>
      <w:lvlJc w:val="left"/>
      <w:pPr>
        <w:ind w:left="3960" w:hanging="440"/>
      </w:pPr>
      <w:rPr>
        <w:rFonts w:ascii="Wingdings" w:hAnsi="Wingdings" w:hint="default"/>
      </w:rPr>
    </w:lvl>
    <w:lvl w:ilvl="8" w:tentative="1">
      <w:start w:val="1"/>
      <w:numFmt w:val="bullet"/>
      <w:lvlText w:val=""/>
      <w:lvlJc w:val="left"/>
      <w:pPr>
        <w:ind w:left="4400" w:hanging="440"/>
      </w:pPr>
      <w:rPr>
        <w:rFonts w:ascii="Wingdings" w:hAnsi="Wingdings" w:hint="default"/>
      </w:rPr>
    </w:lvl>
  </w:abstractNum>
  <w:abstractNum w:abstractNumId="6">
    <w:nsid w:val="6E921840"/>
    <w:multiLevelType w:val="hybridMultilevel"/>
    <w:tmpl w:val="175446DA"/>
    <w:lvl w:ilvl="0">
      <w:start w:val="1"/>
      <w:numFmt w:val="bullet"/>
      <w:lvlText w:val=""/>
      <w:lvlJc w:val="left"/>
      <w:pPr>
        <w:ind w:left="360" w:hanging="360"/>
      </w:pPr>
      <w:rPr>
        <w:rFonts w:ascii="Wingdings" w:hAnsi="Wingdings" w:hint="default"/>
        <w:color w:val="000000"/>
      </w:rPr>
    </w:lvl>
    <w:lvl w:ilvl="1" w:tentative="1">
      <w:start w:val="1"/>
      <w:numFmt w:val="bullet"/>
      <w:lvlText w:val=""/>
      <w:lvlJc w:val="left"/>
      <w:pPr>
        <w:ind w:left="800" w:hanging="400"/>
      </w:pPr>
      <w:rPr>
        <w:rFonts w:ascii="Wingdings" w:hAnsi="Wingdings" w:hint="default"/>
      </w:rPr>
    </w:lvl>
    <w:lvl w:ilvl="2" w:tentative="1">
      <w:start w:val="1"/>
      <w:numFmt w:val="bullet"/>
      <w:lvlText w:val=""/>
      <w:lvlJc w:val="left"/>
      <w:pPr>
        <w:ind w:left="1200" w:hanging="400"/>
      </w:pPr>
      <w:rPr>
        <w:rFonts w:ascii="Wingdings" w:hAnsi="Wingdings" w:hint="default"/>
      </w:rPr>
    </w:lvl>
    <w:lvl w:ilvl="3" w:tentative="1">
      <w:start w:val="1"/>
      <w:numFmt w:val="bullet"/>
      <w:lvlText w:val=""/>
      <w:lvlJc w:val="left"/>
      <w:pPr>
        <w:ind w:left="1600" w:hanging="400"/>
      </w:pPr>
      <w:rPr>
        <w:rFonts w:ascii="Wingdings" w:hAnsi="Wingdings" w:hint="default"/>
      </w:rPr>
    </w:lvl>
    <w:lvl w:ilvl="4" w:tentative="1">
      <w:start w:val="1"/>
      <w:numFmt w:val="bullet"/>
      <w:lvlText w:val=""/>
      <w:lvlJc w:val="left"/>
      <w:pPr>
        <w:ind w:left="2000" w:hanging="400"/>
      </w:pPr>
      <w:rPr>
        <w:rFonts w:ascii="Wingdings" w:hAnsi="Wingdings" w:hint="default"/>
      </w:rPr>
    </w:lvl>
    <w:lvl w:ilvl="5" w:tentative="1">
      <w:start w:val="1"/>
      <w:numFmt w:val="bullet"/>
      <w:lvlText w:val=""/>
      <w:lvlJc w:val="left"/>
      <w:pPr>
        <w:ind w:left="2400" w:hanging="400"/>
      </w:pPr>
      <w:rPr>
        <w:rFonts w:ascii="Wingdings" w:hAnsi="Wingdings" w:hint="default"/>
      </w:rPr>
    </w:lvl>
    <w:lvl w:ilvl="6" w:tentative="1">
      <w:start w:val="1"/>
      <w:numFmt w:val="bullet"/>
      <w:lvlText w:val=""/>
      <w:lvlJc w:val="left"/>
      <w:pPr>
        <w:ind w:left="2800" w:hanging="400"/>
      </w:pPr>
      <w:rPr>
        <w:rFonts w:ascii="Wingdings" w:hAnsi="Wingdings" w:hint="default"/>
      </w:rPr>
    </w:lvl>
    <w:lvl w:ilvl="7" w:tentative="1">
      <w:start w:val="1"/>
      <w:numFmt w:val="bullet"/>
      <w:lvlText w:val=""/>
      <w:lvlJc w:val="left"/>
      <w:pPr>
        <w:ind w:left="3200" w:hanging="400"/>
      </w:pPr>
      <w:rPr>
        <w:rFonts w:ascii="Wingdings" w:hAnsi="Wingdings" w:hint="default"/>
      </w:rPr>
    </w:lvl>
    <w:lvl w:ilvl="8" w:tentative="1">
      <w:start w:val="1"/>
      <w:numFmt w:val="bullet"/>
      <w:lvlText w:val=""/>
      <w:lvlJc w:val="left"/>
      <w:pPr>
        <w:ind w:left="3600" w:hanging="400"/>
      </w:pPr>
      <w:rPr>
        <w:rFonts w:ascii="Wingdings" w:hAnsi="Wingdings" w:hint="default"/>
      </w:rPr>
    </w:lvl>
  </w:abstractNum>
  <w:num w:numId="1">
    <w:abstractNumId w:val="1"/>
  </w:num>
  <w:num w:numId="2">
    <w:abstractNumId w:val="1"/>
  </w:num>
  <w:num w:numId="3">
    <w:abstractNumId w:val="0"/>
  </w:num>
  <w:num w:numId="4">
    <w:abstractNumId w:val="2"/>
  </w:num>
  <w:num w:numId="5">
    <w:abstractNumId w:val="4"/>
  </w:num>
  <w:num w:numId="6">
    <w:abstractNumId w:val="3"/>
  </w:num>
  <w:num w:numId="7">
    <w:abstractNumId w:val="6"/>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Michael Gapper">
    <w15:presenceInfo w15:providerId="AD" w15:userId="S::michael@honest-pr.com::94282fea-c051-4d09-a36f-5c52b4bb8d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F22"/>
    <w:rsid w:val="000003BD"/>
    <w:rsid w:val="000017B2"/>
    <w:rsid w:val="00004DF4"/>
    <w:rsid w:val="000078BC"/>
    <w:rsid w:val="00011337"/>
    <w:rsid w:val="000113EB"/>
    <w:rsid w:val="0001635F"/>
    <w:rsid w:val="00016717"/>
    <w:rsid w:val="00024F51"/>
    <w:rsid w:val="000274B5"/>
    <w:rsid w:val="000277A0"/>
    <w:rsid w:val="0003027B"/>
    <w:rsid w:val="00031192"/>
    <w:rsid w:val="00032A1F"/>
    <w:rsid w:val="00040801"/>
    <w:rsid w:val="0004180B"/>
    <w:rsid w:val="00051BC0"/>
    <w:rsid w:val="00052CDB"/>
    <w:rsid w:val="00055EAF"/>
    <w:rsid w:val="00057195"/>
    <w:rsid w:val="0006144C"/>
    <w:rsid w:val="000627B0"/>
    <w:rsid w:val="000639B6"/>
    <w:rsid w:val="00063A4B"/>
    <w:rsid w:val="00065124"/>
    <w:rsid w:val="0006528F"/>
    <w:rsid w:val="0007029B"/>
    <w:rsid w:val="0007380B"/>
    <w:rsid w:val="00074139"/>
    <w:rsid w:val="00074B4B"/>
    <w:rsid w:val="0007535A"/>
    <w:rsid w:val="00076E23"/>
    <w:rsid w:val="00083947"/>
    <w:rsid w:val="000845E0"/>
    <w:rsid w:val="00084968"/>
    <w:rsid w:val="000857F2"/>
    <w:rsid w:val="00086768"/>
    <w:rsid w:val="00086BE8"/>
    <w:rsid w:val="000873E0"/>
    <w:rsid w:val="00087C66"/>
    <w:rsid w:val="000918C8"/>
    <w:rsid w:val="00092448"/>
    <w:rsid w:val="0009536E"/>
    <w:rsid w:val="00095BFC"/>
    <w:rsid w:val="00096536"/>
    <w:rsid w:val="000976FD"/>
    <w:rsid w:val="000A1162"/>
    <w:rsid w:val="000A2A19"/>
    <w:rsid w:val="000A3CCE"/>
    <w:rsid w:val="000A41A6"/>
    <w:rsid w:val="000A6029"/>
    <w:rsid w:val="000A63DD"/>
    <w:rsid w:val="000A6E51"/>
    <w:rsid w:val="000A7D46"/>
    <w:rsid w:val="000B0020"/>
    <w:rsid w:val="000B0731"/>
    <w:rsid w:val="000B35F9"/>
    <w:rsid w:val="000B3684"/>
    <w:rsid w:val="000B6C84"/>
    <w:rsid w:val="000B7B62"/>
    <w:rsid w:val="000C1D41"/>
    <w:rsid w:val="000C2610"/>
    <w:rsid w:val="000C34E6"/>
    <w:rsid w:val="000C5EF6"/>
    <w:rsid w:val="000C6BFA"/>
    <w:rsid w:val="000C7A49"/>
    <w:rsid w:val="000D05A0"/>
    <w:rsid w:val="000D177E"/>
    <w:rsid w:val="000D2ED4"/>
    <w:rsid w:val="000D57B7"/>
    <w:rsid w:val="000D692F"/>
    <w:rsid w:val="000D7CB9"/>
    <w:rsid w:val="000E3842"/>
    <w:rsid w:val="000E5324"/>
    <w:rsid w:val="000E5758"/>
    <w:rsid w:val="000E745E"/>
    <w:rsid w:val="000F23A7"/>
    <w:rsid w:val="000F3C23"/>
    <w:rsid w:val="000F6529"/>
    <w:rsid w:val="000F7F69"/>
    <w:rsid w:val="00102C0D"/>
    <w:rsid w:val="00107C03"/>
    <w:rsid w:val="00112747"/>
    <w:rsid w:val="00113803"/>
    <w:rsid w:val="00113BC1"/>
    <w:rsid w:val="0012042B"/>
    <w:rsid w:val="001207BB"/>
    <w:rsid w:val="00120BF4"/>
    <w:rsid w:val="0012322A"/>
    <w:rsid w:val="00127B53"/>
    <w:rsid w:val="001303D3"/>
    <w:rsid w:val="00132364"/>
    <w:rsid w:val="0014039E"/>
    <w:rsid w:val="0014065E"/>
    <w:rsid w:val="00142251"/>
    <w:rsid w:val="00143116"/>
    <w:rsid w:val="001459D6"/>
    <w:rsid w:val="00146F24"/>
    <w:rsid w:val="00147235"/>
    <w:rsid w:val="0015155C"/>
    <w:rsid w:val="001515A5"/>
    <w:rsid w:val="001520B3"/>
    <w:rsid w:val="00160A5F"/>
    <w:rsid w:val="00163981"/>
    <w:rsid w:val="00170263"/>
    <w:rsid w:val="00172872"/>
    <w:rsid w:val="00172AA7"/>
    <w:rsid w:val="0017614A"/>
    <w:rsid w:val="00176D7B"/>
    <w:rsid w:val="00177935"/>
    <w:rsid w:val="0018010B"/>
    <w:rsid w:val="001809F6"/>
    <w:rsid w:val="001922C4"/>
    <w:rsid w:val="001939C7"/>
    <w:rsid w:val="0019412B"/>
    <w:rsid w:val="00195362"/>
    <w:rsid w:val="00196254"/>
    <w:rsid w:val="0019732E"/>
    <w:rsid w:val="001A0434"/>
    <w:rsid w:val="001A49FF"/>
    <w:rsid w:val="001A55E9"/>
    <w:rsid w:val="001A659E"/>
    <w:rsid w:val="001A7A83"/>
    <w:rsid w:val="001B0C19"/>
    <w:rsid w:val="001B1C2B"/>
    <w:rsid w:val="001B1E55"/>
    <w:rsid w:val="001B388A"/>
    <w:rsid w:val="001B7C49"/>
    <w:rsid w:val="001C0602"/>
    <w:rsid w:val="001C2F93"/>
    <w:rsid w:val="001C3CE5"/>
    <w:rsid w:val="001C416E"/>
    <w:rsid w:val="001D22F3"/>
    <w:rsid w:val="001D34DD"/>
    <w:rsid w:val="001D619C"/>
    <w:rsid w:val="001E3CFC"/>
    <w:rsid w:val="001F42AB"/>
    <w:rsid w:val="001F4AB4"/>
    <w:rsid w:val="001F4B86"/>
    <w:rsid w:val="001F598F"/>
    <w:rsid w:val="00200F2A"/>
    <w:rsid w:val="00201C33"/>
    <w:rsid w:val="00204542"/>
    <w:rsid w:val="00211FA1"/>
    <w:rsid w:val="00213A1B"/>
    <w:rsid w:val="00217059"/>
    <w:rsid w:val="002217C7"/>
    <w:rsid w:val="00222D45"/>
    <w:rsid w:val="00226864"/>
    <w:rsid w:val="00227D3A"/>
    <w:rsid w:val="0023006C"/>
    <w:rsid w:val="002300F7"/>
    <w:rsid w:val="002305C7"/>
    <w:rsid w:val="00230A16"/>
    <w:rsid w:val="002314C3"/>
    <w:rsid w:val="002319CF"/>
    <w:rsid w:val="00235EF8"/>
    <w:rsid w:val="00245193"/>
    <w:rsid w:val="00246EA2"/>
    <w:rsid w:val="00250E28"/>
    <w:rsid w:val="00252442"/>
    <w:rsid w:val="0025563B"/>
    <w:rsid w:val="00256276"/>
    <w:rsid w:val="00263417"/>
    <w:rsid w:val="0026476E"/>
    <w:rsid w:val="00271CA6"/>
    <w:rsid w:val="00273455"/>
    <w:rsid w:val="002741E5"/>
    <w:rsid w:val="002841D7"/>
    <w:rsid w:val="00284A1E"/>
    <w:rsid w:val="0028565A"/>
    <w:rsid w:val="00295579"/>
    <w:rsid w:val="0029581F"/>
    <w:rsid w:val="00296E0D"/>
    <w:rsid w:val="0029704C"/>
    <w:rsid w:val="002A00CF"/>
    <w:rsid w:val="002A146F"/>
    <w:rsid w:val="002A6573"/>
    <w:rsid w:val="002A67DB"/>
    <w:rsid w:val="002A688B"/>
    <w:rsid w:val="002A6E31"/>
    <w:rsid w:val="002B08DC"/>
    <w:rsid w:val="002B16B9"/>
    <w:rsid w:val="002B16FF"/>
    <w:rsid w:val="002B1C1D"/>
    <w:rsid w:val="002C2CFD"/>
    <w:rsid w:val="002C3A1B"/>
    <w:rsid w:val="002C5B9E"/>
    <w:rsid w:val="002C77AD"/>
    <w:rsid w:val="002D0B9F"/>
    <w:rsid w:val="002D1816"/>
    <w:rsid w:val="002D2D66"/>
    <w:rsid w:val="002D4DF1"/>
    <w:rsid w:val="002D4F7F"/>
    <w:rsid w:val="002D6AC3"/>
    <w:rsid w:val="002E1BE5"/>
    <w:rsid w:val="002E28D8"/>
    <w:rsid w:val="002E3CF1"/>
    <w:rsid w:val="002E414E"/>
    <w:rsid w:val="002E66D3"/>
    <w:rsid w:val="002F1618"/>
    <w:rsid w:val="0030431A"/>
    <w:rsid w:val="00304660"/>
    <w:rsid w:val="00310378"/>
    <w:rsid w:val="0031107D"/>
    <w:rsid w:val="0031169A"/>
    <w:rsid w:val="00311791"/>
    <w:rsid w:val="0031265B"/>
    <w:rsid w:val="003126AB"/>
    <w:rsid w:val="003142F3"/>
    <w:rsid w:val="003149C4"/>
    <w:rsid w:val="00315271"/>
    <w:rsid w:val="003173C2"/>
    <w:rsid w:val="00317BBF"/>
    <w:rsid w:val="00317CE8"/>
    <w:rsid w:val="003200DD"/>
    <w:rsid w:val="003204FE"/>
    <w:rsid w:val="0032203F"/>
    <w:rsid w:val="00323048"/>
    <w:rsid w:val="003242FF"/>
    <w:rsid w:val="00327337"/>
    <w:rsid w:val="00330C3C"/>
    <w:rsid w:val="0033157F"/>
    <w:rsid w:val="00331E19"/>
    <w:rsid w:val="003323BD"/>
    <w:rsid w:val="00332F19"/>
    <w:rsid w:val="0033495A"/>
    <w:rsid w:val="00335C11"/>
    <w:rsid w:val="00337861"/>
    <w:rsid w:val="0034132B"/>
    <w:rsid w:val="003429FA"/>
    <w:rsid w:val="00345B28"/>
    <w:rsid w:val="003473A8"/>
    <w:rsid w:val="003505DE"/>
    <w:rsid w:val="00353F67"/>
    <w:rsid w:val="00354697"/>
    <w:rsid w:val="003548E8"/>
    <w:rsid w:val="00357BA0"/>
    <w:rsid w:val="00357C81"/>
    <w:rsid w:val="003603C4"/>
    <w:rsid w:val="003612A1"/>
    <w:rsid w:val="00363127"/>
    <w:rsid w:val="00364BDA"/>
    <w:rsid w:val="00367E1F"/>
    <w:rsid w:val="00370F60"/>
    <w:rsid w:val="0038064D"/>
    <w:rsid w:val="003836D0"/>
    <w:rsid w:val="00387D58"/>
    <w:rsid w:val="00391FF1"/>
    <w:rsid w:val="0039331C"/>
    <w:rsid w:val="003953F5"/>
    <w:rsid w:val="003B1B2F"/>
    <w:rsid w:val="003B2F77"/>
    <w:rsid w:val="003B2FAB"/>
    <w:rsid w:val="003B4C07"/>
    <w:rsid w:val="003B7E2C"/>
    <w:rsid w:val="003C04E0"/>
    <w:rsid w:val="003C3164"/>
    <w:rsid w:val="003C41B1"/>
    <w:rsid w:val="003C5A01"/>
    <w:rsid w:val="003D03DB"/>
    <w:rsid w:val="003D063E"/>
    <w:rsid w:val="003D11EE"/>
    <w:rsid w:val="003D16CB"/>
    <w:rsid w:val="003D20E7"/>
    <w:rsid w:val="003D4837"/>
    <w:rsid w:val="003E1CC1"/>
    <w:rsid w:val="003E1E76"/>
    <w:rsid w:val="003E3A73"/>
    <w:rsid w:val="003E40A0"/>
    <w:rsid w:val="003F33B9"/>
    <w:rsid w:val="003F7625"/>
    <w:rsid w:val="00400934"/>
    <w:rsid w:val="00401D55"/>
    <w:rsid w:val="0040267C"/>
    <w:rsid w:val="0040696A"/>
    <w:rsid w:val="0041040B"/>
    <w:rsid w:val="00412702"/>
    <w:rsid w:val="004142FC"/>
    <w:rsid w:val="00414E7E"/>
    <w:rsid w:val="00416049"/>
    <w:rsid w:val="004161FA"/>
    <w:rsid w:val="00421449"/>
    <w:rsid w:val="004226F6"/>
    <w:rsid w:val="00423640"/>
    <w:rsid w:val="004239DF"/>
    <w:rsid w:val="00424689"/>
    <w:rsid w:val="004262EB"/>
    <w:rsid w:val="00426C8B"/>
    <w:rsid w:val="00427407"/>
    <w:rsid w:val="00432283"/>
    <w:rsid w:val="004326FB"/>
    <w:rsid w:val="00433DBB"/>
    <w:rsid w:val="00437820"/>
    <w:rsid w:val="0044631E"/>
    <w:rsid w:val="0044691A"/>
    <w:rsid w:val="00446A03"/>
    <w:rsid w:val="004474EB"/>
    <w:rsid w:val="00451D57"/>
    <w:rsid w:val="00452EED"/>
    <w:rsid w:val="00462714"/>
    <w:rsid w:val="00462B42"/>
    <w:rsid w:val="00463179"/>
    <w:rsid w:val="004632AF"/>
    <w:rsid w:val="004649A0"/>
    <w:rsid w:val="00465C8E"/>
    <w:rsid w:val="0047039A"/>
    <w:rsid w:val="00472491"/>
    <w:rsid w:val="004730A9"/>
    <w:rsid w:val="00473C79"/>
    <w:rsid w:val="00474089"/>
    <w:rsid w:val="00474519"/>
    <w:rsid w:val="00480840"/>
    <w:rsid w:val="004815D8"/>
    <w:rsid w:val="0048187C"/>
    <w:rsid w:val="00491E3C"/>
    <w:rsid w:val="00497735"/>
    <w:rsid w:val="00497C32"/>
    <w:rsid w:val="004A35FB"/>
    <w:rsid w:val="004A4D90"/>
    <w:rsid w:val="004A56D0"/>
    <w:rsid w:val="004A654D"/>
    <w:rsid w:val="004A6630"/>
    <w:rsid w:val="004A71D6"/>
    <w:rsid w:val="004A7EC0"/>
    <w:rsid w:val="004B0BA8"/>
    <w:rsid w:val="004B20CB"/>
    <w:rsid w:val="004B2F77"/>
    <w:rsid w:val="004B3A84"/>
    <w:rsid w:val="004B4B58"/>
    <w:rsid w:val="004B53BA"/>
    <w:rsid w:val="004B6D5C"/>
    <w:rsid w:val="004C0BDB"/>
    <w:rsid w:val="004C26D9"/>
    <w:rsid w:val="004C58D0"/>
    <w:rsid w:val="004C5C0F"/>
    <w:rsid w:val="004C5C8C"/>
    <w:rsid w:val="004C66D0"/>
    <w:rsid w:val="004D38BF"/>
    <w:rsid w:val="004D5151"/>
    <w:rsid w:val="004D58B9"/>
    <w:rsid w:val="004D62D9"/>
    <w:rsid w:val="004E0D51"/>
    <w:rsid w:val="004E34DB"/>
    <w:rsid w:val="004E3C94"/>
    <w:rsid w:val="004E496B"/>
    <w:rsid w:val="004E5FC5"/>
    <w:rsid w:val="004F199B"/>
    <w:rsid w:val="004F27F8"/>
    <w:rsid w:val="00502FA8"/>
    <w:rsid w:val="005044CC"/>
    <w:rsid w:val="005048A8"/>
    <w:rsid w:val="00504CEB"/>
    <w:rsid w:val="00505514"/>
    <w:rsid w:val="005055A5"/>
    <w:rsid w:val="00505B67"/>
    <w:rsid w:val="005077AA"/>
    <w:rsid w:val="00507E76"/>
    <w:rsid w:val="00507FC1"/>
    <w:rsid w:val="00511549"/>
    <w:rsid w:val="00511C6B"/>
    <w:rsid w:val="00512EE1"/>
    <w:rsid w:val="00514056"/>
    <w:rsid w:val="00517239"/>
    <w:rsid w:val="005233BC"/>
    <w:rsid w:val="00524B3E"/>
    <w:rsid w:val="00525476"/>
    <w:rsid w:val="005260CB"/>
    <w:rsid w:val="00527AE2"/>
    <w:rsid w:val="00527C13"/>
    <w:rsid w:val="00532ED9"/>
    <w:rsid w:val="005359DD"/>
    <w:rsid w:val="005372CD"/>
    <w:rsid w:val="0053755D"/>
    <w:rsid w:val="00542931"/>
    <w:rsid w:val="00546416"/>
    <w:rsid w:val="005469CD"/>
    <w:rsid w:val="0056028D"/>
    <w:rsid w:val="00561E6C"/>
    <w:rsid w:val="005622B1"/>
    <w:rsid w:val="00564191"/>
    <w:rsid w:val="00564DD4"/>
    <w:rsid w:val="00565B02"/>
    <w:rsid w:val="00571F42"/>
    <w:rsid w:val="00573BB2"/>
    <w:rsid w:val="005773CA"/>
    <w:rsid w:val="00577997"/>
    <w:rsid w:val="00582168"/>
    <w:rsid w:val="00584AA5"/>
    <w:rsid w:val="00590840"/>
    <w:rsid w:val="00593DD6"/>
    <w:rsid w:val="00594540"/>
    <w:rsid w:val="005972C2"/>
    <w:rsid w:val="005A0E4C"/>
    <w:rsid w:val="005A1D88"/>
    <w:rsid w:val="005A2A27"/>
    <w:rsid w:val="005A2DC4"/>
    <w:rsid w:val="005A2EC4"/>
    <w:rsid w:val="005A7184"/>
    <w:rsid w:val="005B14E7"/>
    <w:rsid w:val="005B1617"/>
    <w:rsid w:val="005B2CC0"/>
    <w:rsid w:val="005B34D6"/>
    <w:rsid w:val="005B5150"/>
    <w:rsid w:val="005B52DB"/>
    <w:rsid w:val="005B5E8B"/>
    <w:rsid w:val="005C016E"/>
    <w:rsid w:val="005C09DE"/>
    <w:rsid w:val="005C1514"/>
    <w:rsid w:val="005C23CE"/>
    <w:rsid w:val="005C4628"/>
    <w:rsid w:val="005C4B20"/>
    <w:rsid w:val="005C59D4"/>
    <w:rsid w:val="005C64AC"/>
    <w:rsid w:val="005D0428"/>
    <w:rsid w:val="005D1603"/>
    <w:rsid w:val="005D369D"/>
    <w:rsid w:val="005D708E"/>
    <w:rsid w:val="005D7118"/>
    <w:rsid w:val="005E0302"/>
    <w:rsid w:val="005E071B"/>
    <w:rsid w:val="005E1754"/>
    <w:rsid w:val="005E19B9"/>
    <w:rsid w:val="005E27C1"/>
    <w:rsid w:val="005E3292"/>
    <w:rsid w:val="005E3B21"/>
    <w:rsid w:val="005E56FC"/>
    <w:rsid w:val="005E5831"/>
    <w:rsid w:val="005F0E48"/>
    <w:rsid w:val="005F4899"/>
    <w:rsid w:val="005F6239"/>
    <w:rsid w:val="006009B0"/>
    <w:rsid w:val="0060113D"/>
    <w:rsid w:val="00601385"/>
    <w:rsid w:val="00602819"/>
    <w:rsid w:val="0060496B"/>
    <w:rsid w:val="00610D10"/>
    <w:rsid w:val="00611FF2"/>
    <w:rsid w:val="0061222C"/>
    <w:rsid w:val="00612FF5"/>
    <w:rsid w:val="00613488"/>
    <w:rsid w:val="00613972"/>
    <w:rsid w:val="006227CE"/>
    <w:rsid w:val="00622A50"/>
    <w:rsid w:val="00625B29"/>
    <w:rsid w:val="00625E47"/>
    <w:rsid w:val="00625EDC"/>
    <w:rsid w:val="0062615A"/>
    <w:rsid w:val="006264C6"/>
    <w:rsid w:val="006267E9"/>
    <w:rsid w:val="00626AC5"/>
    <w:rsid w:val="00630440"/>
    <w:rsid w:val="00630EE6"/>
    <w:rsid w:val="00631DFF"/>
    <w:rsid w:val="006341EB"/>
    <w:rsid w:val="0063479F"/>
    <w:rsid w:val="00636481"/>
    <w:rsid w:val="00640712"/>
    <w:rsid w:val="0064093D"/>
    <w:rsid w:val="00641FE3"/>
    <w:rsid w:val="006439EB"/>
    <w:rsid w:val="006445E5"/>
    <w:rsid w:val="006447CB"/>
    <w:rsid w:val="00644965"/>
    <w:rsid w:val="00644F28"/>
    <w:rsid w:val="00646B50"/>
    <w:rsid w:val="00647B47"/>
    <w:rsid w:val="006500F6"/>
    <w:rsid w:val="00650C69"/>
    <w:rsid w:val="00651317"/>
    <w:rsid w:val="00655F6B"/>
    <w:rsid w:val="00660A35"/>
    <w:rsid w:val="0066509A"/>
    <w:rsid w:val="00665B0A"/>
    <w:rsid w:val="00666696"/>
    <w:rsid w:val="00674295"/>
    <w:rsid w:val="00674310"/>
    <w:rsid w:val="006743C0"/>
    <w:rsid w:val="00674533"/>
    <w:rsid w:val="00674F5E"/>
    <w:rsid w:val="0067641B"/>
    <w:rsid w:val="00677D7B"/>
    <w:rsid w:val="00682034"/>
    <w:rsid w:val="00695B9A"/>
    <w:rsid w:val="006A38E6"/>
    <w:rsid w:val="006A47E6"/>
    <w:rsid w:val="006A5463"/>
    <w:rsid w:val="006A76AC"/>
    <w:rsid w:val="006B07EE"/>
    <w:rsid w:val="006B0FE9"/>
    <w:rsid w:val="006B11AE"/>
    <w:rsid w:val="006B540A"/>
    <w:rsid w:val="006C0BF6"/>
    <w:rsid w:val="006C1428"/>
    <w:rsid w:val="006C357A"/>
    <w:rsid w:val="006C4F38"/>
    <w:rsid w:val="006C5AF0"/>
    <w:rsid w:val="006D0150"/>
    <w:rsid w:val="006D1EEA"/>
    <w:rsid w:val="006D5113"/>
    <w:rsid w:val="006D5DCC"/>
    <w:rsid w:val="006D6058"/>
    <w:rsid w:val="006D697E"/>
    <w:rsid w:val="006D757F"/>
    <w:rsid w:val="006E7C25"/>
    <w:rsid w:val="006F0710"/>
    <w:rsid w:val="006F1988"/>
    <w:rsid w:val="006F2E27"/>
    <w:rsid w:val="006F326E"/>
    <w:rsid w:val="006F3F79"/>
    <w:rsid w:val="006F5E1C"/>
    <w:rsid w:val="006F7A55"/>
    <w:rsid w:val="007025F7"/>
    <w:rsid w:val="0070777C"/>
    <w:rsid w:val="00707E0A"/>
    <w:rsid w:val="0071043B"/>
    <w:rsid w:val="0071204D"/>
    <w:rsid w:val="007130BF"/>
    <w:rsid w:val="00720086"/>
    <w:rsid w:val="007206EC"/>
    <w:rsid w:val="0072079D"/>
    <w:rsid w:val="007207A0"/>
    <w:rsid w:val="00724437"/>
    <w:rsid w:val="007302A8"/>
    <w:rsid w:val="00731382"/>
    <w:rsid w:val="00731929"/>
    <w:rsid w:val="0073308F"/>
    <w:rsid w:val="00736F75"/>
    <w:rsid w:val="00740778"/>
    <w:rsid w:val="00743459"/>
    <w:rsid w:val="00744E32"/>
    <w:rsid w:val="00744EFA"/>
    <w:rsid w:val="007466BD"/>
    <w:rsid w:val="00747770"/>
    <w:rsid w:val="00750D40"/>
    <w:rsid w:val="007511A9"/>
    <w:rsid w:val="007538BD"/>
    <w:rsid w:val="007538D7"/>
    <w:rsid w:val="00754138"/>
    <w:rsid w:val="0075568B"/>
    <w:rsid w:val="007601BB"/>
    <w:rsid w:val="00760C00"/>
    <w:rsid w:val="007642E1"/>
    <w:rsid w:val="007651D0"/>
    <w:rsid w:val="0076573C"/>
    <w:rsid w:val="00766755"/>
    <w:rsid w:val="00767F1A"/>
    <w:rsid w:val="00770286"/>
    <w:rsid w:val="00772019"/>
    <w:rsid w:val="00777BBB"/>
    <w:rsid w:val="0078096C"/>
    <w:rsid w:val="00784ABA"/>
    <w:rsid w:val="00786A1F"/>
    <w:rsid w:val="00791C1C"/>
    <w:rsid w:val="00791C92"/>
    <w:rsid w:val="00792BCA"/>
    <w:rsid w:val="00792EB8"/>
    <w:rsid w:val="00794CD6"/>
    <w:rsid w:val="00797659"/>
    <w:rsid w:val="007A0B86"/>
    <w:rsid w:val="007A2340"/>
    <w:rsid w:val="007A41F0"/>
    <w:rsid w:val="007A4D52"/>
    <w:rsid w:val="007A7E1C"/>
    <w:rsid w:val="007B06E6"/>
    <w:rsid w:val="007B1F3E"/>
    <w:rsid w:val="007B5324"/>
    <w:rsid w:val="007B6158"/>
    <w:rsid w:val="007B6A24"/>
    <w:rsid w:val="007B6FC5"/>
    <w:rsid w:val="007C1007"/>
    <w:rsid w:val="007C334A"/>
    <w:rsid w:val="007D1ECE"/>
    <w:rsid w:val="007D2568"/>
    <w:rsid w:val="007D40A6"/>
    <w:rsid w:val="007D4CBD"/>
    <w:rsid w:val="007E50D6"/>
    <w:rsid w:val="007F203E"/>
    <w:rsid w:val="007F528F"/>
    <w:rsid w:val="007F69CF"/>
    <w:rsid w:val="007F6C93"/>
    <w:rsid w:val="007F7A58"/>
    <w:rsid w:val="007F7C11"/>
    <w:rsid w:val="00800F27"/>
    <w:rsid w:val="00801F22"/>
    <w:rsid w:val="008020BF"/>
    <w:rsid w:val="00802FFE"/>
    <w:rsid w:val="00803485"/>
    <w:rsid w:val="008044A5"/>
    <w:rsid w:val="00804768"/>
    <w:rsid w:val="008063EE"/>
    <w:rsid w:val="008114B8"/>
    <w:rsid w:val="0081447D"/>
    <w:rsid w:val="008200C8"/>
    <w:rsid w:val="00821BC0"/>
    <w:rsid w:val="0082258C"/>
    <w:rsid w:val="008246E9"/>
    <w:rsid w:val="00825C69"/>
    <w:rsid w:val="00826673"/>
    <w:rsid w:val="008301DC"/>
    <w:rsid w:val="008324D1"/>
    <w:rsid w:val="008337E4"/>
    <w:rsid w:val="008342E8"/>
    <w:rsid w:val="00834539"/>
    <w:rsid w:val="00837758"/>
    <w:rsid w:val="00837D74"/>
    <w:rsid w:val="008426CE"/>
    <w:rsid w:val="00843022"/>
    <w:rsid w:val="00844C2B"/>
    <w:rsid w:val="0085152C"/>
    <w:rsid w:val="00855C44"/>
    <w:rsid w:val="0085642C"/>
    <w:rsid w:val="00860140"/>
    <w:rsid w:val="00861E6F"/>
    <w:rsid w:val="0086366A"/>
    <w:rsid w:val="008669FF"/>
    <w:rsid w:val="00877A86"/>
    <w:rsid w:val="00880B23"/>
    <w:rsid w:val="00881D05"/>
    <w:rsid w:val="008837A3"/>
    <w:rsid w:val="00886EFE"/>
    <w:rsid w:val="0088709E"/>
    <w:rsid w:val="00891A3E"/>
    <w:rsid w:val="008952DA"/>
    <w:rsid w:val="008A36BF"/>
    <w:rsid w:val="008A49C4"/>
    <w:rsid w:val="008A4CF9"/>
    <w:rsid w:val="008A4DD3"/>
    <w:rsid w:val="008A5164"/>
    <w:rsid w:val="008A5BE2"/>
    <w:rsid w:val="008A7320"/>
    <w:rsid w:val="008B061A"/>
    <w:rsid w:val="008B19CD"/>
    <w:rsid w:val="008B25B2"/>
    <w:rsid w:val="008B2DF9"/>
    <w:rsid w:val="008B63A9"/>
    <w:rsid w:val="008C2344"/>
    <w:rsid w:val="008C5D6E"/>
    <w:rsid w:val="008C7163"/>
    <w:rsid w:val="008D0A57"/>
    <w:rsid w:val="008D1AE6"/>
    <w:rsid w:val="008D286F"/>
    <w:rsid w:val="008D73CF"/>
    <w:rsid w:val="008D7AB1"/>
    <w:rsid w:val="008E0B5E"/>
    <w:rsid w:val="008E21B7"/>
    <w:rsid w:val="008E44A7"/>
    <w:rsid w:val="008E5781"/>
    <w:rsid w:val="008E6AA7"/>
    <w:rsid w:val="008E6F03"/>
    <w:rsid w:val="008E7B01"/>
    <w:rsid w:val="008E7E73"/>
    <w:rsid w:val="008F12B0"/>
    <w:rsid w:val="008F13BB"/>
    <w:rsid w:val="008F4CE8"/>
    <w:rsid w:val="008F532A"/>
    <w:rsid w:val="0090697F"/>
    <w:rsid w:val="0091056E"/>
    <w:rsid w:val="0091134C"/>
    <w:rsid w:val="00911421"/>
    <w:rsid w:val="00913310"/>
    <w:rsid w:val="00923D95"/>
    <w:rsid w:val="009240F9"/>
    <w:rsid w:val="009257BD"/>
    <w:rsid w:val="00925D8C"/>
    <w:rsid w:val="00926D83"/>
    <w:rsid w:val="009303C5"/>
    <w:rsid w:val="0093105B"/>
    <w:rsid w:val="009314FF"/>
    <w:rsid w:val="009315BE"/>
    <w:rsid w:val="009349A4"/>
    <w:rsid w:val="009356D2"/>
    <w:rsid w:val="0093638B"/>
    <w:rsid w:val="00937F39"/>
    <w:rsid w:val="00940767"/>
    <w:rsid w:val="009416DB"/>
    <w:rsid w:val="0094256B"/>
    <w:rsid w:val="00942F0F"/>
    <w:rsid w:val="00943B0A"/>
    <w:rsid w:val="00943E87"/>
    <w:rsid w:val="00947A23"/>
    <w:rsid w:val="00947B73"/>
    <w:rsid w:val="00953FDB"/>
    <w:rsid w:val="0095434C"/>
    <w:rsid w:val="0095472F"/>
    <w:rsid w:val="0095578F"/>
    <w:rsid w:val="0095679E"/>
    <w:rsid w:val="009569E9"/>
    <w:rsid w:val="009577C0"/>
    <w:rsid w:val="00957B5A"/>
    <w:rsid w:val="009616ED"/>
    <w:rsid w:val="009638A1"/>
    <w:rsid w:val="00965AEA"/>
    <w:rsid w:val="0096703F"/>
    <w:rsid w:val="00967388"/>
    <w:rsid w:val="00967447"/>
    <w:rsid w:val="00971EE3"/>
    <w:rsid w:val="009739AE"/>
    <w:rsid w:val="00973E75"/>
    <w:rsid w:val="00975155"/>
    <w:rsid w:val="00976CD5"/>
    <w:rsid w:val="00977909"/>
    <w:rsid w:val="009816FD"/>
    <w:rsid w:val="00986008"/>
    <w:rsid w:val="00991CF6"/>
    <w:rsid w:val="009934C8"/>
    <w:rsid w:val="00994996"/>
    <w:rsid w:val="009956EC"/>
    <w:rsid w:val="00997003"/>
    <w:rsid w:val="009A030F"/>
    <w:rsid w:val="009A2647"/>
    <w:rsid w:val="009A43B9"/>
    <w:rsid w:val="009B053B"/>
    <w:rsid w:val="009B43B6"/>
    <w:rsid w:val="009B4B4A"/>
    <w:rsid w:val="009B6B15"/>
    <w:rsid w:val="009B72B4"/>
    <w:rsid w:val="009C0C8D"/>
    <w:rsid w:val="009C0F83"/>
    <w:rsid w:val="009C4E56"/>
    <w:rsid w:val="009C71F6"/>
    <w:rsid w:val="009C7C8E"/>
    <w:rsid w:val="009D544A"/>
    <w:rsid w:val="009E1923"/>
    <w:rsid w:val="009E1E62"/>
    <w:rsid w:val="009E41BE"/>
    <w:rsid w:val="009E4233"/>
    <w:rsid w:val="009E51D2"/>
    <w:rsid w:val="009E7E08"/>
    <w:rsid w:val="009F1302"/>
    <w:rsid w:val="009F15F5"/>
    <w:rsid w:val="009F2C5A"/>
    <w:rsid w:val="009F5265"/>
    <w:rsid w:val="009F6EE2"/>
    <w:rsid w:val="009F7182"/>
    <w:rsid w:val="00A00A7B"/>
    <w:rsid w:val="00A02E9E"/>
    <w:rsid w:val="00A03A19"/>
    <w:rsid w:val="00A0446C"/>
    <w:rsid w:val="00A0479D"/>
    <w:rsid w:val="00A04946"/>
    <w:rsid w:val="00A051EA"/>
    <w:rsid w:val="00A0547C"/>
    <w:rsid w:val="00A07663"/>
    <w:rsid w:val="00A07A95"/>
    <w:rsid w:val="00A118CE"/>
    <w:rsid w:val="00A17902"/>
    <w:rsid w:val="00A230C0"/>
    <w:rsid w:val="00A25D41"/>
    <w:rsid w:val="00A2611E"/>
    <w:rsid w:val="00A3667D"/>
    <w:rsid w:val="00A3682C"/>
    <w:rsid w:val="00A441AE"/>
    <w:rsid w:val="00A444DB"/>
    <w:rsid w:val="00A4716D"/>
    <w:rsid w:val="00A52DEF"/>
    <w:rsid w:val="00A53514"/>
    <w:rsid w:val="00A54465"/>
    <w:rsid w:val="00A56B05"/>
    <w:rsid w:val="00A607CC"/>
    <w:rsid w:val="00A60EA1"/>
    <w:rsid w:val="00A61627"/>
    <w:rsid w:val="00A6293B"/>
    <w:rsid w:val="00A650A3"/>
    <w:rsid w:val="00A652F7"/>
    <w:rsid w:val="00A65835"/>
    <w:rsid w:val="00A65EB2"/>
    <w:rsid w:val="00A6785D"/>
    <w:rsid w:val="00A71D31"/>
    <w:rsid w:val="00A72136"/>
    <w:rsid w:val="00A72157"/>
    <w:rsid w:val="00A76030"/>
    <w:rsid w:val="00A77A96"/>
    <w:rsid w:val="00A8037D"/>
    <w:rsid w:val="00A83271"/>
    <w:rsid w:val="00A83F1F"/>
    <w:rsid w:val="00A85099"/>
    <w:rsid w:val="00A90C7A"/>
    <w:rsid w:val="00A92FE8"/>
    <w:rsid w:val="00A94D14"/>
    <w:rsid w:val="00A972F1"/>
    <w:rsid w:val="00AA170C"/>
    <w:rsid w:val="00AA2A3A"/>
    <w:rsid w:val="00AA32EE"/>
    <w:rsid w:val="00AA53A9"/>
    <w:rsid w:val="00AA74A1"/>
    <w:rsid w:val="00AA78FE"/>
    <w:rsid w:val="00AB2A7E"/>
    <w:rsid w:val="00AB342E"/>
    <w:rsid w:val="00AB537A"/>
    <w:rsid w:val="00AC0A53"/>
    <w:rsid w:val="00AC15C1"/>
    <w:rsid w:val="00AC3CF0"/>
    <w:rsid w:val="00AC5496"/>
    <w:rsid w:val="00AC631D"/>
    <w:rsid w:val="00AC656B"/>
    <w:rsid w:val="00AD07D6"/>
    <w:rsid w:val="00AD4275"/>
    <w:rsid w:val="00AD47D9"/>
    <w:rsid w:val="00AD7E01"/>
    <w:rsid w:val="00AE173C"/>
    <w:rsid w:val="00AE4086"/>
    <w:rsid w:val="00AE46D1"/>
    <w:rsid w:val="00AE5075"/>
    <w:rsid w:val="00AE7052"/>
    <w:rsid w:val="00AF011A"/>
    <w:rsid w:val="00AF0AF3"/>
    <w:rsid w:val="00AF1103"/>
    <w:rsid w:val="00AF4B93"/>
    <w:rsid w:val="00AF5167"/>
    <w:rsid w:val="00AF51A6"/>
    <w:rsid w:val="00AF5557"/>
    <w:rsid w:val="00AF7F50"/>
    <w:rsid w:val="00B00C2D"/>
    <w:rsid w:val="00B017EE"/>
    <w:rsid w:val="00B01E9D"/>
    <w:rsid w:val="00B030AF"/>
    <w:rsid w:val="00B05124"/>
    <w:rsid w:val="00B06501"/>
    <w:rsid w:val="00B109D1"/>
    <w:rsid w:val="00B1159B"/>
    <w:rsid w:val="00B13E17"/>
    <w:rsid w:val="00B1436A"/>
    <w:rsid w:val="00B14CCD"/>
    <w:rsid w:val="00B15B21"/>
    <w:rsid w:val="00B17160"/>
    <w:rsid w:val="00B26E8D"/>
    <w:rsid w:val="00B32570"/>
    <w:rsid w:val="00B367E1"/>
    <w:rsid w:val="00B4037F"/>
    <w:rsid w:val="00B40BC7"/>
    <w:rsid w:val="00B41109"/>
    <w:rsid w:val="00B43222"/>
    <w:rsid w:val="00B43FA9"/>
    <w:rsid w:val="00B44C34"/>
    <w:rsid w:val="00B46425"/>
    <w:rsid w:val="00B5308A"/>
    <w:rsid w:val="00B531C6"/>
    <w:rsid w:val="00B532D8"/>
    <w:rsid w:val="00B53C94"/>
    <w:rsid w:val="00B53EEF"/>
    <w:rsid w:val="00B57643"/>
    <w:rsid w:val="00B57B2A"/>
    <w:rsid w:val="00B6253C"/>
    <w:rsid w:val="00B743D6"/>
    <w:rsid w:val="00B75BF4"/>
    <w:rsid w:val="00B80C36"/>
    <w:rsid w:val="00B80FC3"/>
    <w:rsid w:val="00B82734"/>
    <w:rsid w:val="00B84906"/>
    <w:rsid w:val="00B8511D"/>
    <w:rsid w:val="00B857E6"/>
    <w:rsid w:val="00B875F3"/>
    <w:rsid w:val="00B877E5"/>
    <w:rsid w:val="00B91208"/>
    <w:rsid w:val="00B940A6"/>
    <w:rsid w:val="00B94649"/>
    <w:rsid w:val="00B95069"/>
    <w:rsid w:val="00BA2E09"/>
    <w:rsid w:val="00BA3D87"/>
    <w:rsid w:val="00BA545D"/>
    <w:rsid w:val="00BA605B"/>
    <w:rsid w:val="00BA6837"/>
    <w:rsid w:val="00BA7B98"/>
    <w:rsid w:val="00BB08D8"/>
    <w:rsid w:val="00BB2035"/>
    <w:rsid w:val="00BB6138"/>
    <w:rsid w:val="00BB72F5"/>
    <w:rsid w:val="00BB73E2"/>
    <w:rsid w:val="00BC0356"/>
    <w:rsid w:val="00BC25F5"/>
    <w:rsid w:val="00BC571B"/>
    <w:rsid w:val="00BC5ADF"/>
    <w:rsid w:val="00BD0C18"/>
    <w:rsid w:val="00BD0D7C"/>
    <w:rsid w:val="00BD1D26"/>
    <w:rsid w:val="00BD3883"/>
    <w:rsid w:val="00BD55DC"/>
    <w:rsid w:val="00BD7E79"/>
    <w:rsid w:val="00BE24AE"/>
    <w:rsid w:val="00BE6738"/>
    <w:rsid w:val="00C0165D"/>
    <w:rsid w:val="00C04C2D"/>
    <w:rsid w:val="00C07FBA"/>
    <w:rsid w:val="00C107C3"/>
    <w:rsid w:val="00C12643"/>
    <w:rsid w:val="00C16308"/>
    <w:rsid w:val="00C168A7"/>
    <w:rsid w:val="00C20EF7"/>
    <w:rsid w:val="00C243D0"/>
    <w:rsid w:val="00C30812"/>
    <w:rsid w:val="00C316DA"/>
    <w:rsid w:val="00C339CB"/>
    <w:rsid w:val="00C33E6A"/>
    <w:rsid w:val="00C34B66"/>
    <w:rsid w:val="00C34F1B"/>
    <w:rsid w:val="00C35C80"/>
    <w:rsid w:val="00C373AA"/>
    <w:rsid w:val="00C41A85"/>
    <w:rsid w:val="00C448A0"/>
    <w:rsid w:val="00C45994"/>
    <w:rsid w:val="00C469E2"/>
    <w:rsid w:val="00C46B4C"/>
    <w:rsid w:val="00C5040E"/>
    <w:rsid w:val="00C51567"/>
    <w:rsid w:val="00C51DD6"/>
    <w:rsid w:val="00C52FF3"/>
    <w:rsid w:val="00C541CC"/>
    <w:rsid w:val="00C542B7"/>
    <w:rsid w:val="00C56602"/>
    <w:rsid w:val="00C56E3F"/>
    <w:rsid w:val="00C631A5"/>
    <w:rsid w:val="00C63C9D"/>
    <w:rsid w:val="00C63CE7"/>
    <w:rsid w:val="00C64CB3"/>
    <w:rsid w:val="00C65002"/>
    <w:rsid w:val="00C65083"/>
    <w:rsid w:val="00C65AF7"/>
    <w:rsid w:val="00C6727B"/>
    <w:rsid w:val="00C700C3"/>
    <w:rsid w:val="00C72026"/>
    <w:rsid w:val="00C75FFF"/>
    <w:rsid w:val="00C76D63"/>
    <w:rsid w:val="00C76F30"/>
    <w:rsid w:val="00C8088A"/>
    <w:rsid w:val="00C80B97"/>
    <w:rsid w:val="00C822C4"/>
    <w:rsid w:val="00C83182"/>
    <w:rsid w:val="00C85FB4"/>
    <w:rsid w:val="00C90F15"/>
    <w:rsid w:val="00C9526C"/>
    <w:rsid w:val="00C9609A"/>
    <w:rsid w:val="00CA0053"/>
    <w:rsid w:val="00CA14CF"/>
    <w:rsid w:val="00CA38AA"/>
    <w:rsid w:val="00CA3D6F"/>
    <w:rsid w:val="00CA6265"/>
    <w:rsid w:val="00CB4B3F"/>
    <w:rsid w:val="00CB51FA"/>
    <w:rsid w:val="00CB6168"/>
    <w:rsid w:val="00CC1B00"/>
    <w:rsid w:val="00CC4040"/>
    <w:rsid w:val="00CD1744"/>
    <w:rsid w:val="00CD3ABD"/>
    <w:rsid w:val="00CD3D02"/>
    <w:rsid w:val="00CD5195"/>
    <w:rsid w:val="00CD7205"/>
    <w:rsid w:val="00CE0878"/>
    <w:rsid w:val="00CE18A5"/>
    <w:rsid w:val="00CE1BED"/>
    <w:rsid w:val="00CE2E25"/>
    <w:rsid w:val="00CE4DCC"/>
    <w:rsid w:val="00CE5DC1"/>
    <w:rsid w:val="00CE635F"/>
    <w:rsid w:val="00CF1030"/>
    <w:rsid w:val="00CF294E"/>
    <w:rsid w:val="00CF3E8E"/>
    <w:rsid w:val="00CF4801"/>
    <w:rsid w:val="00CF577A"/>
    <w:rsid w:val="00CF7849"/>
    <w:rsid w:val="00D039EE"/>
    <w:rsid w:val="00D063B7"/>
    <w:rsid w:val="00D06F23"/>
    <w:rsid w:val="00D10CA9"/>
    <w:rsid w:val="00D1240D"/>
    <w:rsid w:val="00D20855"/>
    <w:rsid w:val="00D21E01"/>
    <w:rsid w:val="00D245D4"/>
    <w:rsid w:val="00D25637"/>
    <w:rsid w:val="00D2593A"/>
    <w:rsid w:val="00D40272"/>
    <w:rsid w:val="00D40914"/>
    <w:rsid w:val="00D41027"/>
    <w:rsid w:val="00D457FF"/>
    <w:rsid w:val="00D5442F"/>
    <w:rsid w:val="00D558E2"/>
    <w:rsid w:val="00D634C5"/>
    <w:rsid w:val="00D637EB"/>
    <w:rsid w:val="00D6389C"/>
    <w:rsid w:val="00D65031"/>
    <w:rsid w:val="00D653F0"/>
    <w:rsid w:val="00D674FA"/>
    <w:rsid w:val="00D70909"/>
    <w:rsid w:val="00D71554"/>
    <w:rsid w:val="00D7341C"/>
    <w:rsid w:val="00D73CC8"/>
    <w:rsid w:val="00D74423"/>
    <w:rsid w:val="00D77763"/>
    <w:rsid w:val="00D8163A"/>
    <w:rsid w:val="00D81853"/>
    <w:rsid w:val="00D82636"/>
    <w:rsid w:val="00D83A15"/>
    <w:rsid w:val="00D85BCB"/>
    <w:rsid w:val="00D90076"/>
    <w:rsid w:val="00D92048"/>
    <w:rsid w:val="00D93134"/>
    <w:rsid w:val="00D9507B"/>
    <w:rsid w:val="00D9636A"/>
    <w:rsid w:val="00D975F9"/>
    <w:rsid w:val="00DA0901"/>
    <w:rsid w:val="00DA1934"/>
    <w:rsid w:val="00DA425E"/>
    <w:rsid w:val="00DA4ACC"/>
    <w:rsid w:val="00DB210C"/>
    <w:rsid w:val="00DB2FD6"/>
    <w:rsid w:val="00DB3622"/>
    <w:rsid w:val="00DB549D"/>
    <w:rsid w:val="00DB5B50"/>
    <w:rsid w:val="00DB774C"/>
    <w:rsid w:val="00DB7F07"/>
    <w:rsid w:val="00DC0683"/>
    <w:rsid w:val="00DC175F"/>
    <w:rsid w:val="00DC1D5B"/>
    <w:rsid w:val="00DC301C"/>
    <w:rsid w:val="00DC484C"/>
    <w:rsid w:val="00DC6C8B"/>
    <w:rsid w:val="00DD42CC"/>
    <w:rsid w:val="00DD655D"/>
    <w:rsid w:val="00DD74CF"/>
    <w:rsid w:val="00DE09CF"/>
    <w:rsid w:val="00DE6D33"/>
    <w:rsid w:val="00DF1815"/>
    <w:rsid w:val="00DF6256"/>
    <w:rsid w:val="00DF6841"/>
    <w:rsid w:val="00DF74B3"/>
    <w:rsid w:val="00E02030"/>
    <w:rsid w:val="00E02B7F"/>
    <w:rsid w:val="00E034EA"/>
    <w:rsid w:val="00E0418E"/>
    <w:rsid w:val="00E047FE"/>
    <w:rsid w:val="00E07F69"/>
    <w:rsid w:val="00E103B3"/>
    <w:rsid w:val="00E12E61"/>
    <w:rsid w:val="00E136CC"/>
    <w:rsid w:val="00E143DC"/>
    <w:rsid w:val="00E16F71"/>
    <w:rsid w:val="00E17CD4"/>
    <w:rsid w:val="00E17E0D"/>
    <w:rsid w:val="00E21FE3"/>
    <w:rsid w:val="00E22C44"/>
    <w:rsid w:val="00E25421"/>
    <w:rsid w:val="00E261E8"/>
    <w:rsid w:val="00E30352"/>
    <w:rsid w:val="00E31770"/>
    <w:rsid w:val="00E32A88"/>
    <w:rsid w:val="00E32B4A"/>
    <w:rsid w:val="00E33F57"/>
    <w:rsid w:val="00E347BD"/>
    <w:rsid w:val="00E34B9D"/>
    <w:rsid w:val="00E34F67"/>
    <w:rsid w:val="00E35B7E"/>
    <w:rsid w:val="00E366FB"/>
    <w:rsid w:val="00E36CDE"/>
    <w:rsid w:val="00E40218"/>
    <w:rsid w:val="00E40E4A"/>
    <w:rsid w:val="00E411DC"/>
    <w:rsid w:val="00E426BD"/>
    <w:rsid w:val="00E42DF1"/>
    <w:rsid w:val="00E4323A"/>
    <w:rsid w:val="00E44CDF"/>
    <w:rsid w:val="00E44DBF"/>
    <w:rsid w:val="00E45B0E"/>
    <w:rsid w:val="00E45E32"/>
    <w:rsid w:val="00E47036"/>
    <w:rsid w:val="00E472FF"/>
    <w:rsid w:val="00E501D5"/>
    <w:rsid w:val="00E50A55"/>
    <w:rsid w:val="00E5189D"/>
    <w:rsid w:val="00E521E8"/>
    <w:rsid w:val="00E525C0"/>
    <w:rsid w:val="00E530DB"/>
    <w:rsid w:val="00E55C0F"/>
    <w:rsid w:val="00E55E14"/>
    <w:rsid w:val="00E56BED"/>
    <w:rsid w:val="00E577D3"/>
    <w:rsid w:val="00E57CE0"/>
    <w:rsid w:val="00E57D55"/>
    <w:rsid w:val="00E6033F"/>
    <w:rsid w:val="00E6229D"/>
    <w:rsid w:val="00E62C05"/>
    <w:rsid w:val="00E638A7"/>
    <w:rsid w:val="00E63EE7"/>
    <w:rsid w:val="00E649B3"/>
    <w:rsid w:val="00E66C16"/>
    <w:rsid w:val="00E72579"/>
    <w:rsid w:val="00E72EC2"/>
    <w:rsid w:val="00E755A5"/>
    <w:rsid w:val="00E7624D"/>
    <w:rsid w:val="00E76C01"/>
    <w:rsid w:val="00E77078"/>
    <w:rsid w:val="00E77A74"/>
    <w:rsid w:val="00E81C50"/>
    <w:rsid w:val="00E82DA2"/>
    <w:rsid w:val="00E86F06"/>
    <w:rsid w:val="00E92522"/>
    <w:rsid w:val="00E94189"/>
    <w:rsid w:val="00E947D0"/>
    <w:rsid w:val="00E94B7A"/>
    <w:rsid w:val="00E95AAF"/>
    <w:rsid w:val="00E963A0"/>
    <w:rsid w:val="00E96714"/>
    <w:rsid w:val="00E96994"/>
    <w:rsid w:val="00E96EE8"/>
    <w:rsid w:val="00EA29EA"/>
    <w:rsid w:val="00EA2BB0"/>
    <w:rsid w:val="00EA4863"/>
    <w:rsid w:val="00EB1E22"/>
    <w:rsid w:val="00EB3BAA"/>
    <w:rsid w:val="00EB4362"/>
    <w:rsid w:val="00EB7A35"/>
    <w:rsid w:val="00EC1366"/>
    <w:rsid w:val="00EC2E55"/>
    <w:rsid w:val="00EC3E5C"/>
    <w:rsid w:val="00EC5F76"/>
    <w:rsid w:val="00EC616A"/>
    <w:rsid w:val="00EC6E3E"/>
    <w:rsid w:val="00ED061C"/>
    <w:rsid w:val="00ED0CFF"/>
    <w:rsid w:val="00ED31E2"/>
    <w:rsid w:val="00EE4F0B"/>
    <w:rsid w:val="00EE73D6"/>
    <w:rsid w:val="00EF435A"/>
    <w:rsid w:val="00EF5397"/>
    <w:rsid w:val="00EF66CE"/>
    <w:rsid w:val="00EF6CA0"/>
    <w:rsid w:val="00EF7C89"/>
    <w:rsid w:val="00F02078"/>
    <w:rsid w:val="00F0505C"/>
    <w:rsid w:val="00F05FA4"/>
    <w:rsid w:val="00F10A8F"/>
    <w:rsid w:val="00F10B79"/>
    <w:rsid w:val="00F15743"/>
    <w:rsid w:val="00F15DB8"/>
    <w:rsid w:val="00F1719A"/>
    <w:rsid w:val="00F178D8"/>
    <w:rsid w:val="00F2013F"/>
    <w:rsid w:val="00F20C45"/>
    <w:rsid w:val="00F21A13"/>
    <w:rsid w:val="00F22840"/>
    <w:rsid w:val="00F23BE8"/>
    <w:rsid w:val="00F2537E"/>
    <w:rsid w:val="00F2581D"/>
    <w:rsid w:val="00F2623A"/>
    <w:rsid w:val="00F26F29"/>
    <w:rsid w:val="00F305E0"/>
    <w:rsid w:val="00F30840"/>
    <w:rsid w:val="00F34180"/>
    <w:rsid w:val="00F36888"/>
    <w:rsid w:val="00F36DCA"/>
    <w:rsid w:val="00F3731A"/>
    <w:rsid w:val="00F37B4B"/>
    <w:rsid w:val="00F37F78"/>
    <w:rsid w:val="00F41703"/>
    <w:rsid w:val="00F41F48"/>
    <w:rsid w:val="00F45795"/>
    <w:rsid w:val="00F45944"/>
    <w:rsid w:val="00F478D6"/>
    <w:rsid w:val="00F53A6C"/>
    <w:rsid w:val="00F55EC5"/>
    <w:rsid w:val="00F578CB"/>
    <w:rsid w:val="00F57A83"/>
    <w:rsid w:val="00F653E8"/>
    <w:rsid w:val="00F70177"/>
    <w:rsid w:val="00F708DB"/>
    <w:rsid w:val="00F71D01"/>
    <w:rsid w:val="00F72120"/>
    <w:rsid w:val="00F743AB"/>
    <w:rsid w:val="00F75CA1"/>
    <w:rsid w:val="00F77A4D"/>
    <w:rsid w:val="00F8171F"/>
    <w:rsid w:val="00F8317F"/>
    <w:rsid w:val="00F83ABC"/>
    <w:rsid w:val="00F875CD"/>
    <w:rsid w:val="00F92BF1"/>
    <w:rsid w:val="00F937EF"/>
    <w:rsid w:val="00F93B64"/>
    <w:rsid w:val="00F96C1E"/>
    <w:rsid w:val="00F96E05"/>
    <w:rsid w:val="00F96FEB"/>
    <w:rsid w:val="00F97697"/>
    <w:rsid w:val="00F97964"/>
    <w:rsid w:val="00FA1D7E"/>
    <w:rsid w:val="00FA26AC"/>
    <w:rsid w:val="00FA2ED5"/>
    <w:rsid w:val="00FA3B31"/>
    <w:rsid w:val="00FA5BEE"/>
    <w:rsid w:val="00FB161C"/>
    <w:rsid w:val="00FB61BB"/>
    <w:rsid w:val="00FB665C"/>
    <w:rsid w:val="00FB78BA"/>
    <w:rsid w:val="00FC2327"/>
    <w:rsid w:val="00FC3762"/>
    <w:rsid w:val="00FC5C9E"/>
    <w:rsid w:val="00FC610C"/>
    <w:rsid w:val="00FC650C"/>
    <w:rsid w:val="00FD3D1A"/>
    <w:rsid w:val="00FD742D"/>
    <w:rsid w:val="00FE5231"/>
    <w:rsid w:val="00FE6680"/>
    <w:rsid w:val="00FF0B94"/>
    <w:rsid w:val="00FF1F55"/>
    <w:rsid w:val="00FF248C"/>
    <w:rsid w:val="00FF2584"/>
    <w:rsid w:val="00FF3660"/>
    <w:rsid w:val="00FF4163"/>
    <w:rsid w:val="00FF4F56"/>
    <w:rsid w:val="00FF5059"/>
    <w:rsid w:val="00FF57A3"/>
    <w:rsid w:val="00FF5E4B"/>
    <w:rsid w:val="00FF673D"/>
    <w:rsid w:val="04B2F3B1"/>
    <w:rsid w:val="04EC8C1B"/>
    <w:rsid w:val="05BFAC30"/>
    <w:rsid w:val="07C64DC5"/>
    <w:rsid w:val="08A86435"/>
    <w:rsid w:val="08D5D58F"/>
    <w:rsid w:val="09621E26"/>
    <w:rsid w:val="09ECA39C"/>
    <w:rsid w:val="0A5B6C46"/>
    <w:rsid w:val="0AFDEE87"/>
    <w:rsid w:val="198B4DC7"/>
    <w:rsid w:val="1C7D4D81"/>
    <w:rsid w:val="1CDC16E6"/>
    <w:rsid w:val="1D017FA3"/>
    <w:rsid w:val="1D1FAC14"/>
    <w:rsid w:val="1F264DA9"/>
    <w:rsid w:val="2025920A"/>
    <w:rsid w:val="202DAE48"/>
    <w:rsid w:val="217D6502"/>
    <w:rsid w:val="21F35E0A"/>
    <w:rsid w:val="25148645"/>
    <w:rsid w:val="2A8BF7E9"/>
    <w:rsid w:val="2F764C6F"/>
    <w:rsid w:val="30E02F5A"/>
    <w:rsid w:val="3C22E201"/>
    <w:rsid w:val="3ED6BC03"/>
    <w:rsid w:val="40B3C8E6"/>
    <w:rsid w:val="41A14C29"/>
    <w:rsid w:val="41B51C3B"/>
    <w:rsid w:val="48402F3E"/>
    <w:rsid w:val="49F807B0"/>
    <w:rsid w:val="4A3B8C75"/>
    <w:rsid w:val="4AB04141"/>
    <w:rsid w:val="4BBDB772"/>
    <w:rsid w:val="4FC77A63"/>
    <w:rsid w:val="5382E1E5"/>
    <w:rsid w:val="59EBB54F"/>
    <w:rsid w:val="5BA664D4"/>
    <w:rsid w:val="5BBA27FE"/>
    <w:rsid w:val="60328C3E"/>
    <w:rsid w:val="6547E1E7"/>
    <w:rsid w:val="687F82A9"/>
    <w:rsid w:val="6965CD87"/>
    <w:rsid w:val="7530410D"/>
    <w:rsid w:val="796522B8"/>
    <w:rsid w:val="7B22BF67"/>
    <w:rsid w:val="7C53F23B"/>
  </w:rsids>
  <m:mathPr>
    <m:mathFont m:val="Cambria Math"/>
  </m:mathPr>
  <w:themeFontLang w:val="en-US" w:eastAsia="ko-KR" w:bidi="ar-SA"/>
  <w:clrSchemeMapping w:bg1="light1" w:t1="dark1" w:bg2="light2" w:t2="dark2" w:accent1="accent1" w:accent2="accent2" w:accent3="accent3" w:accent4="accent4" w:accent5="accent5" w:accent6="accent6" w:hyperlink="hyperlink" w:followedHyperlink="followedHyperlink"/>
  <w14:docId w14:val="0FF9BE17"/>
  <w15:chartTrackingRefBased/>
  <w15:docId w15:val="{D0D5050C-EFC4-4A6C-BEC0-DC9C7B2B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fzeileZchn"/>
    <w:uiPriority w:val="99"/>
    <w:unhideWhenUsed/>
    <w:rsid w:val="00801F22"/>
    <w:pPr>
      <w:tabs>
        <w:tab w:val="center" w:pos="4680"/>
        <w:tab w:val="right" w:pos="9360"/>
      </w:tabs>
    </w:pPr>
  </w:style>
  <w:style w:type="character" w:customStyle="1" w:styleId="KopfzeileZchn">
    <w:name w:val="Kopfzeile Zchn"/>
    <w:basedOn w:val="DefaultParagraphFont"/>
    <w:link w:val="Header"/>
    <w:uiPriority w:val="99"/>
    <w:rsid w:val="00801F22"/>
  </w:style>
  <w:style w:type="paragraph" w:styleId="Footer">
    <w:name w:val="footer"/>
    <w:basedOn w:val="Normal"/>
    <w:link w:val="FuzeileZchn"/>
    <w:uiPriority w:val="99"/>
    <w:unhideWhenUsed/>
    <w:rsid w:val="00801F22"/>
    <w:pPr>
      <w:tabs>
        <w:tab w:val="center" w:pos="4680"/>
        <w:tab w:val="right" w:pos="9360"/>
      </w:tabs>
    </w:pPr>
  </w:style>
  <w:style w:type="character" w:customStyle="1" w:styleId="FuzeileZchn">
    <w:name w:val="Fußzeile Zchn"/>
    <w:basedOn w:val="DefaultParagraphFont"/>
    <w:link w:val="Footer"/>
    <w:uiPriority w:val="99"/>
    <w:rsid w:val="00801F22"/>
  </w:style>
  <w:style w:type="character" w:styleId="Hyperlink">
    <w:name w:val="Hyperlink"/>
    <w:basedOn w:val="DefaultParagraphFont"/>
    <w:unhideWhenUsed/>
    <w:rsid w:val="000627B0"/>
    <w:rPr>
      <w:color w:val="0563C1" w:themeColor="hyperlink"/>
      <w:u w:val="single"/>
    </w:rPr>
  </w:style>
  <w:style w:type="paragraph" w:customStyle="1" w:styleId="xmsonormal">
    <w:name w:val="x_msonormal"/>
    <w:basedOn w:val="Normal"/>
    <w:rsid w:val="000627B0"/>
    <w:pPr>
      <w:wordWrap w:val="0"/>
      <w:autoSpaceDE w:val="0"/>
      <w:autoSpaceDN w:val="0"/>
      <w:jc w:val="both"/>
    </w:pPr>
    <w:rPr>
      <w:rFonts w:ascii="Malgun Gothic" w:eastAsia="Malgun Gothic" w:hAnsi="Malgun Gothic" w:cs="Gulim"/>
      <w:sz w:val="20"/>
      <w:szCs w:val="20"/>
    </w:rPr>
  </w:style>
  <w:style w:type="character" w:styleId="FollowedHyperlink">
    <w:name w:val="FollowedHyperlink"/>
    <w:basedOn w:val="DefaultParagraphFont"/>
    <w:uiPriority w:val="99"/>
    <w:semiHidden/>
    <w:unhideWhenUsed/>
    <w:rsid w:val="000627B0"/>
    <w:rPr>
      <w:color w:val="954F72" w:themeColor="followedHyperlink"/>
      <w:u w:val="single"/>
    </w:rPr>
  </w:style>
  <w:style w:type="paragraph" w:styleId="ListParagraph">
    <w:name w:val="List Paragraph"/>
    <w:basedOn w:val="Normal"/>
    <w:uiPriority w:val="34"/>
    <w:qFormat/>
    <w:rsid w:val="00A3667D"/>
    <w:pPr>
      <w:widowControl w:val="0"/>
      <w:wordWrap w:val="0"/>
      <w:autoSpaceDE w:val="0"/>
      <w:autoSpaceDN w:val="0"/>
      <w:spacing w:after="160" w:line="256" w:lineRule="auto"/>
      <w:ind w:left="800" w:leftChars="400"/>
      <w:jc w:val="both"/>
    </w:pPr>
    <w:rPr>
      <w:kern w:val="2"/>
      <w:sz w:val="20"/>
      <w:szCs w:val="22"/>
    </w:rPr>
  </w:style>
  <w:style w:type="paragraph" w:styleId="BalloonText">
    <w:name w:val="Balloon Text"/>
    <w:basedOn w:val="Normal"/>
    <w:link w:val="SprechblasentextZchn"/>
    <w:uiPriority w:val="99"/>
    <w:semiHidden/>
    <w:unhideWhenUsed/>
    <w:rsid w:val="006D6058"/>
    <w:rPr>
      <w:rFonts w:asciiTheme="majorHAnsi" w:eastAsiaTheme="majorEastAsia" w:hAnsiTheme="majorHAnsi" w:cstheme="majorBidi"/>
      <w:sz w:val="18"/>
      <w:szCs w:val="18"/>
    </w:rPr>
  </w:style>
  <w:style w:type="character" w:customStyle="1" w:styleId="SprechblasentextZchn">
    <w:name w:val="Sprechblasentext Zchn"/>
    <w:basedOn w:val="DefaultParagraphFont"/>
    <w:link w:val="BalloonText"/>
    <w:uiPriority w:val="99"/>
    <w:semiHidden/>
    <w:rsid w:val="006D6058"/>
    <w:rPr>
      <w:rFonts w:asciiTheme="majorHAnsi" w:eastAsiaTheme="majorEastAsia" w:hAnsiTheme="majorHAnsi" w:cstheme="majorBidi"/>
      <w:sz w:val="18"/>
      <w:szCs w:val="18"/>
    </w:rPr>
  </w:style>
  <w:style w:type="paragraph" w:styleId="EndnoteText">
    <w:name w:val="endnote text"/>
    <w:basedOn w:val="Normal"/>
    <w:link w:val="EndnotentextZchn"/>
    <w:uiPriority w:val="99"/>
    <w:semiHidden/>
    <w:unhideWhenUsed/>
    <w:rsid w:val="00E521E8"/>
    <w:pPr>
      <w:snapToGrid w:val="0"/>
    </w:pPr>
  </w:style>
  <w:style w:type="character" w:customStyle="1" w:styleId="EndnotentextZchn">
    <w:name w:val="Endnotentext Zchn"/>
    <w:basedOn w:val="DefaultParagraphFont"/>
    <w:link w:val="EndnoteText"/>
    <w:uiPriority w:val="99"/>
    <w:semiHidden/>
    <w:rsid w:val="00E521E8"/>
  </w:style>
  <w:style w:type="character" w:styleId="EndnoteReference">
    <w:name w:val="endnote reference"/>
    <w:basedOn w:val="DefaultParagraphFont"/>
    <w:uiPriority w:val="99"/>
    <w:semiHidden/>
    <w:unhideWhenUsed/>
    <w:rsid w:val="00E521E8"/>
    <w:rPr>
      <w:vertAlign w:val="superscript"/>
    </w:rPr>
  </w:style>
  <w:style w:type="paragraph" w:styleId="FootnoteText">
    <w:name w:val="footnote text"/>
    <w:basedOn w:val="Normal"/>
    <w:link w:val="FunotentextZchn"/>
    <w:uiPriority w:val="99"/>
    <w:semiHidden/>
    <w:unhideWhenUsed/>
    <w:rsid w:val="00E521E8"/>
    <w:pPr>
      <w:snapToGrid w:val="0"/>
    </w:pPr>
  </w:style>
  <w:style w:type="character" w:customStyle="1" w:styleId="FunotentextZchn">
    <w:name w:val="Fußnotentext Zchn"/>
    <w:basedOn w:val="DefaultParagraphFont"/>
    <w:link w:val="FootnoteText"/>
    <w:uiPriority w:val="99"/>
    <w:semiHidden/>
    <w:rsid w:val="00E521E8"/>
  </w:style>
  <w:style w:type="character" w:styleId="FootnoteReference">
    <w:name w:val="footnote reference"/>
    <w:basedOn w:val="DefaultParagraphFont"/>
    <w:uiPriority w:val="99"/>
    <w:semiHidden/>
    <w:unhideWhenUsed/>
    <w:rsid w:val="00E521E8"/>
    <w:rPr>
      <w:vertAlign w:val="superscript"/>
    </w:rPr>
  </w:style>
  <w:style w:type="table" w:customStyle="1" w:styleId="2">
    <w:name w:val="표 구분선2"/>
    <w:basedOn w:val="TableNormal"/>
    <w:next w:val="TableGrid"/>
    <w:uiPriority w:val="59"/>
    <w:rsid w:val="00D8163A"/>
    <w:pPr>
      <w:jc w:val="both"/>
    </w:pPr>
    <w:rPr>
      <w:kern w:val="2"/>
      <w:sz w:val="20"/>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59"/>
    <w:rsid w:val="00D816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69E2"/>
    <w:rPr>
      <w:sz w:val="18"/>
      <w:szCs w:val="18"/>
    </w:rPr>
  </w:style>
  <w:style w:type="paragraph" w:styleId="CommentText">
    <w:name w:val="annotation text"/>
    <w:basedOn w:val="Normal"/>
    <w:link w:val="KommentartextZchn"/>
    <w:uiPriority w:val="99"/>
    <w:unhideWhenUsed/>
    <w:rsid w:val="00C469E2"/>
  </w:style>
  <w:style w:type="character" w:customStyle="1" w:styleId="KommentartextZchn">
    <w:name w:val="Kommentartext Zchn"/>
    <w:basedOn w:val="DefaultParagraphFont"/>
    <w:link w:val="CommentText"/>
    <w:uiPriority w:val="99"/>
    <w:rsid w:val="00C469E2"/>
  </w:style>
  <w:style w:type="paragraph" w:styleId="CommentSubject">
    <w:name w:val="annotation subject"/>
    <w:basedOn w:val="CommentText"/>
    <w:next w:val="CommentText"/>
    <w:link w:val="KommentarthemaZchn"/>
    <w:uiPriority w:val="99"/>
    <w:semiHidden/>
    <w:unhideWhenUsed/>
    <w:rsid w:val="00C469E2"/>
    <w:rPr>
      <w:b/>
      <w:bCs/>
    </w:rPr>
  </w:style>
  <w:style w:type="character" w:customStyle="1" w:styleId="KommentarthemaZchn">
    <w:name w:val="Kommentarthema Zchn"/>
    <w:basedOn w:val="KommentartextZchn"/>
    <w:link w:val="CommentSubject"/>
    <w:uiPriority w:val="99"/>
    <w:semiHidden/>
    <w:rsid w:val="00C469E2"/>
    <w:rPr>
      <w:b/>
      <w:bCs/>
    </w:rPr>
  </w:style>
  <w:style w:type="paragraph" w:styleId="NormalWeb">
    <w:name w:val="Normal (Web)"/>
    <w:uiPriority w:val="99"/>
    <w:unhideWhenUsed/>
    <w:rsid w:val="0019732E"/>
    <w:pPr>
      <w:autoSpaceDE w:val="0"/>
      <w:autoSpaceDN w:val="0"/>
      <w:spacing w:before="300" w:after="300"/>
    </w:pPr>
    <w:rPr>
      <w:rFonts w:ascii="Gulim" w:eastAsia="Gulim"/>
      <w:color w:val="000000"/>
      <w:kern w:val="2"/>
      <w:szCs w:val="22"/>
    </w:rPr>
  </w:style>
  <w:style w:type="paragraph" w:styleId="Revision">
    <w:name w:val="Revision"/>
    <w:hidden/>
    <w:uiPriority w:val="99"/>
    <w:semiHidden/>
    <w:rsid w:val="00EB1E22"/>
  </w:style>
  <w:style w:type="character" w:customStyle="1" w:styleId="UnresolvedMention">
    <w:name w:val="Unresolved Mention"/>
    <w:basedOn w:val="DefaultParagraphFont"/>
    <w:uiPriority w:val="99"/>
    <w:semiHidden/>
    <w:unhideWhenUsed/>
    <w:rsid w:val="00843022"/>
    <w:rPr>
      <w:color w:val="605E5C"/>
      <w:shd w:val="clear" w:color="auto" w:fill="E1DFDD"/>
    </w:rPr>
  </w:style>
  <w:style w:type="paragraph" w:styleId="ListBullet">
    <w:name w:val="List Bullet"/>
    <w:basedOn w:val="Normal"/>
    <w:uiPriority w:val="99"/>
    <w:unhideWhenUsed/>
    <w:rsid w:val="00B43FA9"/>
    <w:pPr>
      <w:numPr>
        <w:numId w:val="3"/>
      </w:numPr>
      <w:contextualSpacing/>
    </w:pPr>
  </w:style>
  <w:style w:type="paragraph" w:customStyle="1" w:styleId="li5">
    <w:name w:val="li5"/>
    <w:basedOn w:val="Normal"/>
    <w:rsid w:val="00BC0356"/>
    <w:pPr>
      <w:spacing w:before="100" w:beforeAutospacing="1" w:after="100" w:afterAutospacing="1"/>
    </w:pPr>
    <w:rPr>
      <w:rFonts w:ascii="Gulim" w:eastAsia="Gulim" w:hAnsi="Gulim" w:cs="Gulim"/>
    </w:rPr>
  </w:style>
  <w:style w:type="paragraph" w:customStyle="1" w:styleId="li7">
    <w:name w:val="li7"/>
    <w:basedOn w:val="Normal"/>
    <w:rsid w:val="00BC0356"/>
    <w:pPr>
      <w:spacing w:before="100" w:beforeAutospacing="1" w:after="100" w:afterAutospacing="1"/>
    </w:pPr>
    <w:rPr>
      <w:rFonts w:ascii="Gulim" w:eastAsia="Gulim" w:hAnsi="Gulim" w:cs="Gulim"/>
    </w:rPr>
  </w:style>
  <w:style w:type="paragraph" w:customStyle="1" w:styleId="li4">
    <w:name w:val="li4"/>
    <w:basedOn w:val="Normal"/>
    <w:rsid w:val="00BC0356"/>
    <w:pPr>
      <w:spacing w:before="100" w:beforeAutospacing="1" w:after="100" w:afterAutospacing="1"/>
    </w:pPr>
    <w:rPr>
      <w:rFonts w:ascii="Gulim" w:eastAsia="Gulim" w:hAnsi="Gulim" w:cs="Gulim"/>
    </w:rPr>
  </w:style>
  <w:style w:type="paragraph" w:styleId="NoSpacing">
    <w:name w:val="No Spacing"/>
    <w:uiPriority w:val="1"/>
    <w:qFormat/>
    <w:rsid w:val="00A230C0"/>
    <w:pPr>
      <w:widowControl w:val="0"/>
      <w:wordWrap w:val="0"/>
      <w:autoSpaceDE w:val="0"/>
      <w:autoSpaceDN w:val="0"/>
      <w:jc w:val="both"/>
    </w:pPr>
    <w:rPr>
      <w:kern w:val="2"/>
      <w:sz w:val="20"/>
      <w:szCs w:val="22"/>
    </w:rPr>
  </w:style>
  <w:style w:type="character" w:customStyle="1" w:styleId="Mention">
    <w:name w:val="Mention"/>
    <w:basedOn w:val="DefaultParagraphFont"/>
    <w:uiPriority w:val="99"/>
    <w:unhideWhenUsed/>
    <w:rsid w:val="005A7184"/>
    <w:rPr>
      <w:color w:val="2B579A"/>
      <w:shd w:val="clear" w:color="auto" w:fill="E6E6E6"/>
    </w:rPr>
  </w:style>
  <w:style w:type="character" w:customStyle="1" w:styleId="normaltextrun">
    <w:name w:val="normaltextrun"/>
    <w:basedOn w:val="DefaultParagraphFont"/>
    <w:rsid w:val="006E7C25"/>
  </w:style>
  <w:style w:type="character" w:customStyle="1" w:styleId="eop">
    <w:name w:val="eop"/>
    <w:basedOn w:val="DefaultParagraphFont"/>
    <w:rsid w:val="006E7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ode="External" Target="https://twitter.com/pubg_EU" /><Relationship Id="rId11" Type="http://schemas.openxmlformats.org/officeDocument/2006/relationships/hyperlink" TargetMode="External" Target="https://www.instagram.com/pubg_EU/" /><Relationship Id="rId12" Type="http://schemas.openxmlformats.org/officeDocument/2006/relationships/hyperlink" TargetMode="External" Target="https://www.facebook.com/pubg.battlegrounds.europe/" /><Relationship Id="rId13" Type="http://schemas.openxmlformats.org/officeDocument/2006/relationships/hyperlink" TargetMode="External" Target="https://www.tiktok.com/@pubg_battlegrounds_eu" /><Relationship Id="rId14" Type="http://schemas.openxmlformats.org/officeDocument/2006/relationships/hyperlink" TargetMode="External" Target="https://press.krafton.com/" /><Relationship Id="rId15" Type="http://schemas.openxmlformats.org/officeDocument/2006/relationships/header" Target="head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19"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ode="External" Target="https://pubg.com/rondo" /><Relationship Id="rId9" Type="http://schemas.openxmlformats.org/officeDocument/2006/relationships/hyperlink" TargetMode="External" Target="https://pubg.com/en-eu" /></Relationships>
</file>

<file path=word/_rels/header1.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9fadd-59fb-4df8-8916-6b13536eda1c" xsi:nil="true"/>
    <lcf76f155ced4ddcb4097134ff3c332f xmlns="018c4a11-182d-47cd-acfd-d67e204e44e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6EE046811DC14E94A7238ADBB2AA2C" ma:contentTypeVersion="17" ma:contentTypeDescription="Create a new document." ma:contentTypeScope="" ma:versionID="0b2f98692d712f3e57d922419747ae4f">
  <xsd:schema xmlns:xsd="http://www.w3.org/2001/XMLSchema" xmlns:xs="http://www.w3.org/2001/XMLSchema" xmlns:p="http://schemas.microsoft.com/office/2006/metadata/properties" xmlns:ns2="018c4a11-182d-47cd-acfd-d67e204e44eb" xmlns:ns3="f3a9fadd-59fb-4df8-8916-6b13536eda1c" targetNamespace="http://schemas.microsoft.com/office/2006/metadata/properties" ma:root="true" ma:fieldsID="e8e5efce84e0411cc5072dc600c2acd2" ns2:_="" ns3:_="">
    <xsd:import namespace="018c4a11-182d-47cd-acfd-d67e204e44eb"/>
    <xsd:import namespace="f3a9fadd-59fb-4df8-8916-6b13536eda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8c4a11-182d-47cd-acfd-d67e204e44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cd3e90-0eaa-4c3f-9698-7152c1ed4b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9fadd-59fb-4df8-8916-6b13536eda1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0ec64e5-5bcd-4705-97a4-26decfbdd0ec}" ma:internalName="TaxCatchAll" ma:showField="CatchAllData" ma:web="f3a9fadd-59fb-4df8-8916-6b13536eda1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1E190-C16E-46B2-A880-F409704E8134}">
  <ds:schemaRefs>
    <ds:schemaRef ds:uri="http://schemas.microsoft.com/office/2006/metadata/properties"/>
    <ds:schemaRef ds:uri="http://schemas.microsoft.com/office/infopath/2007/PartnerControls"/>
    <ds:schemaRef ds:uri="f3a9fadd-59fb-4df8-8916-6b13536eda1c"/>
    <ds:schemaRef ds:uri="018c4a11-182d-47cd-acfd-d67e204e44eb"/>
  </ds:schemaRefs>
</ds:datastoreItem>
</file>

<file path=customXml/itemProps2.xml><?xml version="1.0" encoding="utf-8"?>
<ds:datastoreItem xmlns:ds="http://schemas.openxmlformats.org/officeDocument/2006/customXml" ds:itemID="{E1F97FBC-1A94-4D16-9882-B24EA3233209}">
  <ds:schemaRefs>
    <ds:schemaRef ds:uri="http://schemas.microsoft.com/sharepoint/v3/contenttype/forms"/>
  </ds:schemaRefs>
</ds:datastoreItem>
</file>

<file path=customXml/itemProps3.xml><?xml version="1.0" encoding="utf-8"?>
<ds:datastoreItem xmlns:ds="http://schemas.openxmlformats.org/officeDocument/2006/customXml" ds:itemID="{C5FD54E4-1708-4E61-80C3-9AAF4F82F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8c4a11-182d-47cd-acfd-d67e204e44eb"/>
    <ds:schemaRef ds:uri="f3a9fadd-59fb-4df8-8916-6b13536ed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D670FF-3AC6-405B-91BA-DD22A773D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PUBG</dc:creator>
  <cp:lastModifiedBy>Nils Kedeinis</cp:lastModifiedBy>
  <cp:revision>2</cp:revision>
  <dcterms:created xsi:type="dcterms:W3CDTF">2023-12-04T15:13:00Z</dcterms:created>
  <dcterms:modified xsi:type="dcterms:W3CDTF">2023-12-04T15:13:00Z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0x010100136EE046811DC14E94A7238ADBB2AA2C</vt:lpwstr>
  </property>
  <property fmtid="{D5CDD505-2E9C-101B-9397-08002B2CF9AE}" pid="3" name="MediaServiceImageTags">
    <vt:lpwstr/>
  </property>
</Properties>
</file>