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554E678E" w:rsidR="00835C5B" w:rsidRDefault="008A7906" w:rsidP="0086160E">
      <w:pPr>
        <w:pStyle w:val="Heading1"/>
      </w:pPr>
      <w:r w:rsidRPr="004A142D">
        <w:rPr>
          <w:noProof/>
          <w:lang w:val="en-US"/>
        </w:rPr>
        <w:drawing>
          <wp:inline distT="0" distB="0" distL="0" distR="0" wp14:anchorId="3BE7A693" wp14:editId="437344CC">
            <wp:extent cx="5003800" cy="1876425"/>
            <wp:effectExtent l="0" t="0" r="6350" b="9525"/>
            <wp:docPr id="5"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pic:cNvPicPr/>
                  </pic:nvPicPr>
                  <pic:blipFill>
                    <a:blip r:embed="rId11"/>
                    <a:stretch>
                      <a:fillRect/>
                    </a:stretch>
                  </pic:blipFill>
                  <pic:spPr>
                    <a:xfrm>
                      <a:off x="0" y="0"/>
                      <a:ext cx="5003800" cy="1876425"/>
                    </a:xfrm>
                    <a:prstGeom prst="rect">
                      <a:avLst/>
                    </a:prstGeom>
                  </pic:spPr>
                </pic:pic>
              </a:graphicData>
            </a:graphic>
          </wp:inline>
        </w:drawing>
      </w:r>
    </w:p>
    <w:p w14:paraId="09EFF64E" w14:textId="2BA26534" w:rsidR="0086160E" w:rsidRDefault="00117D6E" w:rsidP="0086160E">
      <w:pPr>
        <w:pStyle w:val="Heading1"/>
      </w:pPr>
      <w:r>
        <w:t xml:space="preserve">Sennheiser presents </w:t>
      </w:r>
      <w:r w:rsidR="00E546C1">
        <w:t>business and education solutions</w:t>
      </w:r>
      <w:r>
        <w:t xml:space="preserve"> at </w:t>
      </w:r>
      <w:proofErr w:type="spellStart"/>
      <w:r>
        <w:t>InfoComm</w:t>
      </w:r>
      <w:proofErr w:type="spellEnd"/>
      <w:r>
        <w:t xml:space="preserve"> 2021</w:t>
      </w:r>
    </w:p>
    <w:p w14:paraId="37539A35" w14:textId="42D57427" w:rsidR="008B6BEE" w:rsidRDefault="008B6BEE" w:rsidP="0086160E">
      <w:pPr>
        <w:rPr>
          <w:b/>
          <w:bCs/>
        </w:rPr>
      </w:pPr>
      <w:r>
        <w:rPr>
          <w:b/>
          <w:bCs/>
        </w:rPr>
        <w:t xml:space="preserve">Audio manufacturer </w:t>
      </w:r>
      <w:r w:rsidR="00B65ABF">
        <w:rPr>
          <w:b/>
          <w:bCs/>
        </w:rPr>
        <w:t xml:space="preserve">confirms show attendance, highlighting </w:t>
      </w:r>
      <w:r w:rsidR="00772CD3">
        <w:rPr>
          <w:b/>
          <w:bCs/>
        </w:rPr>
        <w:t>technology for the</w:t>
      </w:r>
      <w:r w:rsidR="00117D6E">
        <w:rPr>
          <w:b/>
          <w:bCs/>
        </w:rPr>
        <w:t xml:space="preserve"> ultimate </w:t>
      </w:r>
      <w:r w:rsidR="00F27D51">
        <w:rPr>
          <w:b/>
          <w:bCs/>
        </w:rPr>
        <w:t>hybrid meeting</w:t>
      </w:r>
      <w:r w:rsidR="003054E4">
        <w:rPr>
          <w:b/>
          <w:bCs/>
        </w:rPr>
        <w:t xml:space="preserve"> </w:t>
      </w:r>
      <w:r w:rsidR="00772CD3">
        <w:rPr>
          <w:b/>
          <w:bCs/>
        </w:rPr>
        <w:t xml:space="preserve">and lecture </w:t>
      </w:r>
      <w:r w:rsidR="00117D6E">
        <w:rPr>
          <w:b/>
          <w:bCs/>
        </w:rPr>
        <w:t>experience</w:t>
      </w:r>
    </w:p>
    <w:p w14:paraId="712ED8AF" w14:textId="2D3B9DEC" w:rsidR="00E86685" w:rsidRDefault="00E86685" w:rsidP="007D1325"/>
    <w:p w14:paraId="36499161" w14:textId="4E7C8447" w:rsidR="0071725C" w:rsidRDefault="006B1B50" w:rsidP="000E6930">
      <w:pPr>
        <w:rPr>
          <w:b/>
        </w:rPr>
      </w:pPr>
      <w:r w:rsidRPr="001C00CF">
        <w:rPr>
          <w:b/>
          <w:i/>
        </w:rPr>
        <w:t xml:space="preserve">Wedemark, </w:t>
      </w:r>
      <w:r w:rsidR="00036796">
        <w:rPr>
          <w:b/>
          <w:i/>
        </w:rPr>
        <w:t>October</w:t>
      </w:r>
      <w:r w:rsidR="005B18BE">
        <w:rPr>
          <w:b/>
          <w:i/>
        </w:rPr>
        <w:t xml:space="preserve"> </w:t>
      </w:r>
      <w:r w:rsidR="00FF2410">
        <w:rPr>
          <w:b/>
          <w:i/>
        </w:rPr>
        <w:t>11</w:t>
      </w:r>
      <w:r w:rsidR="00F6074E">
        <w:rPr>
          <w:b/>
          <w:i/>
        </w:rPr>
        <w:t xml:space="preserve">, </w:t>
      </w:r>
      <w:r w:rsidR="0086153C">
        <w:rPr>
          <w:b/>
          <w:i/>
        </w:rPr>
        <w:t>2021</w:t>
      </w:r>
      <w:r w:rsidRPr="001C00CF">
        <w:rPr>
          <w:b/>
          <w:i/>
        </w:rPr>
        <w:t xml:space="preserve"> </w:t>
      </w:r>
      <w:bookmarkStart w:id="0" w:name="_Hlk53570179"/>
      <w:r w:rsidR="008B6BEE">
        <w:rPr>
          <w:b/>
        </w:rPr>
        <w:t xml:space="preserve">– </w:t>
      </w:r>
      <w:r w:rsidR="00107BD5">
        <w:rPr>
          <w:b/>
        </w:rPr>
        <w:t>O</w:t>
      </w:r>
      <w:r w:rsidR="00A8497F">
        <w:rPr>
          <w:b/>
        </w:rPr>
        <w:t xml:space="preserve">ne of the largest and most exciting industry events in North America, </w:t>
      </w:r>
      <w:proofErr w:type="spellStart"/>
      <w:r w:rsidR="00A8497F">
        <w:rPr>
          <w:b/>
        </w:rPr>
        <w:t>InfoComm</w:t>
      </w:r>
      <w:proofErr w:type="spellEnd"/>
      <w:r w:rsidR="00A8497F">
        <w:rPr>
          <w:b/>
        </w:rPr>
        <w:t xml:space="preserve"> </w:t>
      </w:r>
      <w:r w:rsidR="009D0A26">
        <w:rPr>
          <w:b/>
        </w:rPr>
        <w:t xml:space="preserve">returns to </w:t>
      </w:r>
      <w:r w:rsidR="009D0A26" w:rsidRPr="003054E4">
        <w:rPr>
          <w:b/>
        </w:rPr>
        <w:t>Or</w:t>
      </w:r>
      <w:r w:rsidR="009D0A26">
        <w:rPr>
          <w:b/>
        </w:rPr>
        <w:t>lando</w:t>
      </w:r>
      <w:r w:rsidR="00B15AEE">
        <w:rPr>
          <w:b/>
        </w:rPr>
        <w:t xml:space="preserve"> (</w:t>
      </w:r>
      <w:r w:rsidR="009D0A26">
        <w:rPr>
          <w:b/>
        </w:rPr>
        <w:t>FL</w:t>
      </w:r>
      <w:r w:rsidR="00B15AEE">
        <w:rPr>
          <w:b/>
        </w:rPr>
        <w:t xml:space="preserve">) </w:t>
      </w:r>
      <w:r w:rsidR="00F6074E">
        <w:rPr>
          <w:b/>
        </w:rPr>
        <w:t>on</w:t>
      </w:r>
      <w:r w:rsidR="00B15AEE">
        <w:rPr>
          <w:b/>
        </w:rPr>
        <w:t xml:space="preserve"> </w:t>
      </w:r>
      <w:r w:rsidR="009D0A26">
        <w:rPr>
          <w:b/>
        </w:rPr>
        <w:t>October</w:t>
      </w:r>
      <w:r w:rsidR="009D0A26" w:rsidRPr="003054E4">
        <w:rPr>
          <w:b/>
        </w:rPr>
        <w:t xml:space="preserve"> </w:t>
      </w:r>
      <w:r w:rsidR="009D0A26">
        <w:rPr>
          <w:b/>
        </w:rPr>
        <w:t>27-29</w:t>
      </w:r>
      <w:r w:rsidR="00B65ABF">
        <w:rPr>
          <w:b/>
        </w:rPr>
        <w:t xml:space="preserve">. </w:t>
      </w:r>
      <w:r w:rsidR="00497ED4">
        <w:rPr>
          <w:b/>
        </w:rPr>
        <w:t>The trade event</w:t>
      </w:r>
      <w:r w:rsidR="00B65ABF">
        <w:rPr>
          <w:b/>
        </w:rPr>
        <w:t xml:space="preserve"> not only offers </w:t>
      </w:r>
      <w:r w:rsidR="00F36443">
        <w:rPr>
          <w:b/>
        </w:rPr>
        <w:t>Sennheiser</w:t>
      </w:r>
      <w:r w:rsidR="00F36443" w:rsidRPr="00F36443">
        <w:rPr>
          <w:b/>
        </w:rPr>
        <w:t xml:space="preserve"> </w:t>
      </w:r>
      <w:r w:rsidR="00F36443">
        <w:rPr>
          <w:b/>
        </w:rPr>
        <w:t xml:space="preserve">a </w:t>
      </w:r>
      <w:r w:rsidR="00B65ABF">
        <w:rPr>
          <w:b/>
        </w:rPr>
        <w:t>welcome</w:t>
      </w:r>
      <w:r w:rsidR="00F36443">
        <w:rPr>
          <w:b/>
        </w:rPr>
        <w:t xml:space="preserve"> platform</w:t>
      </w:r>
      <w:r w:rsidR="00F36443" w:rsidRPr="00F36443">
        <w:rPr>
          <w:b/>
        </w:rPr>
        <w:t xml:space="preserve"> </w:t>
      </w:r>
      <w:r w:rsidR="00F36443">
        <w:rPr>
          <w:b/>
        </w:rPr>
        <w:t>to show its exciting portfolio of business and education solutions</w:t>
      </w:r>
      <w:r w:rsidR="00B65ABF">
        <w:rPr>
          <w:b/>
        </w:rPr>
        <w:t xml:space="preserve"> but </w:t>
      </w:r>
      <w:r w:rsidR="00497ED4">
        <w:rPr>
          <w:b/>
        </w:rPr>
        <w:t xml:space="preserve">is </w:t>
      </w:r>
      <w:r w:rsidR="00B65ABF">
        <w:rPr>
          <w:b/>
        </w:rPr>
        <w:t xml:space="preserve">also an opportunity to affirm its support of the AVIXA organization during these difficult times. Balancing safety with </w:t>
      </w:r>
      <w:r w:rsidR="00497ED4">
        <w:rPr>
          <w:b/>
        </w:rPr>
        <w:t xml:space="preserve">an </w:t>
      </w:r>
      <w:r w:rsidR="00B65ABF">
        <w:rPr>
          <w:b/>
        </w:rPr>
        <w:t>enthusiasm to meet customers in person again</w:t>
      </w:r>
      <w:r w:rsidR="00497ED4">
        <w:rPr>
          <w:b/>
        </w:rPr>
        <w:t>, t</w:t>
      </w:r>
      <w:r w:rsidR="00B65ABF">
        <w:rPr>
          <w:b/>
        </w:rPr>
        <w:t xml:space="preserve">he audio specialist has decided to downsize </w:t>
      </w:r>
      <w:r w:rsidR="0024691C">
        <w:rPr>
          <w:b/>
        </w:rPr>
        <w:t>its</w:t>
      </w:r>
      <w:r w:rsidR="00B65ABF">
        <w:rPr>
          <w:b/>
        </w:rPr>
        <w:t xml:space="preserve"> booth and </w:t>
      </w:r>
      <w:r w:rsidR="00497ED4">
        <w:rPr>
          <w:b/>
        </w:rPr>
        <w:t xml:space="preserve">forgo </w:t>
      </w:r>
      <w:r w:rsidR="00C22F94">
        <w:rPr>
          <w:b/>
        </w:rPr>
        <w:t xml:space="preserve">any </w:t>
      </w:r>
      <w:r w:rsidR="00497ED4">
        <w:rPr>
          <w:b/>
        </w:rPr>
        <w:t>active demonstrations</w:t>
      </w:r>
      <w:r w:rsidR="00B65ABF">
        <w:rPr>
          <w:b/>
        </w:rPr>
        <w:t xml:space="preserve"> </w:t>
      </w:r>
      <w:r w:rsidR="00497ED4">
        <w:rPr>
          <w:b/>
        </w:rPr>
        <w:t xml:space="preserve">to contribute to a safe event. </w:t>
      </w:r>
      <w:r w:rsidR="0024691C">
        <w:rPr>
          <w:b/>
        </w:rPr>
        <w:t>On</w:t>
      </w:r>
      <w:r w:rsidR="00DE1235">
        <w:rPr>
          <w:b/>
        </w:rPr>
        <w:t xml:space="preserve"> </w:t>
      </w:r>
      <w:r w:rsidR="00606905">
        <w:rPr>
          <w:b/>
        </w:rPr>
        <w:t>the Sennheiser booth</w:t>
      </w:r>
      <w:r w:rsidR="00606905" w:rsidRPr="00606905">
        <w:rPr>
          <w:b/>
          <w:bCs/>
          <w:lang w:val="en-US"/>
        </w:rPr>
        <w:t>,</w:t>
      </w:r>
      <w:r w:rsidR="00606905">
        <w:rPr>
          <w:lang w:val="en-US"/>
        </w:rPr>
        <w:t xml:space="preserve"> </w:t>
      </w:r>
      <w:r w:rsidR="008D435F">
        <w:rPr>
          <w:b/>
        </w:rPr>
        <w:t xml:space="preserve">visitors will be able to </w:t>
      </w:r>
      <w:r w:rsidR="00772CD3">
        <w:rPr>
          <w:b/>
        </w:rPr>
        <w:t xml:space="preserve">see </w:t>
      </w:r>
      <w:r w:rsidR="00966B07">
        <w:rPr>
          <w:b/>
        </w:rPr>
        <w:t xml:space="preserve">Sennheiser’s </w:t>
      </w:r>
      <w:proofErr w:type="spellStart"/>
      <w:r w:rsidR="00966B07">
        <w:rPr>
          <w:b/>
        </w:rPr>
        <w:t>TeamConnect</w:t>
      </w:r>
      <w:proofErr w:type="spellEnd"/>
      <w:r w:rsidR="00966B07">
        <w:rPr>
          <w:b/>
        </w:rPr>
        <w:t xml:space="preserve"> Ceiling 2 beamforming microphone array</w:t>
      </w:r>
      <w:r w:rsidR="00772CD3">
        <w:rPr>
          <w:b/>
        </w:rPr>
        <w:t>, the app-</w:t>
      </w:r>
      <w:r w:rsidR="006E7585">
        <w:rPr>
          <w:b/>
        </w:rPr>
        <w:t xml:space="preserve">based wireless microphone system Evolution Wireless Digital, </w:t>
      </w:r>
      <w:proofErr w:type="spellStart"/>
      <w:r w:rsidR="006E7585">
        <w:rPr>
          <w:b/>
        </w:rPr>
        <w:t>MobileConnect</w:t>
      </w:r>
      <w:proofErr w:type="spellEnd"/>
      <w:r w:rsidR="006E7585">
        <w:rPr>
          <w:b/>
        </w:rPr>
        <w:t xml:space="preserve"> </w:t>
      </w:r>
      <w:r w:rsidR="00C30777">
        <w:rPr>
          <w:b/>
        </w:rPr>
        <w:t>wi</w:t>
      </w:r>
      <w:r w:rsidR="002B0675">
        <w:rPr>
          <w:b/>
        </w:rPr>
        <w:t xml:space="preserve">-fi based </w:t>
      </w:r>
      <w:r w:rsidR="00495ADD">
        <w:rPr>
          <w:b/>
        </w:rPr>
        <w:t>assistive listening</w:t>
      </w:r>
      <w:r w:rsidR="002B0675" w:rsidRPr="002B0675">
        <w:rPr>
          <w:b/>
        </w:rPr>
        <w:t xml:space="preserve"> </w:t>
      </w:r>
      <w:r w:rsidR="002B0675" w:rsidRPr="00F66678">
        <w:rPr>
          <w:b/>
        </w:rPr>
        <w:t>system</w:t>
      </w:r>
      <w:r w:rsidR="006E7585">
        <w:rPr>
          <w:b/>
        </w:rPr>
        <w:t xml:space="preserve">, </w:t>
      </w:r>
      <w:r w:rsidR="003A21E5">
        <w:rPr>
          <w:b/>
        </w:rPr>
        <w:t xml:space="preserve">and the company’s </w:t>
      </w:r>
      <w:r w:rsidR="002B0675">
        <w:rPr>
          <w:b/>
        </w:rPr>
        <w:t xml:space="preserve">workhorse </w:t>
      </w:r>
      <w:r w:rsidR="003A21E5" w:rsidRPr="0009095D">
        <w:rPr>
          <w:b/>
        </w:rPr>
        <w:t>SpeechLine Digital Wireless</w:t>
      </w:r>
      <w:r w:rsidR="000E4136">
        <w:rPr>
          <w:b/>
        </w:rPr>
        <w:t xml:space="preserve"> microphones</w:t>
      </w:r>
      <w:r w:rsidR="00772CD3">
        <w:rPr>
          <w:b/>
        </w:rPr>
        <w:t xml:space="preserve">. </w:t>
      </w:r>
    </w:p>
    <w:p w14:paraId="79C3A3FA" w14:textId="77777777" w:rsidR="00760F1E" w:rsidRDefault="00760F1E" w:rsidP="000E6930">
      <w:pPr>
        <w:rPr>
          <w:bCs/>
          <w:highlight w:val="yellow"/>
        </w:rPr>
      </w:pPr>
    </w:p>
    <w:p w14:paraId="6F5DF49E" w14:textId="1932E8F3" w:rsidR="009F0EFA" w:rsidRDefault="00A95CB2" w:rsidP="009F0EFA">
      <w:pPr>
        <w:rPr>
          <w:b/>
        </w:rPr>
      </w:pPr>
      <w:r>
        <w:rPr>
          <w:b/>
        </w:rPr>
        <w:t xml:space="preserve">Hybrid meetings </w:t>
      </w:r>
      <w:r w:rsidR="007E6F46">
        <w:rPr>
          <w:b/>
        </w:rPr>
        <w:t xml:space="preserve">and seminars </w:t>
      </w:r>
      <w:r>
        <w:rPr>
          <w:b/>
        </w:rPr>
        <w:t>continu</w:t>
      </w:r>
      <w:r w:rsidR="007E6F46">
        <w:rPr>
          <w:b/>
        </w:rPr>
        <w:t xml:space="preserve">ously </w:t>
      </w:r>
      <w:r w:rsidR="00402070">
        <w:rPr>
          <w:b/>
        </w:rPr>
        <w:t xml:space="preserve">on the </w:t>
      </w:r>
      <w:r>
        <w:rPr>
          <w:b/>
        </w:rPr>
        <w:t xml:space="preserve">rise </w:t>
      </w:r>
    </w:p>
    <w:p w14:paraId="1F6F699E" w14:textId="26CA3A37" w:rsidR="005B2826" w:rsidRDefault="009F0EFA" w:rsidP="009F0EFA">
      <w:pPr>
        <w:rPr>
          <w:szCs w:val="18"/>
        </w:rPr>
      </w:pPr>
      <w:r>
        <w:rPr>
          <w:szCs w:val="18"/>
        </w:rPr>
        <w:t xml:space="preserve">Just over a year ago, </w:t>
      </w:r>
      <w:r w:rsidR="00202B9A">
        <w:rPr>
          <w:szCs w:val="18"/>
        </w:rPr>
        <w:t xml:space="preserve">very </w:t>
      </w:r>
      <w:r>
        <w:rPr>
          <w:szCs w:val="18"/>
        </w:rPr>
        <w:t>few people used the term ‘hybrid meeting’ or</w:t>
      </w:r>
      <w:r w:rsidR="00402070">
        <w:rPr>
          <w:szCs w:val="18"/>
        </w:rPr>
        <w:t xml:space="preserve"> even</w:t>
      </w:r>
      <w:r>
        <w:rPr>
          <w:szCs w:val="18"/>
        </w:rPr>
        <w:t xml:space="preserve"> ‘hybrid </w:t>
      </w:r>
      <w:r w:rsidR="001052A3">
        <w:rPr>
          <w:szCs w:val="18"/>
        </w:rPr>
        <w:t>lecture’</w:t>
      </w:r>
      <w:r>
        <w:rPr>
          <w:szCs w:val="18"/>
        </w:rPr>
        <w:t>. Nowadays,</w:t>
      </w:r>
      <w:r w:rsidR="00DD7E70">
        <w:rPr>
          <w:szCs w:val="18"/>
        </w:rPr>
        <w:t xml:space="preserve"> such</w:t>
      </w:r>
      <w:r>
        <w:rPr>
          <w:szCs w:val="18"/>
        </w:rPr>
        <w:t xml:space="preserve"> hybrid events</w:t>
      </w:r>
      <w:r w:rsidR="00DD7E70">
        <w:rPr>
          <w:szCs w:val="18"/>
        </w:rPr>
        <w:t xml:space="preserve"> </w:t>
      </w:r>
      <w:r>
        <w:rPr>
          <w:szCs w:val="18"/>
        </w:rPr>
        <w:t>have become the new norm for many businesses and education establishments</w:t>
      </w:r>
      <w:r w:rsidR="00271E19">
        <w:rPr>
          <w:szCs w:val="18"/>
        </w:rPr>
        <w:t xml:space="preserve"> who </w:t>
      </w:r>
      <w:r w:rsidR="0063338E">
        <w:rPr>
          <w:szCs w:val="18"/>
        </w:rPr>
        <w:t xml:space="preserve">see </w:t>
      </w:r>
      <w:r w:rsidR="00FB50B7">
        <w:rPr>
          <w:szCs w:val="18"/>
        </w:rPr>
        <w:t>added</w:t>
      </w:r>
      <w:r w:rsidR="0063338E">
        <w:rPr>
          <w:szCs w:val="18"/>
        </w:rPr>
        <w:t xml:space="preserve"> </w:t>
      </w:r>
      <w:r w:rsidR="00FB50B7">
        <w:rPr>
          <w:szCs w:val="18"/>
        </w:rPr>
        <w:t>opportunities</w:t>
      </w:r>
      <w:r w:rsidR="0063338E">
        <w:rPr>
          <w:szCs w:val="18"/>
        </w:rPr>
        <w:t xml:space="preserve"> with the inclusion of </w:t>
      </w:r>
      <w:r w:rsidR="00880FA7">
        <w:rPr>
          <w:szCs w:val="18"/>
        </w:rPr>
        <w:t>remote parti</w:t>
      </w:r>
      <w:r w:rsidR="0063338E">
        <w:rPr>
          <w:szCs w:val="18"/>
        </w:rPr>
        <w:t>cipants</w:t>
      </w:r>
      <w:r w:rsidR="00271E19">
        <w:rPr>
          <w:szCs w:val="18"/>
        </w:rPr>
        <w:t xml:space="preserve"> beyond the constraints of a pandemic</w:t>
      </w:r>
      <w:r w:rsidR="0063338E">
        <w:rPr>
          <w:szCs w:val="18"/>
        </w:rPr>
        <w:t xml:space="preserve">. </w:t>
      </w:r>
      <w:r w:rsidR="0024691C">
        <w:rPr>
          <w:szCs w:val="18"/>
        </w:rPr>
        <w:t>On its booth</w:t>
      </w:r>
      <w:r w:rsidR="001C40F8">
        <w:rPr>
          <w:szCs w:val="18"/>
        </w:rPr>
        <w:t>, Sennheiser will show</w:t>
      </w:r>
      <w:r w:rsidR="00C4391F">
        <w:rPr>
          <w:szCs w:val="18"/>
        </w:rPr>
        <w:t>case</w:t>
      </w:r>
      <w:r w:rsidR="00772CD3" w:rsidRPr="00772CD3">
        <w:rPr>
          <w:szCs w:val="18"/>
        </w:rPr>
        <w:t xml:space="preserve"> </w:t>
      </w:r>
      <w:r w:rsidR="00772CD3">
        <w:rPr>
          <w:szCs w:val="18"/>
        </w:rPr>
        <w:t xml:space="preserve">the </w:t>
      </w:r>
      <w:proofErr w:type="spellStart"/>
      <w:r w:rsidR="00772CD3">
        <w:rPr>
          <w:szCs w:val="18"/>
        </w:rPr>
        <w:t>TeamConnect</w:t>
      </w:r>
      <w:proofErr w:type="spellEnd"/>
      <w:r w:rsidR="00772CD3">
        <w:rPr>
          <w:szCs w:val="18"/>
        </w:rPr>
        <w:t xml:space="preserve"> Ceiling 2 (TCC2) beamforming microphone, a tool that </w:t>
      </w:r>
      <w:r w:rsidR="00490E84" w:rsidRPr="00490E84">
        <w:rPr>
          <w:szCs w:val="18"/>
        </w:rPr>
        <w:t>make</w:t>
      </w:r>
      <w:r w:rsidR="00490E84">
        <w:rPr>
          <w:szCs w:val="18"/>
        </w:rPr>
        <w:t>s</w:t>
      </w:r>
      <w:r w:rsidR="00490E84" w:rsidRPr="00490E84">
        <w:rPr>
          <w:szCs w:val="18"/>
        </w:rPr>
        <w:t xml:space="preserve"> </w:t>
      </w:r>
      <w:r w:rsidR="007A47B9">
        <w:rPr>
          <w:szCs w:val="18"/>
        </w:rPr>
        <w:t xml:space="preserve">hybrid </w:t>
      </w:r>
      <w:r w:rsidR="00490E84" w:rsidRPr="00490E84">
        <w:rPr>
          <w:szCs w:val="18"/>
        </w:rPr>
        <w:t xml:space="preserve">meetings a place where people </w:t>
      </w:r>
      <w:r w:rsidR="0063338E">
        <w:rPr>
          <w:szCs w:val="18"/>
        </w:rPr>
        <w:t xml:space="preserve">can </w:t>
      </w:r>
      <w:r w:rsidR="00490E84" w:rsidRPr="00490E84">
        <w:rPr>
          <w:szCs w:val="18"/>
        </w:rPr>
        <w:t>connect and unfold their creativity</w:t>
      </w:r>
      <w:r w:rsidR="00F6074E">
        <w:rPr>
          <w:szCs w:val="18"/>
        </w:rPr>
        <w:t xml:space="preserve"> and p</w:t>
      </w:r>
      <w:r w:rsidR="00490E84" w:rsidRPr="00490E84">
        <w:rPr>
          <w:szCs w:val="18"/>
        </w:rPr>
        <w:t>roductivity together</w:t>
      </w:r>
      <w:r w:rsidR="007A47B9">
        <w:rPr>
          <w:szCs w:val="18"/>
        </w:rPr>
        <w:t xml:space="preserve">. </w:t>
      </w:r>
      <w:r w:rsidR="001C41C5">
        <w:rPr>
          <w:szCs w:val="18"/>
        </w:rPr>
        <w:t>TCC2</w:t>
      </w:r>
      <w:r w:rsidR="00772CD3">
        <w:rPr>
          <w:szCs w:val="18"/>
        </w:rPr>
        <w:t xml:space="preserve"> </w:t>
      </w:r>
      <w:r w:rsidR="00F81A23">
        <w:rPr>
          <w:szCs w:val="18"/>
        </w:rPr>
        <w:t>not only reliably picks up a speaker no matter where they are moving</w:t>
      </w:r>
      <w:r w:rsidR="00FC48F3">
        <w:rPr>
          <w:szCs w:val="18"/>
        </w:rPr>
        <w:t xml:space="preserve"> within the room</w:t>
      </w:r>
      <w:r w:rsidR="0024691C">
        <w:rPr>
          <w:szCs w:val="18"/>
        </w:rPr>
        <w:t>,</w:t>
      </w:r>
      <w:r w:rsidR="00FC48F3">
        <w:rPr>
          <w:szCs w:val="18"/>
        </w:rPr>
        <w:t xml:space="preserve"> but also </w:t>
      </w:r>
      <w:r w:rsidR="00417214">
        <w:rPr>
          <w:szCs w:val="18"/>
        </w:rPr>
        <w:t>caters to</w:t>
      </w:r>
      <w:r w:rsidR="00FC48F3">
        <w:rPr>
          <w:szCs w:val="18"/>
        </w:rPr>
        <w:t xml:space="preserve"> voice-lift </w:t>
      </w:r>
      <w:r w:rsidR="00417214">
        <w:rPr>
          <w:szCs w:val="18"/>
        </w:rPr>
        <w:t>applications</w:t>
      </w:r>
      <w:r w:rsidR="00E26B41">
        <w:rPr>
          <w:szCs w:val="18"/>
        </w:rPr>
        <w:t xml:space="preserve"> for larger rooms</w:t>
      </w:r>
      <w:r w:rsidR="00417214">
        <w:rPr>
          <w:szCs w:val="18"/>
        </w:rPr>
        <w:t xml:space="preserve"> </w:t>
      </w:r>
      <w:r w:rsidR="00E95F62">
        <w:rPr>
          <w:szCs w:val="18"/>
        </w:rPr>
        <w:t>via</w:t>
      </w:r>
      <w:r w:rsidR="008169B2">
        <w:rPr>
          <w:szCs w:val="18"/>
        </w:rPr>
        <w:t xml:space="preserve"> its </w:t>
      </w:r>
      <w:proofErr w:type="spellStart"/>
      <w:r w:rsidR="008169B2">
        <w:rPr>
          <w:szCs w:val="18"/>
        </w:rPr>
        <w:t>TruVoicelift</w:t>
      </w:r>
      <w:proofErr w:type="spellEnd"/>
      <w:r w:rsidR="008169B2">
        <w:rPr>
          <w:szCs w:val="18"/>
        </w:rPr>
        <w:t xml:space="preserve"> function</w:t>
      </w:r>
      <w:r w:rsidR="00E26B41">
        <w:rPr>
          <w:szCs w:val="18"/>
        </w:rPr>
        <w:t xml:space="preserve">. </w:t>
      </w:r>
    </w:p>
    <w:p w14:paraId="25869E52" w14:textId="77777777" w:rsidR="005B2826" w:rsidRDefault="005B2826" w:rsidP="009F0EFA">
      <w:pPr>
        <w:rPr>
          <w:szCs w:val="18"/>
        </w:rPr>
      </w:pPr>
    </w:p>
    <w:p w14:paraId="7829D2AA" w14:textId="3B1F66E6" w:rsidR="0090095A" w:rsidRDefault="008D6E10" w:rsidP="009F0EFA">
      <w:pPr>
        <w:rPr>
          <w:szCs w:val="18"/>
        </w:rPr>
      </w:pPr>
      <w:r>
        <w:rPr>
          <w:szCs w:val="18"/>
        </w:rPr>
        <w:lastRenderedPageBreak/>
        <w:t>“</w:t>
      </w:r>
      <w:r w:rsidR="009F0EFA">
        <w:rPr>
          <w:szCs w:val="18"/>
        </w:rPr>
        <w:t xml:space="preserve">The biggest challenge with going hybrid is </w:t>
      </w:r>
      <w:r w:rsidR="009F0EFA" w:rsidRPr="00D770F1">
        <w:rPr>
          <w:szCs w:val="18"/>
        </w:rPr>
        <w:t>be</w:t>
      </w:r>
      <w:r w:rsidR="009F0EFA">
        <w:rPr>
          <w:szCs w:val="18"/>
        </w:rPr>
        <w:t>ing</w:t>
      </w:r>
      <w:r w:rsidR="009F0EFA" w:rsidRPr="00D770F1">
        <w:rPr>
          <w:szCs w:val="18"/>
        </w:rPr>
        <w:t xml:space="preserve"> able to freely interact with each other and hear each other well</w:t>
      </w:r>
      <w:r w:rsidR="009F0EFA">
        <w:rPr>
          <w:szCs w:val="18"/>
        </w:rPr>
        <w:t>,</w:t>
      </w:r>
      <w:r w:rsidR="009F0EFA" w:rsidRPr="00D770F1">
        <w:rPr>
          <w:szCs w:val="18"/>
        </w:rPr>
        <w:t xml:space="preserve"> no matter </w:t>
      </w:r>
      <w:r>
        <w:rPr>
          <w:szCs w:val="18"/>
        </w:rPr>
        <w:t>whether</w:t>
      </w:r>
      <w:r w:rsidR="009F0EFA" w:rsidRPr="00D770F1">
        <w:rPr>
          <w:szCs w:val="18"/>
        </w:rPr>
        <w:t xml:space="preserve"> </w:t>
      </w:r>
      <w:r w:rsidR="00F031F4">
        <w:rPr>
          <w:szCs w:val="18"/>
        </w:rPr>
        <w:t xml:space="preserve">you are an online or on-site </w:t>
      </w:r>
      <w:r w:rsidR="009F0EFA">
        <w:rPr>
          <w:szCs w:val="18"/>
        </w:rPr>
        <w:t>participant</w:t>
      </w:r>
      <w:r w:rsidR="00F031F4">
        <w:rPr>
          <w:szCs w:val="18"/>
        </w:rPr>
        <w:t>,” says Jens Werner</w:t>
      </w:r>
      <w:r w:rsidR="00445882">
        <w:rPr>
          <w:szCs w:val="18"/>
        </w:rPr>
        <w:t xml:space="preserve">, </w:t>
      </w:r>
      <w:r w:rsidR="00445882" w:rsidRPr="00EA5B87">
        <w:rPr>
          <w:rStyle w:val="Strong"/>
          <w:b w:val="0"/>
          <w:bCs w:val="0"/>
        </w:rPr>
        <w:t>Portfolio Manager Business Communication at Sennheiser</w:t>
      </w:r>
      <w:r w:rsidR="00445882">
        <w:rPr>
          <w:rStyle w:val="Strong"/>
          <w:b w:val="0"/>
          <w:bCs w:val="0"/>
        </w:rPr>
        <w:t xml:space="preserve">. </w:t>
      </w:r>
      <w:r w:rsidR="0027375A">
        <w:rPr>
          <w:szCs w:val="18"/>
        </w:rPr>
        <w:t>“</w:t>
      </w:r>
      <w:proofErr w:type="spellStart"/>
      <w:r w:rsidR="009F0EFA">
        <w:rPr>
          <w:szCs w:val="18"/>
        </w:rPr>
        <w:t>TeamConnect</w:t>
      </w:r>
      <w:proofErr w:type="spellEnd"/>
      <w:r w:rsidR="009F0EFA">
        <w:rPr>
          <w:szCs w:val="18"/>
        </w:rPr>
        <w:t xml:space="preserve"> Ceiling 2 </w:t>
      </w:r>
      <w:r w:rsidR="002F1855">
        <w:rPr>
          <w:szCs w:val="18"/>
        </w:rPr>
        <w:t xml:space="preserve">meets all of the associated challenges: It </w:t>
      </w:r>
      <w:r w:rsidR="009F0EFA" w:rsidRPr="00D770F1">
        <w:rPr>
          <w:szCs w:val="18"/>
        </w:rPr>
        <w:t>ensure</w:t>
      </w:r>
      <w:r w:rsidR="0027375A">
        <w:rPr>
          <w:szCs w:val="18"/>
        </w:rPr>
        <w:t>s</w:t>
      </w:r>
      <w:r w:rsidR="009F0EFA" w:rsidRPr="00D770F1">
        <w:rPr>
          <w:szCs w:val="18"/>
        </w:rPr>
        <w:t xml:space="preserve"> ‘touchless audio’ </w:t>
      </w:r>
      <w:r w:rsidR="0090095A">
        <w:rPr>
          <w:szCs w:val="18"/>
        </w:rPr>
        <w:t xml:space="preserve">and </w:t>
      </w:r>
      <w:r w:rsidR="00483C62">
        <w:rPr>
          <w:szCs w:val="18"/>
        </w:rPr>
        <w:t>best-in-class</w:t>
      </w:r>
      <w:r w:rsidR="00520262">
        <w:rPr>
          <w:szCs w:val="18"/>
        </w:rPr>
        <w:t xml:space="preserve"> in-room amplification</w:t>
      </w:r>
      <w:r w:rsidR="00CC4EA6">
        <w:rPr>
          <w:szCs w:val="18"/>
        </w:rPr>
        <w:t xml:space="preserve">. </w:t>
      </w:r>
      <w:r w:rsidR="004520C4">
        <w:rPr>
          <w:szCs w:val="18"/>
        </w:rPr>
        <w:t xml:space="preserve">People can keep </w:t>
      </w:r>
      <w:r w:rsidR="004520C4" w:rsidRPr="00D770F1">
        <w:rPr>
          <w:szCs w:val="18"/>
        </w:rPr>
        <w:t>a safe social distance</w:t>
      </w:r>
      <w:r w:rsidR="003A45F8">
        <w:rPr>
          <w:szCs w:val="18"/>
        </w:rPr>
        <w:t xml:space="preserve"> and hear everything that is being said at the far end of a room.”</w:t>
      </w:r>
    </w:p>
    <w:p w14:paraId="1412F0C7" w14:textId="666A2C46" w:rsidR="0090095A" w:rsidRDefault="0090095A" w:rsidP="009F0EFA">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892"/>
      </w:tblGrid>
      <w:tr w:rsidR="00D95FC2" w14:paraId="1D9767A0" w14:textId="77777777" w:rsidTr="00D95FC2">
        <w:tc>
          <w:tcPr>
            <w:tcW w:w="3935" w:type="dxa"/>
          </w:tcPr>
          <w:p w14:paraId="51D13ED5" w14:textId="46B06ADD" w:rsidR="00D95FC2" w:rsidRDefault="00D95FC2" w:rsidP="009F0EFA">
            <w:pPr>
              <w:rPr>
                <w:szCs w:val="18"/>
              </w:rPr>
            </w:pPr>
            <w:r>
              <w:rPr>
                <w:noProof/>
                <w:szCs w:val="18"/>
              </w:rPr>
              <w:drawing>
                <wp:inline distT="0" distB="0" distL="0" distR="0" wp14:anchorId="790089EE" wp14:editId="6CCF74F3">
                  <wp:extent cx="3727450" cy="2096929"/>
                  <wp:effectExtent l="0" t="0" r="635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3737147" cy="2102384"/>
                          </a:xfrm>
                          <a:prstGeom prst="rect">
                            <a:avLst/>
                          </a:prstGeom>
                        </pic:spPr>
                      </pic:pic>
                    </a:graphicData>
                  </a:graphic>
                </wp:inline>
              </w:drawing>
            </w:r>
          </w:p>
        </w:tc>
        <w:tc>
          <w:tcPr>
            <w:tcW w:w="3935" w:type="dxa"/>
          </w:tcPr>
          <w:p w14:paraId="63646584" w14:textId="4186FEB6" w:rsidR="00D95FC2" w:rsidRDefault="00D95FC2" w:rsidP="00D95FC2">
            <w:pPr>
              <w:pStyle w:val="Caption"/>
            </w:pPr>
            <w:proofErr w:type="spellStart"/>
            <w:r>
              <w:t>TeamConnect</w:t>
            </w:r>
            <w:proofErr w:type="spellEnd"/>
            <w:r>
              <w:t xml:space="preserve"> Ceiling 2 offers automatic, adaptive beamforming for reliable speech pick-up and a </w:t>
            </w:r>
            <w:proofErr w:type="spellStart"/>
            <w:r>
              <w:t>TruVoicelift</w:t>
            </w:r>
            <w:proofErr w:type="spellEnd"/>
            <w:r>
              <w:t xml:space="preserve"> function for in-room audio amplification</w:t>
            </w:r>
          </w:p>
        </w:tc>
      </w:tr>
    </w:tbl>
    <w:p w14:paraId="12317584" w14:textId="0E75F4A4" w:rsidR="00D95FC2" w:rsidRDefault="00D95FC2" w:rsidP="009F0EFA">
      <w:pPr>
        <w:rPr>
          <w:szCs w:val="18"/>
        </w:rPr>
      </w:pPr>
    </w:p>
    <w:p w14:paraId="5687F6E4" w14:textId="77777777" w:rsidR="0083149E" w:rsidRDefault="009F0EFA" w:rsidP="009F0EFA">
      <w:pPr>
        <w:rPr>
          <w:szCs w:val="18"/>
        </w:rPr>
      </w:pPr>
      <w:r>
        <w:rPr>
          <w:szCs w:val="18"/>
        </w:rPr>
        <w:t>TCC2</w:t>
      </w:r>
      <w:r w:rsidR="001C41C5">
        <w:rPr>
          <w:szCs w:val="18"/>
        </w:rPr>
        <w:t xml:space="preserve">’s </w:t>
      </w:r>
      <w:proofErr w:type="spellStart"/>
      <w:r w:rsidR="00CC2CDA" w:rsidRPr="002740F2">
        <w:rPr>
          <w:szCs w:val="18"/>
        </w:rPr>
        <w:t>TruVoicelift</w:t>
      </w:r>
      <w:proofErr w:type="spellEnd"/>
      <w:r w:rsidR="00CC2CDA" w:rsidRPr="002740F2">
        <w:rPr>
          <w:szCs w:val="18"/>
        </w:rPr>
        <w:t xml:space="preserve"> </w:t>
      </w:r>
      <w:r w:rsidRPr="002740F2">
        <w:rPr>
          <w:szCs w:val="18"/>
        </w:rPr>
        <w:t xml:space="preserve">is able to deliver higher gain before feedback, </w:t>
      </w:r>
      <w:r w:rsidR="00DA3844">
        <w:rPr>
          <w:szCs w:val="18"/>
        </w:rPr>
        <w:t>includes a</w:t>
      </w:r>
      <w:r>
        <w:rPr>
          <w:szCs w:val="18"/>
        </w:rPr>
        <w:t xml:space="preserve"> </w:t>
      </w:r>
      <w:r w:rsidRPr="002740F2">
        <w:rPr>
          <w:szCs w:val="18"/>
        </w:rPr>
        <w:t>feedback prevention function</w:t>
      </w:r>
      <w:r w:rsidR="00DA3844">
        <w:rPr>
          <w:szCs w:val="18"/>
        </w:rPr>
        <w:t xml:space="preserve"> and</w:t>
      </w:r>
      <w:r w:rsidRPr="002740F2">
        <w:rPr>
          <w:szCs w:val="18"/>
        </w:rPr>
        <w:t xml:space="preserve"> pre-definable audio threshold</w:t>
      </w:r>
      <w:r>
        <w:rPr>
          <w:szCs w:val="18"/>
        </w:rPr>
        <w:t>,</w:t>
      </w:r>
      <w:r w:rsidRPr="002740F2">
        <w:rPr>
          <w:szCs w:val="18"/>
        </w:rPr>
        <w:t xml:space="preserve"> as well as </w:t>
      </w:r>
      <w:r>
        <w:rPr>
          <w:szCs w:val="18"/>
        </w:rPr>
        <w:t>‘</w:t>
      </w:r>
      <w:r w:rsidRPr="002740F2">
        <w:rPr>
          <w:szCs w:val="18"/>
        </w:rPr>
        <w:t>advanced exclusion zones</w:t>
      </w:r>
      <w:r>
        <w:rPr>
          <w:szCs w:val="18"/>
        </w:rPr>
        <w:t>’</w:t>
      </w:r>
      <w:r w:rsidRPr="002740F2">
        <w:rPr>
          <w:szCs w:val="18"/>
        </w:rPr>
        <w:t xml:space="preserve"> </w:t>
      </w:r>
      <w:r w:rsidR="0083149E">
        <w:rPr>
          <w:szCs w:val="18"/>
        </w:rPr>
        <w:t xml:space="preserve">for eliminating noise sources </w:t>
      </w:r>
      <w:r w:rsidRPr="002740F2">
        <w:rPr>
          <w:szCs w:val="18"/>
        </w:rPr>
        <w:t xml:space="preserve">and a </w:t>
      </w:r>
      <w:r>
        <w:rPr>
          <w:szCs w:val="18"/>
        </w:rPr>
        <w:t>‘</w:t>
      </w:r>
      <w:r w:rsidRPr="002740F2">
        <w:rPr>
          <w:szCs w:val="18"/>
        </w:rPr>
        <w:t>priority zone</w:t>
      </w:r>
      <w:r>
        <w:rPr>
          <w:szCs w:val="18"/>
        </w:rPr>
        <w:t>’</w:t>
      </w:r>
      <w:r w:rsidR="0083149E">
        <w:rPr>
          <w:szCs w:val="18"/>
        </w:rPr>
        <w:t xml:space="preserve"> for a consistent audio pick-up. </w:t>
      </w:r>
    </w:p>
    <w:p w14:paraId="5B54E41D" w14:textId="38231383" w:rsidR="00B449E1" w:rsidRDefault="00B449E1" w:rsidP="000E6930">
      <w:pPr>
        <w:rPr>
          <w:bCs/>
        </w:rPr>
      </w:pPr>
    </w:p>
    <w:p w14:paraId="292C328F" w14:textId="60AEB188" w:rsidR="00073490" w:rsidRDefault="00772CD3" w:rsidP="00073490">
      <w:pPr>
        <w:rPr>
          <w:b/>
        </w:rPr>
      </w:pPr>
      <w:r>
        <w:rPr>
          <w:b/>
        </w:rPr>
        <w:t>Going wireless</w:t>
      </w:r>
      <w:r w:rsidR="00073490" w:rsidRPr="00437926">
        <w:rPr>
          <w:b/>
        </w:rPr>
        <w:t xml:space="preserve"> </w:t>
      </w:r>
    </w:p>
    <w:p w14:paraId="0A3C6E56" w14:textId="47E15404" w:rsidR="00CE0AA0" w:rsidRDefault="00717DF2" w:rsidP="00AA39BA">
      <w:pPr>
        <w:rPr>
          <w:bCs/>
        </w:rPr>
      </w:pPr>
      <w:r>
        <w:rPr>
          <w:bCs/>
        </w:rPr>
        <w:t xml:space="preserve">SpeechLine Digital Wireless, Sennheiser’s </w:t>
      </w:r>
      <w:r w:rsidR="00CF5588">
        <w:rPr>
          <w:bCs/>
        </w:rPr>
        <w:t xml:space="preserve">networkable microphone system </w:t>
      </w:r>
      <w:r w:rsidR="00AA39BA">
        <w:rPr>
          <w:bCs/>
        </w:rPr>
        <w:t xml:space="preserve">for campus-wide audio </w:t>
      </w:r>
      <w:r w:rsidR="00CF5588">
        <w:rPr>
          <w:bCs/>
        </w:rPr>
        <w:t>with central monitoring capabilities</w:t>
      </w:r>
      <w:r w:rsidR="00EF04E8">
        <w:rPr>
          <w:bCs/>
        </w:rPr>
        <w:t xml:space="preserve">, </w:t>
      </w:r>
      <w:r w:rsidR="00772CD3">
        <w:rPr>
          <w:bCs/>
        </w:rPr>
        <w:t xml:space="preserve">will </w:t>
      </w:r>
      <w:r w:rsidR="0024691C">
        <w:rPr>
          <w:bCs/>
        </w:rPr>
        <w:t xml:space="preserve">also </w:t>
      </w:r>
      <w:r w:rsidR="00772CD3">
        <w:rPr>
          <w:bCs/>
        </w:rPr>
        <w:t>be on show</w:t>
      </w:r>
      <w:r w:rsidR="00AA39BA">
        <w:rPr>
          <w:bCs/>
        </w:rPr>
        <w:t>,</w:t>
      </w:r>
      <w:r w:rsidR="00772CD3">
        <w:rPr>
          <w:bCs/>
        </w:rPr>
        <w:t xml:space="preserve"> as </w:t>
      </w:r>
      <w:r w:rsidR="0024691C">
        <w:rPr>
          <w:bCs/>
        </w:rPr>
        <w:t>will</w:t>
      </w:r>
      <w:r w:rsidR="00772CD3">
        <w:rPr>
          <w:bCs/>
        </w:rPr>
        <w:t xml:space="preserve"> Evolution Wireless Digital (EW-D)</w:t>
      </w:r>
      <w:r w:rsidR="00AA39BA">
        <w:rPr>
          <w:bCs/>
        </w:rPr>
        <w:t>. Th</w:t>
      </w:r>
      <w:r w:rsidR="00346244">
        <w:rPr>
          <w:bCs/>
        </w:rPr>
        <w:t xml:space="preserve">e latter </w:t>
      </w:r>
      <w:r w:rsidR="00AA39BA">
        <w:rPr>
          <w:bCs/>
        </w:rPr>
        <w:t xml:space="preserve">is ideal for </w:t>
      </w:r>
      <w:r w:rsidR="009B1FB6">
        <w:rPr>
          <w:bCs/>
        </w:rPr>
        <w:t xml:space="preserve">corporations and education facilities </w:t>
      </w:r>
      <w:r w:rsidR="00AA39BA">
        <w:rPr>
          <w:bCs/>
        </w:rPr>
        <w:t xml:space="preserve">that are </w:t>
      </w:r>
      <w:r w:rsidR="002F39C7" w:rsidRPr="00B94022">
        <w:t>not in need of a fully scaled</w:t>
      </w:r>
      <w:r w:rsidR="00AA39BA">
        <w:t>,</w:t>
      </w:r>
      <w:r w:rsidR="002F39C7" w:rsidRPr="00B94022">
        <w:t xml:space="preserve"> networked</w:t>
      </w:r>
      <w:r w:rsidR="00AA39BA">
        <w:t xml:space="preserve"> and centrally monitored system</w:t>
      </w:r>
      <w:r w:rsidR="0024691C">
        <w:t>,</w:t>
      </w:r>
      <w:r w:rsidR="00AA39BA">
        <w:t xml:space="preserve"> but are looking for a </w:t>
      </w:r>
      <w:r w:rsidR="009B1FB6">
        <w:rPr>
          <w:bCs/>
        </w:rPr>
        <w:t>straightforward</w:t>
      </w:r>
      <w:r w:rsidR="00033E96">
        <w:rPr>
          <w:bCs/>
        </w:rPr>
        <w:t xml:space="preserve"> and versatile </w:t>
      </w:r>
      <w:r w:rsidR="009B1FB6">
        <w:rPr>
          <w:bCs/>
        </w:rPr>
        <w:t>wireless microphone solution</w:t>
      </w:r>
      <w:r w:rsidR="00AA39BA">
        <w:rPr>
          <w:bCs/>
        </w:rPr>
        <w:t xml:space="preserve">. </w:t>
      </w:r>
      <w:r w:rsidR="00D006E2">
        <w:rPr>
          <w:bCs/>
        </w:rPr>
        <w:t xml:space="preserve">Introducing </w:t>
      </w:r>
      <w:r w:rsidR="00CE0AA0" w:rsidRPr="00CE0AA0">
        <w:rPr>
          <w:bCs/>
        </w:rPr>
        <w:t>an easy, app-based workflow</w:t>
      </w:r>
      <w:r w:rsidR="00337CA0">
        <w:rPr>
          <w:bCs/>
        </w:rPr>
        <w:t>, EW-D</w:t>
      </w:r>
      <w:r w:rsidR="00CE0AA0" w:rsidRPr="00CE0AA0">
        <w:rPr>
          <w:bCs/>
        </w:rPr>
        <w:t xml:space="preserve"> </w:t>
      </w:r>
      <w:r w:rsidR="00337CA0">
        <w:rPr>
          <w:bCs/>
        </w:rPr>
        <w:t>retains</w:t>
      </w:r>
      <w:r w:rsidR="00CE0AA0" w:rsidRPr="00CE0AA0">
        <w:rPr>
          <w:bCs/>
        </w:rPr>
        <w:t xml:space="preserve"> all the professionality, multi-channel capability and reliability that users have come to expect of </w:t>
      </w:r>
      <w:r w:rsidR="00346244">
        <w:rPr>
          <w:bCs/>
        </w:rPr>
        <w:t xml:space="preserve">Sennheiser’s </w:t>
      </w:r>
      <w:r w:rsidR="00CE0AA0" w:rsidRPr="00CE0AA0">
        <w:rPr>
          <w:bCs/>
        </w:rPr>
        <w:t xml:space="preserve">UHF and 1G8 microphones. </w:t>
      </w:r>
    </w:p>
    <w:p w14:paraId="30950DA1" w14:textId="2D8727F1" w:rsidR="00337CA0" w:rsidRDefault="00337CA0" w:rsidP="000E6930">
      <w:pPr>
        <w:rPr>
          <w:bCs/>
        </w:rPr>
      </w:pPr>
    </w:p>
    <w:p w14:paraId="60418A75" w14:textId="77777777" w:rsidR="00AA39BA" w:rsidRDefault="00AA39BA" w:rsidP="00AA39BA">
      <w:pPr>
        <w:rPr>
          <w:bCs/>
        </w:rPr>
      </w:pPr>
      <w:r>
        <w:rPr>
          <w:bCs/>
        </w:rPr>
        <w:t xml:space="preserve">Evolution Wireless Digital transmitters feature </w:t>
      </w:r>
      <w:r w:rsidRPr="00CE0AA0">
        <w:rPr>
          <w:bCs/>
        </w:rPr>
        <w:t>an input dynamic range of 134 dB, five times more than the usual 120 dB</w:t>
      </w:r>
      <w:r>
        <w:rPr>
          <w:bCs/>
        </w:rPr>
        <w:t xml:space="preserve">, enabling it to </w:t>
      </w:r>
      <w:r w:rsidRPr="00CE0AA0">
        <w:rPr>
          <w:bCs/>
        </w:rPr>
        <w:t xml:space="preserve">pick up </w:t>
      </w:r>
      <w:r>
        <w:rPr>
          <w:bCs/>
        </w:rPr>
        <w:t>anything</w:t>
      </w:r>
      <w:r w:rsidRPr="00CE0AA0">
        <w:rPr>
          <w:bCs/>
        </w:rPr>
        <w:t xml:space="preserve"> from a very soft whisper to a jet engine at 50 yards’ distance</w:t>
      </w:r>
      <w:r>
        <w:rPr>
          <w:bCs/>
        </w:rPr>
        <w:t xml:space="preserve">. Borrowing tech from Sennheiser’s top Digital 6000 and Digital 9000 series, EW-D does not generate any significant intermodulation products, so more </w:t>
      </w:r>
      <w:r>
        <w:rPr>
          <w:bCs/>
        </w:rPr>
        <w:lastRenderedPageBreak/>
        <w:t xml:space="preserve">channels can be accommodated in a given frequency window. The systems have exceptional specs in every detail, be it </w:t>
      </w:r>
      <w:r w:rsidRPr="00CE0AA0">
        <w:rPr>
          <w:bCs/>
        </w:rPr>
        <w:t>a low latency of 1.9 milliseconds and a transmitter battery life of up to 12 hours with the BA 70 rechargeable battery pack</w:t>
      </w:r>
      <w:r>
        <w:rPr>
          <w:bCs/>
        </w:rPr>
        <w:t xml:space="preserve">, or the </w:t>
      </w:r>
      <w:r w:rsidRPr="00CE0AA0">
        <w:rPr>
          <w:bCs/>
        </w:rPr>
        <w:t>bandwidth of 56 MHz with up to 90 channels per band</w:t>
      </w:r>
      <w:r>
        <w:rPr>
          <w:bCs/>
        </w:rPr>
        <w:t xml:space="preserve">, which </w:t>
      </w:r>
      <w:r w:rsidRPr="00CE0AA0">
        <w:rPr>
          <w:bCs/>
        </w:rPr>
        <w:t>mak</w:t>
      </w:r>
      <w:r>
        <w:rPr>
          <w:bCs/>
        </w:rPr>
        <w:t>es</w:t>
      </w:r>
      <w:r w:rsidRPr="00CE0AA0">
        <w:rPr>
          <w:bCs/>
        </w:rPr>
        <w:t xml:space="preserve"> it easy to find space even in crowded RF environments.</w:t>
      </w:r>
      <w:r>
        <w:rPr>
          <w:bCs/>
        </w:rPr>
        <w:t xml:space="preserve"> </w:t>
      </w:r>
    </w:p>
    <w:p w14:paraId="4D698577" w14:textId="77777777" w:rsidR="00AA39BA" w:rsidRDefault="00AA39BA" w:rsidP="00AA39BA">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24"/>
        <w:gridCol w:w="2156"/>
      </w:tblGrid>
      <w:tr w:rsidR="008A7906" w14:paraId="5132AEF4" w14:textId="77777777" w:rsidTr="00AA39BA">
        <w:tc>
          <w:tcPr>
            <w:tcW w:w="5148" w:type="dxa"/>
          </w:tcPr>
          <w:p w14:paraId="7A462BB5" w14:textId="206EB22A" w:rsidR="008A7906" w:rsidRDefault="008A7906" w:rsidP="000E6930">
            <w:pPr>
              <w:rPr>
                <w:bCs/>
              </w:rPr>
            </w:pPr>
            <w:r>
              <w:rPr>
                <w:noProof/>
              </w:rPr>
              <w:drawing>
                <wp:inline distT="0" distB="0" distL="0" distR="0" wp14:anchorId="51B5C1D5" wp14:editId="73502AA0">
                  <wp:extent cx="3566781" cy="2033517"/>
                  <wp:effectExtent l="0" t="0" r="0" b="5080"/>
                  <wp:docPr id="1" name="Picture 1"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ooden&#10;&#10;Description automatically generated"/>
                          <pic:cNvPicPr/>
                        </pic:nvPicPr>
                        <pic:blipFill rotWithShape="1">
                          <a:blip r:embed="rId13"/>
                          <a:srcRect l="6185" t="18846" r="9956" b="9488"/>
                          <a:stretch/>
                        </pic:blipFill>
                        <pic:spPr bwMode="auto">
                          <a:xfrm>
                            <a:off x="0" y="0"/>
                            <a:ext cx="3596782" cy="2050621"/>
                          </a:xfrm>
                          <a:prstGeom prst="rect">
                            <a:avLst/>
                          </a:prstGeom>
                          <a:ln>
                            <a:noFill/>
                          </a:ln>
                          <a:extLst>
                            <a:ext uri="{53640926-AAD7-44D8-BBD7-CCE9431645EC}">
                              <a14:shadowObscured xmlns:a14="http://schemas.microsoft.com/office/drawing/2010/main"/>
                            </a:ext>
                          </a:extLst>
                        </pic:spPr>
                      </pic:pic>
                    </a:graphicData>
                  </a:graphic>
                </wp:inline>
              </w:drawing>
            </w:r>
          </w:p>
        </w:tc>
        <w:tc>
          <w:tcPr>
            <w:tcW w:w="2732" w:type="dxa"/>
          </w:tcPr>
          <w:p w14:paraId="7107BEE1" w14:textId="4F8C5645" w:rsidR="008A7906" w:rsidRDefault="008A7906" w:rsidP="008A7906">
            <w:pPr>
              <w:pStyle w:val="Caption"/>
            </w:pPr>
            <w:r>
              <w:t>Evolution Wireless Digital offers easy, app-controlled wireless</w:t>
            </w:r>
          </w:p>
        </w:tc>
      </w:tr>
    </w:tbl>
    <w:p w14:paraId="39D7DC8A" w14:textId="29346477" w:rsidR="008A7906" w:rsidRDefault="008A7906" w:rsidP="000E6930">
      <w:pPr>
        <w:rPr>
          <w:bCs/>
        </w:rPr>
      </w:pPr>
    </w:p>
    <w:p w14:paraId="317007E2" w14:textId="02BE0035" w:rsidR="00C125BD" w:rsidRPr="00C125BD" w:rsidRDefault="00C125BD" w:rsidP="000E6930">
      <w:pPr>
        <w:rPr>
          <w:b/>
        </w:rPr>
      </w:pPr>
      <w:r w:rsidRPr="00C125BD">
        <w:rPr>
          <w:b/>
        </w:rPr>
        <w:t>Transforming university experience</w:t>
      </w:r>
      <w:r w:rsidR="002C6A5D">
        <w:rPr>
          <w:b/>
        </w:rPr>
        <w:t>s</w:t>
      </w:r>
      <w:r w:rsidRPr="00C125BD">
        <w:rPr>
          <w:b/>
        </w:rPr>
        <w:t xml:space="preserve"> with </w:t>
      </w:r>
      <w:proofErr w:type="spellStart"/>
      <w:r w:rsidRPr="00C125BD">
        <w:rPr>
          <w:b/>
        </w:rPr>
        <w:t>MobileConnect</w:t>
      </w:r>
      <w:proofErr w:type="spellEnd"/>
    </w:p>
    <w:p w14:paraId="7497C3D5" w14:textId="0C1F006F" w:rsidR="009F2312" w:rsidRDefault="00C125BD" w:rsidP="000E6930">
      <w:pPr>
        <w:rPr>
          <w:bCs/>
        </w:rPr>
      </w:pPr>
      <w:r>
        <w:rPr>
          <w:bCs/>
        </w:rPr>
        <w:t>With t</w:t>
      </w:r>
      <w:r w:rsidRPr="00C125BD">
        <w:rPr>
          <w:bCs/>
        </w:rPr>
        <w:t>ens of thousands of hearing-impaired students attend</w:t>
      </w:r>
      <w:r>
        <w:rPr>
          <w:bCs/>
        </w:rPr>
        <w:t>ing</w:t>
      </w:r>
      <w:r w:rsidRPr="00C125BD">
        <w:rPr>
          <w:bCs/>
        </w:rPr>
        <w:t xml:space="preserve"> universities </w:t>
      </w:r>
      <w:r>
        <w:rPr>
          <w:bCs/>
        </w:rPr>
        <w:t xml:space="preserve">globally, it is imperative to </w:t>
      </w:r>
      <w:r w:rsidR="00650C98">
        <w:rPr>
          <w:bCs/>
        </w:rPr>
        <w:t xml:space="preserve">create an atmosphere where </w:t>
      </w:r>
      <w:r>
        <w:rPr>
          <w:bCs/>
        </w:rPr>
        <w:t>assistive listening system</w:t>
      </w:r>
      <w:r w:rsidR="002C6A5D">
        <w:rPr>
          <w:bCs/>
        </w:rPr>
        <w:t>s</w:t>
      </w:r>
      <w:r>
        <w:rPr>
          <w:bCs/>
        </w:rPr>
        <w:t xml:space="preserve"> </w:t>
      </w:r>
      <w:r w:rsidR="00650C98">
        <w:rPr>
          <w:bCs/>
        </w:rPr>
        <w:t xml:space="preserve">can </w:t>
      </w:r>
      <w:r w:rsidR="00650C98" w:rsidRPr="00650C98">
        <w:rPr>
          <w:bCs/>
        </w:rPr>
        <w:t xml:space="preserve">help break </w:t>
      </w:r>
      <w:r w:rsidR="001479E9">
        <w:rPr>
          <w:bCs/>
        </w:rPr>
        <w:t>audio</w:t>
      </w:r>
      <w:r w:rsidR="00650C98" w:rsidRPr="00650C98">
        <w:rPr>
          <w:bCs/>
        </w:rPr>
        <w:t xml:space="preserve"> barriers and mak</w:t>
      </w:r>
      <w:r w:rsidR="00650C98">
        <w:rPr>
          <w:bCs/>
        </w:rPr>
        <w:t>e</w:t>
      </w:r>
      <w:r w:rsidR="00650C98" w:rsidRPr="00650C98">
        <w:rPr>
          <w:bCs/>
        </w:rPr>
        <w:t xml:space="preserve"> learning truly inclusive.</w:t>
      </w:r>
      <w:r w:rsidR="00650C98">
        <w:rPr>
          <w:bCs/>
        </w:rPr>
        <w:t xml:space="preserve"> </w:t>
      </w:r>
    </w:p>
    <w:p w14:paraId="36B25441" w14:textId="77777777" w:rsidR="009F2312" w:rsidRDefault="009F2312" w:rsidP="000E6930">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FC1507" w14:paraId="44CD128E" w14:textId="77777777" w:rsidTr="009F2312">
        <w:tc>
          <w:tcPr>
            <w:tcW w:w="2099" w:type="dxa"/>
          </w:tcPr>
          <w:p w14:paraId="334346EC" w14:textId="4B07B8F4" w:rsidR="00FC1507" w:rsidRDefault="00CA467E" w:rsidP="00CA467E">
            <w:pPr>
              <w:pStyle w:val="Caption"/>
            </w:pPr>
            <w:proofErr w:type="spellStart"/>
            <w:r>
              <w:t>MobileConnect</w:t>
            </w:r>
            <w:proofErr w:type="spellEnd"/>
            <w:r>
              <w:t xml:space="preserve"> is a BYOD solution for assistive listening that overcomes the limitations of traditional technology</w:t>
            </w:r>
          </w:p>
        </w:tc>
        <w:tc>
          <w:tcPr>
            <w:tcW w:w="5781" w:type="dxa"/>
          </w:tcPr>
          <w:p w14:paraId="37048E1F" w14:textId="1C49A5DC" w:rsidR="00FC1507" w:rsidRDefault="00FC1507" w:rsidP="000E6930">
            <w:pPr>
              <w:rPr>
                <w:bCs/>
              </w:rPr>
            </w:pPr>
            <w:r>
              <w:rPr>
                <w:bCs/>
                <w:noProof/>
              </w:rPr>
              <w:drawing>
                <wp:inline distT="0" distB="0" distL="0" distR="0" wp14:anchorId="506CB6C6" wp14:editId="68D809CD">
                  <wp:extent cx="3602736" cy="2401824"/>
                  <wp:effectExtent l="0" t="0" r="0" b="0"/>
                  <wp:docPr id="4" name="Picture 4" descr="A person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phone&#10;&#10;Description automatically generated with medium confidence"/>
                          <pic:cNvPicPr/>
                        </pic:nvPicPr>
                        <pic:blipFill>
                          <a:blip r:embed="rId14"/>
                          <a:stretch>
                            <a:fillRect/>
                          </a:stretch>
                        </pic:blipFill>
                        <pic:spPr>
                          <a:xfrm>
                            <a:off x="0" y="0"/>
                            <a:ext cx="3602736" cy="2401824"/>
                          </a:xfrm>
                          <a:prstGeom prst="rect">
                            <a:avLst/>
                          </a:prstGeom>
                        </pic:spPr>
                      </pic:pic>
                    </a:graphicData>
                  </a:graphic>
                </wp:inline>
              </w:drawing>
            </w:r>
          </w:p>
        </w:tc>
      </w:tr>
    </w:tbl>
    <w:p w14:paraId="5E65831E" w14:textId="77777777" w:rsidR="00FC1507" w:rsidRDefault="00FC1507" w:rsidP="000E6930">
      <w:pPr>
        <w:rPr>
          <w:bCs/>
        </w:rPr>
      </w:pPr>
    </w:p>
    <w:p w14:paraId="1C605295" w14:textId="77777777" w:rsidR="009F2312" w:rsidRDefault="009F2312" w:rsidP="009F2312">
      <w:pPr>
        <w:rPr>
          <w:bCs/>
        </w:rPr>
      </w:pPr>
      <w:r>
        <w:rPr>
          <w:bCs/>
        </w:rPr>
        <w:t>Often, l</w:t>
      </w:r>
      <w:r w:rsidRPr="00650C98">
        <w:rPr>
          <w:bCs/>
        </w:rPr>
        <w:t>imitations of traditional assistive listening technology can be a significant hurdle for hearing-impaired students</w:t>
      </w:r>
      <w:r>
        <w:rPr>
          <w:bCs/>
        </w:rPr>
        <w:t xml:space="preserve">, diminishing their </w:t>
      </w:r>
      <w:r w:rsidRPr="00650C98">
        <w:rPr>
          <w:bCs/>
        </w:rPr>
        <w:t>listening experience and unnecessarily highlight</w:t>
      </w:r>
      <w:r>
        <w:rPr>
          <w:bCs/>
        </w:rPr>
        <w:t>ing</w:t>
      </w:r>
      <w:r w:rsidRPr="00650C98">
        <w:rPr>
          <w:bCs/>
        </w:rPr>
        <w:t xml:space="preserve"> disabilities.</w:t>
      </w:r>
      <w:r>
        <w:rPr>
          <w:bCs/>
        </w:rPr>
        <w:t xml:space="preserve"> By contrast</w:t>
      </w:r>
      <w:r w:rsidRPr="00650C98">
        <w:rPr>
          <w:bCs/>
        </w:rPr>
        <w:t xml:space="preserve">, assistive listening over Wi-Fi </w:t>
      </w:r>
      <w:r>
        <w:rPr>
          <w:bCs/>
        </w:rPr>
        <w:t xml:space="preserve">as offered by </w:t>
      </w:r>
      <w:proofErr w:type="spellStart"/>
      <w:r>
        <w:rPr>
          <w:bCs/>
        </w:rPr>
        <w:lastRenderedPageBreak/>
        <w:t>MobileConnect</w:t>
      </w:r>
      <w:proofErr w:type="spellEnd"/>
      <w:r>
        <w:rPr>
          <w:bCs/>
        </w:rPr>
        <w:t xml:space="preserve"> </w:t>
      </w:r>
      <w:r w:rsidRPr="00650C98">
        <w:rPr>
          <w:bCs/>
        </w:rPr>
        <w:t>overcomes the</w:t>
      </w:r>
      <w:r>
        <w:rPr>
          <w:bCs/>
        </w:rPr>
        <w:t>se</w:t>
      </w:r>
      <w:r w:rsidRPr="00650C98">
        <w:rPr>
          <w:bCs/>
        </w:rPr>
        <w:t xml:space="preserve"> limitations</w:t>
      </w:r>
      <w:r>
        <w:rPr>
          <w:bCs/>
        </w:rPr>
        <w:t>: S</w:t>
      </w:r>
      <w:r w:rsidRPr="00650C98">
        <w:rPr>
          <w:bCs/>
        </w:rPr>
        <w:t xml:space="preserve">tudents </w:t>
      </w:r>
      <w:r>
        <w:rPr>
          <w:bCs/>
        </w:rPr>
        <w:t xml:space="preserve">are able to </w:t>
      </w:r>
      <w:r w:rsidRPr="00650C98">
        <w:rPr>
          <w:bCs/>
        </w:rPr>
        <w:t xml:space="preserve">hear their instructors’ lessons in crystal-clear audio using their </w:t>
      </w:r>
      <w:r>
        <w:rPr>
          <w:bCs/>
        </w:rPr>
        <w:t xml:space="preserve">own </w:t>
      </w:r>
      <w:r w:rsidRPr="00650C98">
        <w:rPr>
          <w:bCs/>
        </w:rPr>
        <w:t>mobile</w:t>
      </w:r>
      <w:r>
        <w:rPr>
          <w:bCs/>
        </w:rPr>
        <w:t xml:space="preserve"> phones</w:t>
      </w:r>
      <w:r w:rsidRPr="00650C98">
        <w:rPr>
          <w:bCs/>
        </w:rPr>
        <w:t xml:space="preserve"> as receivers</w:t>
      </w:r>
      <w:r>
        <w:rPr>
          <w:bCs/>
        </w:rPr>
        <w:t>, while p</w:t>
      </w:r>
      <w:r w:rsidRPr="00650C98">
        <w:rPr>
          <w:bCs/>
        </w:rPr>
        <w:t>rofessors can lecture with full confidence that all students are hearing critical lesson points and can fully participate in discussions</w:t>
      </w:r>
      <w:r>
        <w:rPr>
          <w:bCs/>
        </w:rPr>
        <w:t xml:space="preserve">. </w:t>
      </w:r>
    </w:p>
    <w:p w14:paraId="364CD0B5" w14:textId="463DFCB3" w:rsidR="009F2312" w:rsidRDefault="009F2312" w:rsidP="009F2312">
      <w:pPr>
        <w:rPr>
          <w:bCs/>
        </w:rPr>
      </w:pPr>
    </w:p>
    <w:p w14:paraId="53142F5A" w14:textId="14C1A2C2" w:rsidR="00346244" w:rsidRPr="00346244" w:rsidRDefault="00346244" w:rsidP="009F2312">
      <w:pPr>
        <w:rPr>
          <w:b/>
        </w:rPr>
      </w:pPr>
      <w:r w:rsidRPr="00346244">
        <w:rPr>
          <w:b/>
        </w:rPr>
        <w:t xml:space="preserve">Sennheiser </w:t>
      </w:r>
      <w:r w:rsidR="00C22F94">
        <w:rPr>
          <w:b/>
        </w:rPr>
        <w:t xml:space="preserve">is very much looking forward to welcoming you </w:t>
      </w:r>
      <w:r w:rsidR="00861EB2">
        <w:rPr>
          <w:b/>
        </w:rPr>
        <w:t xml:space="preserve">at </w:t>
      </w:r>
      <w:proofErr w:type="spellStart"/>
      <w:r w:rsidR="00606905">
        <w:rPr>
          <w:b/>
        </w:rPr>
        <w:t>InfoComm</w:t>
      </w:r>
      <w:proofErr w:type="spellEnd"/>
      <w:r w:rsidRPr="00346244">
        <w:rPr>
          <w:b/>
        </w:rPr>
        <w:t xml:space="preserve">, Orlando (FL), Orange County Convention </w:t>
      </w:r>
      <w:proofErr w:type="spellStart"/>
      <w:r w:rsidRPr="00346244">
        <w:rPr>
          <w:b/>
        </w:rPr>
        <w:t>Center</w:t>
      </w:r>
      <w:proofErr w:type="spellEnd"/>
      <w:r w:rsidRPr="00346244">
        <w:rPr>
          <w:b/>
        </w:rPr>
        <w:t>, West Concourse, October 27 to 29.</w:t>
      </w:r>
    </w:p>
    <w:p w14:paraId="4B33AA57" w14:textId="10E67AAE" w:rsidR="00AA0BD3" w:rsidRDefault="00AA0BD3" w:rsidP="00940346">
      <w:pPr>
        <w:rPr>
          <w:szCs w:val="18"/>
        </w:rPr>
      </w:pPr>
    </w:p>
    <w:p w14:paraId="74FD2A11" w14:textId="77777777" w:rsidR="00346244" w:rsidRDefault="00346244" w:rsidP="00940346">
      <w:pPr>
        <w:rPr>
          <w:szCs w:val="18"/>
        </w:rPr>
      </w:pPr>
    </w:p>
    <w:p w14:paraId="7FE56593" w14:textId="670C3546" w:rsidR="00DF4683" w:rsidRDefault="00AA0BD3" w:rsidP="000E6930">
      <w:pPr>
        <w:rPr>
          <w:bCs/>
        </w:rPr>
      </w:pPr>
      <w:r>
        <w:rPr>
          <w:bCs/>
        </w:rPr>
        <w:t>(Ends)</w:t>
      </w:r>
    </w:p>
    <w:p w14:paraId="5A64A694" w14:textId="16351F38" w:rsidR="00AA0BD3" w:rsidRDefault="00AA0BD3" w:rsidP="000E6930">
      <w:pPr>
        <w:rPr>
          <w:bCs/>
        </w:rPr>
      </w:pPr>
    </w:p>
    <w:p w14:paraId="0EFB7473" w14:textId="77777777" w:rsidR="00AA0BD3" w:rsidRDefault="00AA0BD3" w:rsidP="000E6930">
      <w:pPr>
        <w:rPr>
          <w:bCs/>
        </w:rPr>
      </w:pPr>
    </w:p>
    <w:bookmarkEnd w:id="0"/>
    <w:p w14:paraId="634AC1EE" w14:textId="30D13D49" w:rsidR="00B701F7" w:rsidRDefault="00F86E94" w:rsidP="00B701F7">
      <w:r>
        <w:t xml:space="preserve">The images accompanying this press release can be downloaded </w:t>
      </w:r>
      <w:hyperlink r:id="rId15" w:history="1">
        <w:r w:rsidRPr="00146DDA">
          <w:rPr>
            <w:rStyle w:val="Hyperlink"/>
            <w:color w:val="0095D5" w:themeColor="accent1"/>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6" w:history="1">
        <w:r w:rsidRPr="00695951">
          <w:rPr>
            <w:color w:val="0095D5"/>
            <w:szCs w:val="18"/>
          </w:rPr>
          <w:t>www.sennheiser.com</w:t>
        </w:r>
      </w:hyperlink>
      <w:r>
        <w:rPr>
          <w:color w:val="000000" w:themeColor="text1"/>
          <w:szCs w:val="18"/>
          <w:lang w:val="en-US"/>
        </w:rPr>
        <w:t xml:space="preserve"> </w:t>
      </w:r>
    </w:p>
    <w:bookmarkEnd w:id="1"/>
    <w:p w14:paraId="52646D25" w14:textId="2D6C7056" w:rsidR="00B13D27" w:rsidRDefault="00B13D27" w:rsidP="00B13D27">
      <w:pPr>
        <w:pStyle w:val="About"/>
        <w:rPr>
          <w:lang w:val="en-US"/>
        </w:rPr>
      </w:pPr>
    </w:p>
    <w:p w14:paraId="341E5B66" w14:textId="77777777" w:rsidR="0093780C" w:rsidRPr="00984DD8" w:rsidRDefault="0093780C"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718D0" w14:textId="77777777" w:rsidR="00B83315" w:rsidRDefault="00B83315" w:rsidP="00CA1EB9">
      <w:pPr>
        <w:spacing w:line="240" w:lineRule="auto"/>
      </w:pPr>
      <w:r>
        <w:separator/>
      </w:r>
    </w:p>
  </w:endnote>
  <w:endnote w:type="continuationSeparator" w:id="0">
    <w:p w14:paraId="5B836FC7" w14:textId="77777777" w:rsidR="00B83315" w:rsidRDefault="00B83315" w:rsidP="00CA1EB9">
      <w:pPr>
        <w:spacing w:line="240" w:lineRule="auto"/>
      </w:pPr>
      <w:r>
        <w:continuationSeparator/>
      </w:r>
    </w:p>
  </w:endnote>
  <w:endnote w:type="continuationNotice" w:id="1">
    <w:p w14:paraId="075B9DB2" w14:textId="77777777" w:rsidR="00B83315" w:rsidRDefault="00B833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91733C90-E47B-4E68-966B-87F792EDC8FC}"/>
    <w:embedBold r:id="rId2" w:fontKey="{60F4986C-1E65-40DB-979E-05D59BF3F3A6}"/>
    <w:embedItalic r:id="rId3" w:fontKey="{F9D48AA7-0C32-4966-A500-7F0F1076FD31}"/>
    <w:embedBoldItalic r:id="rId4" w:fontKey="{75131401-5926-4AE2-842D-5D50BA2CD630}"/>
  </w:font>
  <w:font w:name="Calibri">
    <w:panose1 w:val="020F0502020204030204"/>
    <w:charset w:val="00"/>
    <w:family w:val="swiss"/>
    <w:pitch w:val="variable"/>
    <w:sig w:usb0="E4002EFF" w:usb1="C000247B" w:usb2="00000009" w:usb3="00000000" w:csb0="000001FF" w:csb1="00000000"/>
    <w:embedRegular r:id="rId5" w:fontKey="{B4A8776A-48B8-4BCD-AB1C-24B38200735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91BE45C-F744-4F13-95A0-572E42630A6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25C10" w14:textId="77777777" w:rsidR="00B83315" w:rsidRDefault="00B83315" w:rsidP="00CA1EB9">
      <w:pPr>
        <w:spacing w:line="240" w:lineRule="auto"/>
      </w:pPr>
      <w:r>
        <w:separator/>
      </w:r>
    </w:p>
  </w:footnote>
  <w:footnote w:type="continuationSeparator" w:id="0">
    <w:p w14:paraId="4A294318" w14:textId="77777777" w:rsidR="00B83315" w:rsidRDefault="00B83315" w:rsidP="00CA1EB9">
      <w:pPr>
        <w:spacing w:line="240" w:lineRule="auto"/>
      </w:pPr>
      <w:r>
        <w:continuationSeparator/>
      </w:r>
    </w:p>
  </w:footnote>
  <w:footnote w:type="continuationNotice" w:id="1">
    <w:p w14:paraId="0C889FC8" w14:textId="77777777" w:rsidR="00B83315" w:rsidRDefault="00B833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B5064C">
      <w:fldChar w:fldCharType="begin"/>
    </w:r>
    <w:r w:rsidR="00B5064C">
      <w:instrText xml:space="preserve"> NUMPAGES  \* Arabic  \* MERGEFORMAT </w:instrText>
    </w:r>
    <w:r w:rsidR="00B5064C">
      <w:fldChar w:fldCharType="separate"/>
    </w:r>
    <w:r>
      <w:rPr>
        <w:noProof/>
      </w:rPr>
      <w:t>5</w:t>
    </w:r>
    <w:r w:rsidR="00B5064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B5064C">
      <w:fldChar w:fldCharType="begin"/>
    </w:r>
    <w:r w:rsidR="00B5064C">
      <w:instrText xml:space="preserve"> NUMPAGES  \* Arabic  \* MERGEFORMAT </w:instrText>
    </w:r>
    <w:r w:rsidR="00B5064C">
      <w:fldChar w:fldCharType="separate"/>
    </w:r>
    <w:r>
      <w:rPr>
        <w:noProof/>
      </w:rPr>
      <w:t>5</w:t>
    </w:r>
    <w:r w:rsidR="00B5064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FC6"/>
    <w:rsid w:val="0001001F"/>
    <w:rsid w:val="000134D7"/>
    <w:rsid w:val="00014BCA"/>
    <w:rsid w:val="00014D54"/>
    <w:rsid w:val="00016196"/>
    <w:rsid w:val="0001632B"/>
    <w:rsid w:val="0001676E"/>
    <w:rsid w:val="00021722"/>
    <w:rsid w:val="000250B4"/>
    <w:rsid w:val="00033E96"/>
    <w:rsid w:val="00034424"/>
    <w:rsid w:val="00036796"/>
    <w:rsid w:val="000451AC"/>
    <w:rsid w:val="000454A7"/>
    <w:rsid w:val="00046898"/>
    <w:rsid w:val="00047D6A"/>
    <w:rsid w:val="00050225"/>
    <w:rsid w:val="000515F9"/>
    <w:rsid w:val="00051D12"/>
    <w:rsid w:val="00052598"/>
    <w:rsid w:val="000534CD"/>
    <w:rsid w:val="00055750"/>
    <w:rsid w:val="00060BEE"/>
    <w:rsid w:val="0006221A"/>
    <w:rsid w:val="00062A68"/>
    <w:rsid w:val="000650C7"/>
    <w:rsid w:val="00071D44"/>
    <w:rsid w:val="00072B8E"/>
    <w:rsid w:val="00073490"/>
    <w:rsid w:val="00082526"/>
    <w:rsid w:val="000845EB"/>
    <w:rsid w:val="000850F9"/>
    <w:rsid w:val="00086BC7"/>
    <w:rsid w:val="00090721"/>
    <w:rsid w:val="0009095D"/>
    <w:rsid w:val="00092121"/>
    <w:rsid w:val="00093230"/>
    <w:rsid w:val="0009384F"/>
    <w:rsid w:val="000A054A"/>
    <w:rsid w:val="000A0A0B"/>
    <w:rsid w:val="000A0BD9"/>
    <w:rsid w:val="000B16C2"/>
    <w:rsid w:val="000C07FC"/>
    <w:rsid w:val="000C1C9D"/>
    <w:rsid w:val="000C3C6E"/>
    <w:rsid w:val="000C6E65"/>
    <w:rsid w:val="000D07C3"/>
    <w:rsid w:val="000D3ACD"/>
    <w:rsid w:val="000E4136"/>
    <w:rsid w:val="000E558A"/>
    <w:rsid w:val="000E6930"/>
    <w:rsid w:val="000F1105"/>
    <w:rsid w:val="000F1B7D"/>
    <w:rsid w:val="000F712D"/>
    <w:rsid w:val="000F7E49"/>
    <w:rsid w:val="001030EE"/>
    <w:rsid w:val="001052A3"/>
    <w:rsid w:val="00107BD5"/>
    <w:rsid w:val="001103C9"/>
    <w:rsid w:val="00110939"/>
    <w:rsid w:val="00115425"/>
    <w:rsid w:val="00115712"/>
    <w:rsid w:val="00116389"/>
    <w:rsid w:val="00117457"/>
    <w:rsid w:val="00117D6E"/>
    <w:rsid w:val="00121501"/>
    <w:rsid w:val="00124508"/>
    <w:rsid w:val="001274C0"/>
    <w:rsid w:val="0013050D"/>
    <w:rsid w:val="00133565"/>
    <w:rsid w:val="00133894"/>
    <w:rsid w:val="001345C1"/>
    <w:rsid w:val="00134901"/>
    <w:rsid w:val="0013610C"/>
    <w:rsid w:val="0014006E"/>
    <w:rsid w:val="0014010A"/>
    <w:rsid w:val="00140778"/>
    <w:rsid w:val="00146DDA"/>
    <w:rsid w:val="001479E9"/>
    <w:rsid w:val="00152A45"/>
    <w:rsid w:val="00152FA9"/>
    <w:rsid w:val="00155380"/>
    <w:rsid w:val="00161E89"/>
    <w:rsid w:val="001624CA"/>
    <w:rsid w:val="0016666F"/>
    <w:rsid w:val="00166EA7"/>
    <w:rsid w:val="0016778C"/>
    <w:rsid w:val="00167ACF"/>
    <w:rsid w:val="0017174A"/>
    <w:rsid w:val="001747E2"/>
    <w:rsid w:val="0017710D"/>
    <w:rsid w:val="00177338"/>
    <w:rsid w:val="00181262"/>
    <w:rsid w:val="001828DD"/>
    <w:rsid w:val="00186350"/>
    <w:rsid w:val="00196886"/>
    <w:rsid w:val="00197BA9"/>
    <w:rsid w:val="001A5A7D"/>
    <w:rsid w:val="001A6DF3"/>
    <w:rsid w:val="001A7A65"/>
    <w:rsid w:val="001B46A8"/>
    <w:rsid w:val="001B4B52"/>
    <w:rsid w:val="001B73DB"/>
    <w:rsid w:val="001C00CF"/>
    <w:rsid w:val="001C40F8"/>
    <w:rsid w:val="001C41C5"/>
    <w:rsid w:val="001C4F26"/>
    <w:rsid w:val="001C63D8"/>
    <w:rsid w:val="001D0E78"/>
    <w:rsid w:val="001D4E25"/>
    <w:rsid w:val="001E0C8F"/>
    <w:rsid w:val="001E5371"/>
    <w:rsid w:val="001F3001"/>
    <w:rsid w:val="002008AB"/>
    <w:rsid w:val="00202B9A"/>
    <w:rsid w:val="00203C58"/>
    <w:rsid w:val="002057CE"/>
    <w:rsid w:val="002075EF"/>
    <w:rsid w:val="00213B6E"/>
    <w:rsid w:val="002206C4"/>
    <w:rsid w:val="0023030F"/>
    <w:rsid w:val="002332F1"/>
    <w:rsid w:val="00235506"/>
    <w:rsid w:val="002356E0"/>
    <w:rsid w:val="00235C08"/>
    <w:rsid w:val="002409B4"/>
    <w:rsid w:val="00245322"/>
    <w:rsid w:val="002465AA"/>
    <w:rsid w:val="0024691C"/>
    <w:rsid w:val="00247165"/>
    <w:rsid w:val="002502A3"/>
    <w:rsid w:val="0025461E"/>
    <w:rsid w:val="002572AB"/>
    <w:rsid w:val="00257E72"/>
    <w:rsid w:val="00262172"/>
    <w:rsid w:val="0026699F"/>
    <w:rsid w:val="00271E19"/>
    <w:rsid w:val="0027375A"/>
    <w:rsid w:val="002740F2"/>
    <w:rsid w:val="00280603"/>
    <w:rsid w:val="00282A73"/>
    <w:rsid w:val="00282A8D"/>
    <w:rsid w:val="002834AA"/>
    <w:rsid w:val="00284363"/>
    <w:rsid w:val="002849F1"/>
    <w:rsid w:val="00286F89"/>
    <w:rsid w:val="002917A2"/>
    <w:rsid w:val="002A24D0"/>
    <w:rsid w:val="002A54F5"/>
    <w:rsid w:val="002B0675"/>
    <w:rsid w:val="002B228B"/>
    <w:rsid w:val="002B3B94"/>
    <w:rsid w:val="002B4D35"/>
    <w:rsid w:val="002B7498"/>
    <w:rsid w:val="002C0544"/>
    <w:rsid w:val="002C0F87"/>
    <w:rsid w:val="002C10B6"/>
    <w:rsid w:val="002C13FF"/>
    <w:rsid w:val="002C4738"/>
    <w:rsid w:val="002C6A5D"/>
    <w:rsid w:val="002C6F4D"/>
    <w:rsid w:val="002C7064"/>
    <w:rsid w:val="002D0DE5"/>
    <w:rsid w:val="002D11A8"/>
    <w:rsid w:val="002D24F5"/>
    <w:rsid w:val="002D6BD2"/>
    <w:rsid w:val="002E6AC4"/>
    <w:rsid w:val="002F081B"/>
    <w:rsid w:val="002F1855"/>
    <w:rsid w:val="002F39C7"/>
    <w:rsid w:val="002F6C5E"/>
    <w:rsid w:val="003054E4"/>
    <w:rsid w:val="00305B63"/>
    <w:rsid w:val="00310036"/>
    <w:rsid w:val="00311C6F"/>
    <w:rsid w:val="00320EA4"/>
    <w:rsid w:val="0032173C"/>
    <w:rsid w:val="003222F5"/>
    <w:rsid w:val="00324808"/>
    <w:rsid w:val="00324859"/>
    <w:rsid w:val="00325508"/>
    <w:rsid w:val="00326FB8"/>
    <w:rsid w:val="003275FC"/>
    <w:rsid w:val="00330111"/>
    <w:rsid w:val="00337412"/>
    <w:rsid w:val="00337CA0"/>
    <w:rsid w:val="00346244"/>
    <w:rsid w:val="00346D4C"/>
    <w:rsid w:val="003477FA"/>
    <w:rsid w:val="00350556"/>
    <w:rsid w:val="00350C3E"/>
    <w:rsid w:val="00351B40"/>
    <w:rsid w:val="003524A7"/>
    <w:rsid w:val="00354AF9"/>
    <w:rsid w:val="00357C59"/>
    <w:rsid w:val="0036480A"/>
    <w:rsid w:val="003679E5"/>
    <w:rsid w:val="003708EA"/>
    <w:rsid w:val="00372321"/>
    <w:rsid w:val="00373F92"/>
    <w:rsid w:val="00375ACD"/>
    <w:rsid w:val="0038583A"/>
    <w:rsid w:val="00387600"/>
    <w:rsid w:val="00387744"/>
    <w:rsid w:val="00391A22"/>
    <w:rsid w:val="00392136"/>
    <w:rsid w:val="003A21E5"/>
    <w:rsid w:val="003A26C2"/>
    <w:rsid w:val="003A45F8"/>
    <w:rsid w:val="003A4922"/>
    <w:rsid w:val="003A649F"/>
    <w:rsid w:val="003B23D8"/>
    <w:rsid w:val="003B2482"/>
    <w:rsid w:val="003B353B"/>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2070"/>
    <w:rsid w:val="00404BF7"/>
    <w:rsid w:val="004122C3"/>
    <w:rsid w:val="00417214"/>
    <w:rsid w:val="004219E9"/>
    <w:rsid w:val="004222D6"/>
    <w:rsid w:val="004258A9"/>
    <w:rsid w:val="00431785"/>
    <w:rsid w:val="004332C4"/>
    <w:rsid w:val="0043430D"/>
    <w:rsid w:val="00437926"/>
    <w:rsid w:val="00441B7E"/>
    <w:rsid w:val="00442551"/>
    <w:rsid w:val="00443DB5"/>
    <w:rsid w:val="00445882"/>
    <w:rsid w:val="00450FE3"/>
    <w:rsid w:val="004510F7"/>
    <w:rsid w:val="00451F9E"/>
    <w:rsid w:val="004520C4"/>
    <w:rsid w:val="00453B3E"/>
    <w:rsid w:val="004546EE"/>
    <w:rsid w:val="004555C1"/>
    <w:rsid w:val="00462AE9"/>
    <w:rsid w:val="00474E4B"/>
    <w:rsid w:val="00476479"/>
    <w:rsid w:val="00481456"/>
    <w:rsid w:val="00483C62"/>
    <w:rsid w:val="004850F3"/>
    <w:rsid w:val="00490C42"/>
    <w:rsid w:val="00490E84"/>
    <w:rsid w:val="00495ADD"/>
    <w:rsid w:val="00497ED4"/>
    <w:rsid w:val="004A16FD"/>
    <w:rsid w:val="004A1CB6"/>
    <w:rsid w:val="004A40F5"/>
    <w:rsid w:val="004A58A4"/>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64A5"/>
    <w:rsid w:val="00507908"/>
    <w:rsid w:val="00507935"/>
    <w:rsid w:val="00510E3B"/>
    <w:rsid w:val="005128D6"/>
    <w:rsid w:val="00517DB0"/>
    <w:rsid w:val="00520262"/>
    <w:rsid w:val="00523995"/>
    <w:rsid w:val="0052504F"/>
    <w:rsid w:val="0052510B"/>
    <w:rsid w:val="00527761"/>
    <w:rsid w:val="005327DB"/>
    <w:rsid w:val="00532E74"/>
    <w:rsid w:val="00533174"/>
    <w:rsid w:val="005356A4"/>
    <w:rsid w:val="00535E0F"/>
    <w:rsid w:val="00536203"/>
    <w:rsid w:val="00537852"/>
    <w:rsid w:val="00541F4C"/>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92A"/>
    <w:rsid w:val="00583AAC"/>
    <w:rsid w:val="00584432"/>
    <w:rsid w:val="005849B4"/>
    <w:rsid w:val="00584E31"/>
    <w:rsid w:val="00585911"/>
    <w:rsid w:val="00595735"/>
    <w:rsid w:val="00596C39"/>
    <w:rsid w:val="005A028A"/>
    <w:rsid w:val="005A0B2C"/>
    <w:rsid w:val="005A1341"/>
    <w:rsid w:val="005A3459"/>
    <w:rsid w:val="005B18BE"/>
    <w:rsid w:val="005B2826"/>
    <w:rsid w:val="005C1F67"/>
    <w:rsid w:val="005C346B"/>
    <w:rsid w:val="005C4BFC"/>
    <w:rsid w:val="005C698C"/>
    <w:rsid w:val="005C7A8A"/>
    <w:rsid w:val="005C7ECC"/>
    <w:rsid w:val="005D571F"/>
    <w:rsid w:val="005E29DC"/>
    <w:rsid w:val="005E34A2"/>
    <w:rsid w:val="005E4083"/>
    <w:rsid w:val="005F375F"/>
    <w:rsid w:val="005F74D3"/>
    <w:rsid w:val="00600D14"/>
    <w:rsid w:val="0060142B"/>
    <w:rsid w:val="006033A5"/>
    <w:rsid w:val="00604B51"/>
    <w:rsid w:val="006051BB"/>
    <w:rsid w:val="00606905"/>
    <w:rsid w:val="00606CC5"/>
    <w:rsid w:val="006108B6"/>
    <w:rsid w:val="0061213A"/>
    <w:rsid w:val="00612815"/>
    <w:rsid w:val="00614BC5"/>
    <w:rsid w:val="006223F5"/>
    <w:rsid w:val="0062293A"/>
    <w:rsid w:val="00625E67"/>
    <w:rsid w:val="00626158"/>
    <w:rsid w:val="00627B1F"/>
    <w:rsid w:val="00631B22"/>
    <w:rsid w:val="00632FBF"/>
    <w:rsid w:val="00633157"/>
    <w:rsid w:val="0063338E"/>
    <w:rsid w:val="00633754"/>
    <w:rsid w:val="00635DEC"/>
    <w:rsid w:val="0063731D"/>
    <w:rsid w:val="00645368"/>
    <w:rsid w:val="006478D9"/>
    <w:rsid w:val="006502F1"/>
    <w:rsid w:val="00650A34"/>
    <w:rsid w:val="00650C98"/>
    <w:rsid w:val="00652646"/>
    <w:rsid w:val="00652D4B"/>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015"/>
    <w:rsid w:val="006A6EDC"/>
    <w:rsid w:val="006B12AB"/>
    <w:rsid w:val="006B1B50"/>
    <w:rsid w:val="006B5046"/>
    <w:rsid w:val="006B6C35"/>
    <w:rsid w:val="006B778D"/>
    <w:rsid w:val="006B7BAC"/>
    <w:rsid w:val="006C0585"/>
    <w:rsid w:val="006C239A"/>
    <w:rsid w:val="006C29E1"/>
    <w:rsid w:val="006C43E5"/>
    <w:rsid w:val="006C7F79"/>
    <w:rsid w:val="006D154A"/>
    <w:rsid w:val="006D3B53"/>
    <w:rsid w:val="006D446D"/>
    <w:rsid w:val="006D55B1"/>
    <w:rsid w:val="006D79D6"/>
    <w:rsid w:val="006E1A5B"/>
    <w:rsid w:val="006E233E"/>
    <w:rsid w:val="006E2C32"/>
    <w:rsid w:val="006E58DB"/>
    <w:rsid w:val="006E7585"/>
    <w:rsid w:val="006E7B06"/>
    <w:rsid w:val="006F058F"/>
    <w:rsid w:val="006F134F"/>
    <w:rsid w:val="006F1F15"/>
    <w:rsid w:val="006F21EC"/>
    <w:rsid w:val="006F269B"/>
    <w:rsid w:val="006F5634"/>
    <w:rsid w:val="00701A09"/>
    <w:rsid w:val="00701C24"/>
    <w:rsid w:val="00710185"/>
    <w:rsid w:val="007155FA"/>
    <w:rsid w:val="0071725C"/>
    <w:rsid w:val="00717DF2"/>
    <w:rsid w:val="00721031"/>
    <w:rsid w:val="007237E9"/>
    <w:rsid w:val="00724E7B"/>
    <w:rsid w:val="00725829"/>
    <w:rsid w:val="00730667"/>
    <w:rsid w:val="00730716"/>
    <w:rsid w:val="00730811"/>
    <w:rsid w:val="007321DA"/>
    <w:rsid w:val="00732897"/>
    <w:rsid w:val="00733FA9"/>
    <w:rsid w:val="0073498E"/>
    <w:rsid w:val="0073722D"/>
    <w:rsid w:val="00737B01"/>
    <w:rsid w:val="00740D3A"/>
    <w:rsid w:val="007437BB"/>
    <w:rsid w:val="00746CCC"/>
    <w:rsid w:val="00746FAB"/>
    <w:rsid w:val="0075529A"/>
    <w:rsid w:val="00760995"/>
    <w:rsid w:val="00760F1E"/>
    <w:rsid w:val="0076305B"/>
    <w:rsid w:val="007639C9"/>
    <w:rsid w:val="00763B0F"/>
    <w:rsid w:val="007651F1"/>
    <w:rsid w:val="007659E8"/>
    <w:rsid w:val="00766E21"/>
    <w:rsid w:val="007671C9"/>
    <w:rsid w:val="007678EB"/>
    <w:rsid w:val="00771818"/>
    <w:rsid w:val="00772686"/>
    <w:rsid w:val="00772CD3"/>
    <w:rsid w:val="00777368"/>
    <w:rsid w:val="0078066D"/>
    <w:rsid w:val="0078142F"/>
    <w:rsid w:val="00782317"/>
    <w:rsid w:val="007834E1"/>
    <w:rsid w:val="00785695"/>
    <w:rsid w:val="007861F4"/>
    <w:rsid w:val="00786CB0"/>
    <w:rsid w:val="00786EA4"/>
    <w:rsid w:val="00790D0B"/>
    <w:rsid w:val="0079263F"/>
    <w:rsid w:val="00796EF7"/>
    <w:rsid w:val="007A2D75"/>
    <w:rsid w:val="007A47B9"/>
    <w:rsid w:val="007A51DC"/>
    <w:rsid w:val="007A53BD"/>
    <w:rsid w:val="007A5F92"/>
    <w:rsid w:val="007B0147"/>
    <w:rsid w:val="007B54FF"/>
    <w:rsid w:val="007B6B08"/>
    <w:rsid w:val="007C2184"/>
    <w:rsid w:val="007C3608"/>
    <w:rsid w:val="007C4F79"/>
    <w:rsid w:val="007C5603"/>
    <w:rsid w:val="007C5F04"/>
    <w:rsid w:val="007C6B1C"/>
    <w:rsid w:val="007C6C67"/>
    <w:rsid w:val="007D0FC1"/>
    <w:rsid w:val="007D1325"/>
    <w:rsid w:val="007D3E22"/>
    <w:rsid w:val="007D50B6"/>
    <w:rsid w:val="007D6683"/>
    <w:rsid w:val="007E3807"/>
    <w:rsid w:val="007E45D0"/>
    <w:rsid w:val="007E6066"/>
    <w:rsid w:val="007E6EAA"/>
    <w:rsid w:val="007E6F46"/>
    <w:rsid w:val="007F2068"/>
    <w:rsid w:val="007F2B18"/>
    <w:rsid w:val="007F53DD"/>
    <w:rsid w:val="00800E20"/>
    <w:rsid w:val="008042D1"/>
    <w:rsid w:val="00806C0C"/>
    <w:rsid w:val="00810BAE"/>
    <w:rsid w:val="00811686"/>
    <w:rsid w:val="00812113"/>
    <w:rsid w:val="0081434A"/>
    <w:rsid w:val="008153F8"/>
    <w:rsid w:val="008169B2"/>
    <w:rsid w:val="00820B48"/>
    <w:rsid w:val="008246F3"/>
    <w:rsid w:val="00826BC7"/>
    <w:rsid w:val="0083149E"/>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1EB2"/>
    <w:rsid w:val="0086497A"/>
    <w:rsid w:val="00864FA6"/>
    <w:rsid w:val="00873628"/>
    <w:rsid w:val="0087566E"/>
    <w:rsid w:val="0088082B"/>
    <w:rsid w:val="0088084C"/>
    <w:rsid w:val="00880B94"/>
    <w:rsid w:val="00880BFE"/>
    <w:rsid w:val="00880E9E"/>
    <w:rsid w:val="00880FA7"/>
    <w:rsid w:val="0088387D"/>
    <w:rsid w:val="00886E20"/>
    <w:rsid w:val="00892E5F"/>
    <w:rsid w:val="008936EE"/>
    <w:rsid w:val="0089503F"/>
    <w:rsid w:val="008A0B8D"/>
    <w:rsid w:val="008A2E98"/>
    <w:rsid w:val="008A3BF3"/>
    <w:rsid w:val="008A7906"/>
    <w:rsid w:val="008B3DD9"/>
    <w:rsid w:val="008B6BEE"/>
    <w:rsid w:val="008D372F"/>
    <w:rsid w:val="008D435F"/>
    <w:rsid w:val="008D5B56"/>
    <w:rsid w:val="008D6CAB"/>
    <w:rsid w:val="008D6E10"/>
    <w:rsid w:val="008E477E"/>
    <w:rsid w:val="008E571F"/>
    <w:rsid w:val="008E5D5C"/>
    <w:rsid w:val="008E5FBF"/>
    <w:rsid w:val="008E7699"/>
    <w:rsid w:val="008E79E2"/>
    <w:rsid w:val="008F331B"/>
    <w:rsid w:val="008F3CED"/>
    <w:rsid w:val="008F559F"/>
    <w:rsid w:val="008F5822"/>
    <w:rsid w:val="008F7481"/>
    <w:rsid w:val="008F756A"/>
    <w:rsid w:val="0090095A"/>
    <w:rsid w:val="00901209"/>
    <w:rsid w:val="00902F4D"/>
    <w:rsid w:val="00902FA2"/>
    <w:rsid w:val="009031C7"/>
    <w:rsid w:val="00917FDF"/>
    <w:rsid w:val="009224C2"/>
    <w:rsid w:val="00922ACD"/>
    <w:rsid w:val="00922FEC"/>
    <w:rsid w:val="00926EA1"/>
    <w:rsid w:val="009302B0"/>
    <w:rsid w:val="00931A0C"/>
    <w:rsid w:val="00931C8D"/>
    <w:rsid w:val="009320A9"/>
    <w:rsid w:val="00937175"/>
    <w:rsid w:val="0093780C"/>
    <w:rsid w:val="00937F26"/>
    <w:rsid w:val="00940346"/>
    <w:rsid w:val="00945E93"/>
    <w:rsid w:val="00946B67"/>
    <w:rsid w:val="009513B2"/>
    <w:rsid w:val="00951927"/>
    <w:rsid w:val="00952F13"/>
    <w:rsid w:val="00956166"/>
    <w:rsid w:val="009569B5"/>
    <w:rsid w:val="00957B9D"/>
    <w:rsid w:val="009608D0"/>
    <w:rsid w:val="00962054"/>
    <w:rsid w:val="00963927"/>
    <w:rsid w:val="0096404E"/>
    <w:rsid w:val="00964682"/>
    <w:rsid w:val="00966B07"/>
    <w:rsid w:val="0097112C"/>
    <w:rsid w:val="0097538C"/>
    <w:rsid w:val="00977493"/>
    <w:rsid w:val="00984B61"/>
    <w:rsid w:val="00984DD8"/>
    <w:rsid w:val="00991BEB"/>
    <w:rsid w:val="00992975"/>
    <w:rsid w:val="00992A12"/>
    <w:rsid w:val="00994054"/>
    <w:rsid w:val="00994770"/>
    <w:rsid w:val="009973DF"/>
    <w:rsid w:val="00997A82"/>
    <w:rsid w:val="009A0974"/>
    <w:rsid w:val="009A6E7F"/>
    <w:rsid w:val="009B1064"/>
    <w:rsid w:val="009B1FB6"/>
    <w:rsid w:val="009B3EDB"/>
    <w:rsid w:val="009B6BB2"/>
    <w:rsid w:val="009B7FBE"/>
    <w:rsid w:val="009C1012"/>
    <w:rsid w:val="009C323E"/>
    <w:rsid w:val="009C45A2"/>
    <w:rsid w:val="009C638A"/>
    <w:rsid w:val="009C7101"/>
    <w:rsid w:val="009D0A26"/>
    <w:rsid w:val="009D13D9"/>
    <w:rsid w:val="009D645F"/>
    <w:rsid w:val="009D6AD5"/>
    <w:rsid w:val="009E051B"/>
    <w:rsid w:val="009E1C63"/>
    <w:rsid w:val="009E3461"/>
    <w:rsid w:val="009E3E90"/>
    <w:rsid w:val="009E65BF"/>
    <w:rsid w:val="009E7A10"/>
    <w:rsid w:val="009F0EFA"/>
    <w:rsid w:val="009F136E"/>
    <w:rsid w:val="009F2312"/>
    <w:rsid w:val="009F29E9"/>
    <w:rsid w:val="009F7EAC"/>
    <w:rsid w:val="00A02C88"/>
    <w:rsid w:val="00A04926"/>
    <w:rsid w:val="00A06005"/>
    <w:rsid w:val="00A06726"/>
    <w:rsid w:val="00A079C0"/>
    <w:rsid w:val="00A10D64"/>
    <w:rsid w:val="00A11584"/>
    <w:rsid w:val="00A1701D"/>
    <w:rsid w:val="00A20505"/>
    <w:rsid w:val="00A2132C"/>
    <w:rsid w:val="00A22CED"/>
    <w:rsid w:val="00A26180"/>
    <w:rsid w:val="00A36938"/>
    <w:rsid w:val="00A36C6A"/>
    <w:rsid w:val="00A40098"/>
    <w:rsid w:val="00A4309A"/>
    <w:rsid w:val="00A44789"/>
    <w:rsid w:val="00A463CE"/>
    <w:rsid w:val="00A46619"/>
    <w:rsid w:val="00A503B3"/>
    <w:rsid w:val="00A55E69"/>
    <w:rsid w:val="00A56DA5"/>
    <w:rsid w:val="00A61908"/>
    <w:rsid w:val="00A65088"/>
    <w:rsid w:val="00A67D35"/>
    <w:rsid w:val="00A710ED"/>
    <w:rsid w:val="00A74EE6"/>
    <w:rsid w:val="00A82AC2"/>
    <w:rsid w:val="00A8497F"/>
    <w:rsid w:val="00A84B2B"/>
    <w:rsid w:val="00A8551F"/>
    <w:rsid w:val="00A9144B"/>
    <w:rsid w:val="00A92F4F"/>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E5162"/>
    <w:rsid w:val="00AF09A5"/>
    <w:rsid w:val="00AF1AD0"/>
    <w:rsid w:val="00B05B29"/>
    <w:rsid w:val="00B069D9"/>
    <w:rsid w:val="00B06B26"/>
    <w:rsid w:val="00B13D27"/>
    <w:rsid w:val="00B15AEE"/>
    <w:rsid w:val="00B17689"/>
    <w:rsid w:val="00B2015E"/>
    <w:rsid w:val="00B20E88"/>
    <w:rsid w:val="00B21D9D"/>
    <w:rsid w:val="00B335C3"/>
    <w:rsid w:val="00B3544D"/>
    <w:rsid w:val="00B3738D"/>
    <w:rsid w:val="00B449E1"/>
    <w:rsid w:val="00B44FB2"/>
    <w:rsid w:val="00B476AD"/>
    <w:rsid w:val="00B5217E"/>
    <w:rsid w:val="00B56D8B"/>
    <w:rsid w:val="00B62D80"/>
    <w:rsid w:val="00B658A8"/>
    <w:rsid w:val="00B65ABF"/>
    <w:rsid w:val="00B701F7"/>
    <w:rsid w:val="00B74CE0"/>
    <w:rsid w:val="00B75151"/>
    <w:rsid w:val="00B76701"/>
    <w:rsid w:val="00B76B99"/>
    <w:rsid w:val="00B83315"/>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6C23"/>
    <w:rsid w:val="00BC001B"/>
    <w:rsid w:val="00BC4C8D"/>
    <w:rsid w:val="00BD1602"/>
    <w:rsid w:val="00BD5E46"/>
    <w:rsid w:val="00BE0D8C"/>
    <w:rsid w:val="00BE441B"/>
    <w:rsid w:val="00BE56F7"/>
    <w:rsid w:val="00BE7046"/>
    <w:rsid w:val="00BE7969"/>
    <w:rsid w:val="00BE7E99"/>
    <w:rsid w:val="00BF05CB"/>
    <w:rsid w:val="00BF520E"/>
    <w:rsid w:val="00BF7D6F"/>
    <w:rsid w:val="00C02462"/>
    <w:rsid w:val="00C02C6E"/>
    <w:rsid w:val="00C0425D"/>
    <w:rsid w:val="00C04E86"/>
    <w:rsid w:val="00C07699"/>
    <w:rsid w:val="00C1154F"/>
    <w:rsid w:val="00C125BD"/>
    <w:rsid w:val="00C13FE7"/>
    <w:rsid w:val="00C14A2E"/>
    <w:rsid w:val="00C16707"/>
    <w:rsid w:val="00C20AE4"/>
    <w:rsid w:val="00C21DEA"/>
    <w:rsid w:val="00C22F94"/>
    <w:rsid w:val="00C2316E"/>
    <w:rsid w:val="00C24DAB"/>
    <w:rsid w:val="00C264BE"/>
    <w:rsid w:val="00C30400"/>
    <w:rsid w:val="00C30777"/>
    <w:rsid w:val="00C30C91"/>
    <w:rsid w:val="00C3291F"/>
    <w:rsid w:val="00C363B8"/>
    <w:rsid w:val="00C40047"/>
    <w:rsid w:val="00C413D7"/>
    <w:rsid w:val="00C41533"/>
    <w:rsid w:val="00C42C03"/>
    <w:rsid w:val="00C4301B"/>
    <w:rsid w:val="00C4391F"/>
    <w:rsid w:val="00C44D9D"/>
    <w:rsid w:val="00C472D4"/>
    <w:rsid w:val="00C51040"/>
    <w:rsid w:val="00C5286F"/>
    <w:rsid w:val="00C54A26"/>
    <w:rsid w:val="00C57B46"/>
    <w:rsid w:val="00C64EFC"/>
    <w:rsid w:val="00C657CA"/>
    <w:rsid w:val="00C6585A"/>
    <w:rsid w:val="00C65A0C"/>
    <w:rsid w:val="00C65C73"/>
    <w:rsid w:val="00C7200C"/>
    <w:rsid w:val="00C75488"/>
    <w:rsid w:val="00C77D48"/>
    <w:rsid w:val="00C8099E"/>
    <w:rsid w:val="00C81CF8"/>
    <w:rsid w:val="00C85083"/>
    <w:rsid w:val="00C91ACD"/>
    <w:rsid w:val="00C931A2"/>
    <w:rsid w:val="00C94578"/>
    <w:rsid w:val="00CA1EB9"/>
    <w:rsid w:val="00CA467E"/>
    <w:rsid w:val="00CA535D"/>
    <w:rsid w:val="00CA7A6F"/>
    <w:rsid w:val="00CB5DCA"/>
    <w:rsid w:val="00CB70B0"/>
    <w:rsid w:val="00CB73FD"/>
    <w:rsid w:val="00CC06C6"/>
    <w:rsid w:val="00CC14E7"/>
    <w:rsid w:val="00CC211F"/>
    <w:rsid w:val="00CC2CDA"/>
    <w:rsid w:val="00CC48A7"/>
    <w:rsid w:val="00CC4EA6"/>
    <w:rsid w:val="00CC702E"/>
    <w:rsid w:val="00CD11F1"/>
    <w:rsid w:val="00CD2BC9"/>
    <w:rsid w:val="00CD5497"/>
    <w:rsid w:val="00CD5F7D"/>
    <w:rsid w:val="00CD7514"/>
    <w:rsid w:val="00CE0AA0"/>
    <w:rsid w:val="00CE102E"/>
    <w:rsid w:val="00CE31B7"/>
    <w:rsid w:val="00CE31F8"/>
    <w:rsid w:val="00CE4E9C"/>
    <w:rsid w:val="00CE5729"/>
    <w:rsid w:val="00CE6749"/>
    <w:rsid w:val="00CF35D0"/>
    <w:rsid w:val="00CF4D74"/>
    <w:rsid w:val="00CF5588"/>
    <w:rsid w:val="00CF55F6"/>
    <w:rsid w:val="00D006E2"/>
    <w:rsid w:val="00D01307"/>
    <w:rsid w:val="00D01572"/>
    <w:rsid w:val="00D02F84"/>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65F2"/>
    <w:rsid w:val="00D4710A"/>
    <w:rsid w:val="00D5457A"/>
    <w:rsid w:val="00D57D59"/>
    <w:rsid w:val="00D62E03"/>
    <w:rsid w:val="00D644ED"/>
    <w:rsid w:val="00D66D44"/>
    <w:rsid w:val="00D70671"/>
    <w:rsid w:val="00D70DBB"/>
    <w:rsid w:val="00D729BC"/>
    <w:rsid w:val="00D765AC"/>
    <w:rsid w:val="00D770F1"/>
    <w:rsid w:val="00D80A6A"/>
    <w:rsid w:val="00D80B51"/>
    <w:rsid w:val="00D83526"/>
    <w:rsid w:val="00D843A0"/>
    <w:rsid w:val="00D866B6"/>
    <w:rsid w:val="00D91454"/>
    <w:rsid w:val="00D95391"/>
    <w:rsid w:val="00D95FC2"/>
    <w:rsid w:val="00D97B9A"/>
    <w:rsid w:val="00DA233F"/>
    <w:rsid w:val="00DA3844"/>
    <w:rsid w:val="00DA5CB2"/>
    <w:rsid w:val="00DA6C29"/>
    <w:rsid w:val="00DA7CA1"/>
    <w:rsid w:val="00DB73E6"/>
    <w:rsid w:val="00DC17E0"/>
    <w:rsid w:val="00DC5DCD"/>
    <w:rsid w:val="00DC69CF"/>
    <w:rsid w:val="00DC6E90"/>
    <w:rsid w:val="00DD2D4B"/>
    <w:rsid w:val="00DD7E59"/>
    <w:rsid w:val="00DD7E70"/>
    <w:rsid w:val="00DE1235"/>
    <w:rsid w:val="00DE36A0"/>
    <w:rsid w:val="00DE36E4"/>
    <w:rsid w:val="00DF3AF2"/>
    <w:rsid w:val="00DF4683"/>
    <w:rsid w:val="00DF7B7B"/>
    <w:rsid w:val="00E00064"/>
    <w:rsid w:val="00E0006B"/>
    <w:rsid w:val="00E00140"/>
    <w:rsid w:val="00E01A8A"/>
    <w:rsid w:val="00E01F66"/>
    <w:rsid w:val="00E04293"/>
    <w:rsid w:val="00E059B3"/>
    <w:rsid w:val="00E0789E"/>
    <w:rsid w:val="00E111F2"/>
    <w:rsid w:val="00E12692"/>
    <w:rsid w:val="00E13D2B"/>
    <w:rsid w:val="00E14E60"/>
    <w:rsid w:val="00E155DE"/>
    <w:rsid w:val="00E202BE"/>
    <w:rsid w:val="00E233E0"/>
    <w:rsid w:val="00E255D6"/>
    <w:rsid w:val="00E25E5E"/>
    <w:rsid w:val="00E26B41"/>
    <w:rsid w:val="00E32CED"/>
    <w:rsid w:val="00E3402A"/>
    <w:rsid w:val="00E347B5"/>
    <w:rsid w:val="00E35C69"/>
    <w:rsid w:val="00E3787E"/>
    <w:rsid w:val="00E4037A"/>
    <w:rsid w:val="00E409A0"/>
    <w:rsid w:val="00E42C92"/>
    <w:rsid w:val="00E42F0F"/>
    <w:rsid w:val="00E44880"/>
    <w:rsid w:val="00E44E97"/>
    <w:rsid w:val="00E46305"/>
    <w:rsid w:val="00E46D1F"/>
    <w:rsid w:val="00E5025E"/>
    <w:rsid w:val="00E520E4"/>
    <w:rsid w:val="00E52E3B"/>
    <w:rsid w:val="00E539C2"/>
    <w:rsid w:val="00E546C1"/>
    <w:rsid w:val="00E553C2"/>
    <w:rsid w:val="00E6301A"/>
    <w:rsid w:val="00E631B7"/>
    <w:rsid w:val="00E63719"/>
    <w:rsid w:val="00E64067"/>
    <w:rsid w:val="00E65406"/>
    <w:rsid w:val="00E65A3D"/>
    <w:rsid w:val="00E70087"/>
    <w:rsid w:val="00E7221E"/>
    <w:rsid w:val="00E72521"/>
    <w:rsid w:val="00E80EB2"/>
    <w:rsid w:val="00E86685"/>
    <w:rsid w:val="00E866E7"/>
    <w:rsid w:val="00E91D9F"/>
    <w:rsid w:val="00E95B59"/>
    <w:rsid w:val="00E95F62"/>
    <w:rsid w:val="00E9621B"/>
    <w:rsid w:val="00EA072B"/>
    <w:rsid w:val="00EA212C"/>
    <w:rsid w:val="00EA33F7"/>
    <w:rsid w:val="00EA38A6"/>
    <w:rsid w:val="00EA42E5"/>
    <w:rsid w:val="00EA4AB5"/>
    <w:rsid w:val="00EB3805"/>
    <w:rsid w:val="00EB49F1"/>
    <w:rsid w:val="00EB6084"/>
    <w:rsid w:val="00EB67AD"/>
    <w:rsid w:val="00EB7F04"/>
    <w:rsid w:val="00EC3511"/>
    <w:rsid w:val="00EC4738"/>
    <w:rsid w:val="00EC4F51"/>
    <w:rsid w:val="00EC576E"/>
    <w:rsid w:val="00ED0659"/>
    <w:rsid w:val="00ED5510"/>
    <w:rsid w:val="00ED5654"/>
    <w:rsid w:val="00EE6A45"/>
    <w:rsid w:val="00EF04E8"/>
    <w:rsid w:val="00EF2A43"/>
    <w:rsid w:val="00EF3481"/>
    <w:rsid w:val="00EF5279"/>
    <w:rsid w:val="00EF72FC"/>
    <w:rsid w:val="00EF7E86"/>
    <w:rsid w:val="00F00682"/>
    <w:rsid w:val="00F02C70"/>
    <w:rsid w:val="00F031F4"/>
    <w:rsid w:val="00F04130"/>
    <w:rsid w:val="00F060CB"/>
    <w:rsid w:val="00F06BC7"/>
    <w:rsid w:val="00F07328"/>
    <w:rsid w:val="00F1798E"/>
    <w:rsid w:val="00F21E95"/>
    <w:rsid w:val="00F23A6D"/>
    <w:rsid w:val="00F2427F"/>
    <w:rsid w:val="00F25DF9"/>
    <w:rsid w:val="00F27D51"/>
    <w:rsid w:val="00F31887"/>
    <w:rsid w:val="00F33DD9"/>
    <w:rsid w:val="00F36443"/>
    <w:rsid w:val="00F4030B"/>
    <w:rsid w:val="00F4039B"/>
    <w:rsid w:val="00F41998"/>
    <w:rsid w:val="00F43E67"/>
    <w:rsid w:val="00F443E5"/>
    <w:rsid w:val="00F45AA6"/>
    <w:rsid w:val="00F45F5C"/>
    <w:rsid w:val="00F47AA5"/>
    <w:rsid w:val="00F53341"/>
    <w:rsid w:val="00F547CF"/>
    <w:rsid w:val="00F54F29"/>
    <w:rsid w:val="00F563C4"/>
    <w:rsid w:val="00F575A6"/>
    <w:rsid w:val="00F6074E"/>
    <w:rsid w:val="00F66678"/>
    <w:rsid w:val="00F708DF"/>
    <w:rsid w:val="00F74ABA"/>
    <w:rsid w:val="00F74F05"/>
    <w:rsid w:val="00F75316"/>
    <w:rsid w:val="00F81A23"/>
    <w:rsid w:val="00F820F4"/>
    <w:rsid w:val="00F83D75"/>
    <w:rsid w:val="00F864A8"/>
    <w:rsid w:val="00F86E94"/>
    <w:rsid w:val="00F87BA3"/>
    <w:rsid w:val="00F92E39"/>
    <w:rsid w:val="00F9431B"/>
    <w:rsid w:val="00F94F15"/>
    <w:rsid w:val="00F96136"/>
    <w:rsid w:val="00F96E77"/>
    <w:rsid w:val="00F973D7"/>
    <w:rsid w:val="00FA0620"/>
    <w:rsid w:val="00FA1779"/>
    <w:rsid w:val="00FA544F"/>
    <w:rsid w:val="00FB055E"/>
    <w:rsid w:val="00FB1E24"/>
    <w:rsid w:val="00FB50B7"/>
    <w:rsid w:val="00FB764F"/>
    <w:rsid w:val="00FC1507"/>
    <w:rsid w:val="00FC1527"/>
    <w:rsid w:val="00FC1D1C"/>
    <w:rsid w:val="00FC30BB"/>
    <w:rsid w:val="00FC33E4"/>
    <w:rsid w:val="00FC48F3"/>
    <w:rsid w:val="00FC5257"/>
    <w:rsid w:val="00FC6709"/>
    <w:rsid w:val="00FC67FA"/>
    <w:rsid w:val="00FC7F33"/>
    <w:rsid w:val="00FD1923"/>
    <w:rsid w:val="00FD21F9"/>
    <w:rsid w:val="00FD3B74"/>
    <w:rsid w:val="00FD69BF"/>
    <w:rsid w:val="00FD6D26"/>
    <w:rsid w:val="00FE10D9"/>
    <w:rsid w:val="00FE1588"/>
    <w:rsid w:val="00FE2119"/>
    <w:rsid w:val="00FE2217"/>
    <w:rsid w:val="00FE562B"/>
    <w:rsid w:val="00FE5FA5"/>
    <w:rsid w:val="00FF1E5F"/>
    <w:rsid w:val="00FF2410"/>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c/181/yss6NcfV"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documentManagement/types"/>
    <ds:schemaRef ds:uri="http://schemas.microsoft.com/office/infopath/2007/PartnerControls"/>
    <ds:schemaRef ds:uri="9be569a9-0d37-4e1d-8169-1143c5dd3454"/>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911</Words>
  <Characters>5199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6098</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2021-10-08T14:51:00Z</cp:lastPrinted>
  <dcterms:created xsi:type="dcterms:W3CDTF">2021-10-08T14:42:00Z</dcterms:created>
  <dcterms:modified xsi:type="dcterms:W3CDTF">2021-10-08T14:51:00Z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