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0F589" w14:textId="76525216" w:rsidR="0079263F" w:rsidRDefault="00D83341" w:rsidP="003A33B9">
      <w:pPr>
        <w:pStyle w:val="Embargo"/>
      </w:pPr>
      <w:r>
        <w:t>Em</w:t>
      </w:r>
      <w:r w:rsidR="003A33B9" w:rsidRPr="00F20F0A">
        <w:t xml:space="preserve">bargoed until 1 </w:t>
      </w:r>
      <w:r w:rsidR="00F42713" w:rsidRPr="00F20F0A">
        <w:t>June</w:t>
      </w:r>
      <w:r w:rsidR="003A33B9" w:rsidRPr="00F20F0A">
        <w:t xml:space="preserve"> 2020, </w:t>
      </w:r>
      <w:r w:rsidR="000B66EB" w:rsidRPr="00F20F0A">
        <w:t>10</w:t>
      </w:r>
      <w:r w:rsidR="003A33B9">
        <w:t xml:space="preserve"> a.m. CEST</w:t>
      </w:r>
    </w:p>
    <w:p w14:paraId="756304DC" w14:textId="209B9870" w:rsidR="00F965E6" w:rsidRDefault="00BD615A" w:rsidP="00945E93">
      <w:pPr>
        <w:pStyle w:val="berschrift1"/>
      </w:pPr>
      <w:bookmarkStart w:id="0" w:name="_GoBack"/>
      <w:r>
        <w:rPr>
          <w:noProof/>
          <w:lang w:val="en-US"/>
        </w:rPr>
        <w:drawing>
          <wp:inline distT="0" distB="0" distL="0" distR="0" wp14:anchorId="0C33BBBC" wp14:editId="376B16EC">
            <wp:extent cx="5003800" cy="1745615"/>
            <wp:effectExtent l="0" t="0" r="6350" b="6985"/>
            <wp:docPr id="5" name="Grafik 5" descr="The HD 25 Limited Edition pictured lying on a boulder or cobbled street, a (camp)fire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ea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33894" w:rsidRPr="00945E93">
        <w:t>Anniversary offer</w:t>
      </w:r>
    </w:p>
    <w:p w14:paraId="21587664" w14:textId="498E164A" w:rsidR="009C45A2" w:rsidRPr="00F965E6" w:rsidRDefault="00F42713" w:rsidP="00945E93">
      <w:pPr>
        <w:pStyle w:val="berschrift1"/>
        <w:rPr>
          <w:color w:val="auto"/>
        </w:rPr>
      </w:pPr>
      <w:r>
        <w:rPr>
          <w:color w:val="auto"/>
        </w:rPr>
        <w:t xml:space="preserve">The HD 25 </w:t>
      </w:r>
      <w:r w:rsidR="00373ADB">
        <w:rPr>
          <w:color w:val="auto"/>
        </w:rPr>
        <w:t xml:space="preserve">– </w:t>
      </w:r>
      <w:r>
        <w:rPr>
          <w:color w:val="auto"/>
        </w:rPr>
        <w:t xml:space="preserve">A legend </w:t>
      </w:r>
      <w:r w:rsidR="00373ADB">
        <w:rPr>
          <w:color w:val="auto"/>
        </w:rPr>
        <w:t>at the</w:t>
      </w:r>
      <w:r>
        <w:rPr>
          <w:color w:val="auto"/>
        </w:rPr>
        <w:t xml:space="preserve"> DJ</w:t>
      </w:r>
      <w:r w:rsidR="00373ADB">
        <w:rPr>
          <w:color w:val="auto"/>
        </w:rPr>
        <w:t xml:space="preserve"> deck</w:t>
      </w:r>
      <w:r w:rsidR="00980759">
        <w:rPr>
          <w:color w:val="auto"/>
        </w:rPr>
        <w:t>s</w:t>
      </w:r>
      <w:r w:rsidR="00373ADB">
        <w:rPr>
          <w:color w:val="auto"/>
        </w:rPr>
        <w:t xml:space="preserve"> and in</w:t>
      </w:r>
      <w:r>
        <w:rPr>
          <w:color w:val="auto"/>
        </w:rPr>
        <w:t xml:space="preserve"> </w:t>
      </w:r>
      <w:r w:rsidR="00891FC5" w:rsidRPr="00F965E6">
        <w:rPr>
          <w:color w:val="auto"/>
        </w:rPr>
        <w:t>monitoring</w:t>
      </w:r>
    </w:p>
    <w:p w14:paraId="1C08587F" w14:textId="77777777" w:rsidR="009C45A2" w:rsidRDefault="009C45A2" w:rsidP="009C45A2"/>
    <w:p w14:paraId="0087AD7A" w14:textId="31601241" w:rsidR="009C45A2" w:rsidRDefault="009C45A2" w:rsidP="009C45A2">
      <w:pPr>
        <w:rPr>
          <w:b/>
        </w:rPr>
      </w:pPr>
      <w:r w:rsidRPr="009C45A2">
        <w:rPr>
          <w:b/>
          <w:i/>
        </w:rPr>
        <w:t>Wedemark</w:t>
      </w:r>
      <w:r w:rsidR="003477FA">
        <w:rPr>
          <w:b/>
          <w:i/>
        </w:rPr>
        <w:t xml:space="preserve">, </w:t>
      </w:r>
      <w:r w:rsidR="00B51247">
        <w:rPr>
          <w:b/>
          <w:i/>
        </w:rPr>
        <w:t>1</w:t>
      </w:r>
      <w:r w:rsidR="003477FA">
        <w:rPr>
          <w:b/>
          <w:i/>
        </w:rPr>
        <w:t xml:space="preserve"> </w:t>
      </w:r>
      <w:r w:rsidR="00F42713">
        <w:rPr>
          <w:b/>
          <w:i/>
        </w:rPr>
        <w:t>June</w:t>
      </w:r>
      <w:r w:rsidR="003477FA">
        <w:rPr>
          <w:b/>
          <w:i/>
        </w:rPr>
        <w:t xml:space="preserve"> 2020</w:t>
      </w:r>
      <w:r w:rsidRPr="009C45A2">
        <w:rPr>
          <w:b/>
          <w:i/>
        </w:rPr>
        <w:t xml:space="preserve"> </w:t>
      </w:r>
      <w:r w:rsidRPr="006108B6">
        <w:rPr>
          <w:b/>
        </w:rPr>
        <w:t>–</w:t>
      </w:r>
      <w:r w:rsidR="00A53E8C">
        <w:rPr>
          <w:b/>
        </w:rPr>
        <w:t xml:space="preserve"> </w:t>
      </w:r>
      <w:r w:rsidR="00F20F0A">
        <w:rPr>
          <w:b/>
        </w:rPr>
        <w:t>A very special anniversary deal is waiting for you i</w:t>
      </w:r>
      <w:r w:rsidR="00373ADB">
        <w:rPr>
          <w:b/>
        </w:rPr>
        <w:t>n June</w:t>
      </w:r>
      <w:r w:rsidR="00F20F0A">
        <w:rPr>
          <w:b/>
        </w:rPr>
        <w:t xml:space="preserve">, </w:t>
      </w:r>
      <w:r w:rsidR="00980759">
        <w:rPr>
          <w:b/>
        </w:rPr>
        <w:t xml:space="preserve">Sennheiser’s birthday </w:t>
      </w:r>
      <w:r w:rsidR="00373ADB">
        <w:rPr>
          <w:b/>
        </w:rPr>
        <w:t xml:space="preserve">month: </w:t>
      </w:r>
      <w:r w:rsidR="00F20F0A">
        <w:rPr>
          <w:b/>
        </w:rPr>
        <w:t>T</w:t>
      </w:r>
      <w:r w:rsidR="00373ADB">
        <w:rPr>
          <w:b/>
        </w:rPr>
        <w:t>he HD 25, Sennheiser’s legendary monitoring and DJ headphones</w:t>
      </w:r>
      <w:r w:rsidR="00F54DE3">
        <w:rPr>
          <w:b/>
        </w:rPr>
        <w:t>,</w:t>
      </w:r>
      <w:r w:rsidR="00373ADB">
        <w:rPr>
          <w:b/>
        </w:rPr>
        <w:t xml:space="preserve"> will be available for only EUR</w:t>
      </w:r>
      <w:r w:rsidR="00F54DE3">
        <w:rPr>
          <w:b/>
        </w:rPr>
        <w:t xml:space="preserve"> </w:t>
      </w:r>
      <w:r w:rsidR="00373ADB">
        <w:rPr>
          <w:b/>
        </w:rPr>
        <w:t xml:space="preserve">99 (MSRP) </w:t>
      </w:r>
      <w:r w:rsidR="00F54DE3">
        <w:rPr>
          <w:b/>
        </w:rPr>
        <w:t xml:space="preserve">/ </w:t>
      </w:r>
      <w:r w:rsidR="00373ADB">
        <w:rPr>
          <w:b/>
        </w:rPr>
        <w:t>USD</w:t>
      </w:r>
      <w:r w:rsidR="00F54DE3">
        <w:rPr>
          <w:b/>
        </w:rPr>
        <w:t xml:space="preserve"> </w:t>
      </w:r>
      <w:r w:rsidR="00373ADB">
        <w:rPr>
          <w:b/>
        </w:rPr>
        <w:t xml:space="preserve">99.95 (MAP) instead of </w:t>
      </w:r>
      <w:r w:rsidR="00F54DE3">
        <w:rPr>
          <w:b/>
        </w:rPr>
        <w:t xml:space="preserve">EUR 149 (MSRP) / USD 149.95 (MAP). </w:t>
      </w:r>
      <w:r w:rsidR="00980759">
        <w:rPr>
          <w:b/>
        </w:rPr>
        <w:t>Even better</w:t>
      </w:r>
      <w:r w:rsidR="00373ADB">
        <w:rPr>
          <w:b/>
        </w:rPr>
        <w:t xml:space="preserve">, to celebrate the </w:t>
      </w:r>
      <w:r w:rsidR="00980759">
        <w:rPr>
          <w:b/>
        </w:rPr>
        <w:t xml:space="preserve">company’s </w:t>
      </w:r>
      <w:r w:rsidR="000847B2">
        <w:rPr>
          <w:b/>
        </w:rPr>
        <w:t>75</w:t>
      </w:r>
      <w:r w:rsidR="000847B2" w:rsidRPr="000847B2">
        <w:rPr>
          <w:b/>
          <w:vertAlign w:val="superscript"/>
        </w:rPr>
        <w:t>th</w:t>
      </w:r>
      <w:r w:rsidR="000847B2">
        <w:rPr>
          <w:b/>
        </w:rPr>
        <w:t xml:space="preserve"> </w:t>
      </w:r>
      <w:r w:rsidR="00980759">
        <w:rPr>
          <w:b/>
        </w:rPr>
        <w:t>anniversary</w:t>
      </w:r>
      <w:r w:rsidR="00373ADB">
        <w:rPr>
          <w:b/>
        </w:rPr>
        <w:t xml:space="preserve">, </w:t>
      </w:r>
      <w:r w:rsidR="00F54DE3">
        <w:rPr>
          <w:b/>
        </w:rPr>
        <w:t xml:space="preserve">anyone who orders the HD 25 in </w:t>
      </w:r>
      <w:r w:rsidR="00F54DE3" w:rsidRPr="00F54DE3">
        <w:rPr>
          <w:b/>
        </w:rPr>
        <w:t xml:space="preserve">June </w:t>
      </w:r>
      <w:r w:rsidR="00F54DE3" w:rsidRPr="00F54DE3">
        <w:rPr>
          <w:rFonts w:ascii="Sennheiser Office" w:hAnsi="Sennheiser Office"/>
          <w:b/>
          <w:lang w:val="en-US"/>
        </w:rPr>
        <w:t xml:space="preserve">has a chance of receiving a </w:t>
      </w:r>
      <w:r w:rsidR="00C01873">
        <w:rPr>
          <w:rFonts w:ascii="Sennheiser Office" w:hAnsi="Sennheiser Office"/>
          <w:b/>
          <w:lang w:val="en-US"/>
        </w:rPr>
        <w:t>l</w:t>
      </w:r>
      <w:r w:rsidR="00F54DE3" w:rsidRPr="00F54DE3">
        <w:rPr>
          <w:rFonts w:ascii="Sennheiser Office" w:hAnsi="Sennheiser Office"/>
          <w:b/>
          <w:lang w:val="en-US"/>
        </w:rPr>
        <w:t>imited</w:t>
      </w:r>
      <w:r w:rsidR="00C01873">
        <w:rPr>
          <w:rFonts w:ascii="Sennheiser Office" w:hAnsi="Sennheiser Office"/>
          <w:b/>
          <w:lang w:val="en-US"/>
        </w:rPr>
        <w:t>-</w:t>
      </w:r>
      <w:r w:rsidR="00F54DE3" w:rsidRPr="00F54DE3">
        <w:rPr>
          <w:rFonts w:ascii="Sennheiser Office" w:hAnsi="Sennheiser Office"/>
          <w:b/>
          <w:lang w:val="en-US"/>
        </w:rPr>
        <w:t>edition version of the headphones instead.</w:t>
      </w:r>
      <w:r w:rsidR="00F54DE3">
        <w:rPr>
          <w:rFonts w:ascii="Sennheiser Office" w:hAnsi="Sennheiser Office"/>
          <w:b/>
          <w:lang w:val="en-US"/>
        </w:rPr>
        <w:t xml:space="preserve"> </w:t>
      </w:r>
      <w:r w:rsidR="00980759">
        <w:rPr>
          <w:rFonts w:ascii="Sennheiser Office" w:hAnsi="Sennheiser Office"/>
          <w:b/>
          <w:lang w:val="en-US"/>
        </w:rPr>
        <w:t xml:space="preserve">You </w:t>
      </w:r>
      <w:proofErr w:type="gramStart"/>
      <w:r w:rsidR="00980759">
        <w:rPr>
          <w:rFonts w:ascii="Sennheiser Office" w:hAnsi="Sennheiser Office"/>
          <w:b/>
          <w:lang w:val="en-US"/>
        </w:rPr>
        <w:t>have to</w:t>
      </w:r>
      <w:proofErr w:type="gramEnd"/>
      <w:r w:rsidR="00980759">
        <w:rPr>
          <w:rFonts w:ascii="Sennheiser Office" w:hAnsi="Sennheiser Office"/>
          <w:b/>
          <w:lang w:val="en-US"/>
        </w:rPr>
        <w:t xml:space="preserve"> be lucky</w:t>
      </w:r>
      <w:r w:rsidR="000847B2">
        <w:rPr>
          <w:rFonts w:ascii="Sennheiser Office" w:hAnsi="Sennheiser Office"/>
          <w:b/>
          <w:lang w:val="en-US"/>
        </w:rPr>
        <w:t>, as there are just 25,000 HD 25 Limited Edition</w:t>
      </w:r>
      <w:r w:rsidR="00980759">
        <w:rPr>
          <w:rFonts w:ascii="Sennheiser Office" w:hAnsi="Sennheiser Office"/>
          <w:b/>
          <w:lang w:val="en-US"/>
        </w:rPr>
        <w:t>s</w:t>
      </w:r>
      <w:r w:rsidR="000847B2">
        <w:rPr>
          <w:rFonts w:ascii="Sennheiser Office" w:hAnsi="Sennheiser Office"/>
          <w:b/>
          <w:lang w:val="en-US"/>
        </w:rPr>
        <w:t xml:space="preserve"> available worldwide. </w:t>
      </w:r>
      <w:r w:rsidR="00043730">
        <w:rPr>
          <w:b/>
        </w:rPr>
        <w:t>Please v</w:t>
      </w:r>
      <w:r w:rsidR="00260EBC" w:rsidRPr="00B907FC">
        <w:rPr>
          <w:b/>
        </w:rPr>
        <w:t xml:space="preserve">isit </w:t>
      </w:r>
      <w:hyperlink r:id="rId9" w:history="1">
        <w:r w:rsidR="00B907FC" w:rsidRPr="00B907FC">
          <w:rPr>
            <w:rStyle w:val="Hyperlink"/>
            <w:b/>
          </w:rPr>
          <w:t>www.sennheiser.com/special-deals</w:t>
        </w:r>
      </w:hyperlink>
      <w:r w:rsidR="00B907FC" w:rsidRPr="00B907FC">
        <w:rPr>
          <w:b/>
        </w:rPr>
        <w:t xml:space="preserve"> </w:t>
      </w:r>
      <w:r w:rsidR="003624CA">
        <w:rPr>
          <w:b/>
        </w:rPr>
        <w:t xml:space="preserve">for </w:t>
      </w:r>
      <w:r w:rsidR="00687E3B">
        <w:rPr>
          <w:b/>
        </w:rPr>
        <w:t xml:space="preserve">a list of </w:t>
      </w:r>
      <w:r w:rsidR="003624CA">
        <w:rPr>
          <w:b/>
        </w:rPr>
        <w:t>dealers offer</w:t>
      </w:r>
      <w:r w:rsidR="00C656B3">
        <w:rPr>
          <w:b/>
        </w:rPr>
        <w:t>ing</w:t>
      </w:r>
      <w:r w:rsidR="003624CA">
        <w:rPr>
          <w:b/>
        </w:rPr>
        <w:t xml:space="preserve"> th</w:t>
      </w:r>
      <w:r w:rsidR="000847B2">
        <w:rPr>
          <w:b/>
        </w:rPr>
        <w:t xml:space="preserve">e HD 25 price promotion. </w:t>
      </w:r>
    </w:p>
    <w:p w14:paraId="27EC60EF" w14:textId="395660B6" w:rsidR="00F54DE3" w:rsidRDefault="00F54DE3" w:rsidP="009C45A2">
      <w:pPr>
        <w:rPr>
          <w:bCs/>
        </w:rPr>
      </w:pPr>
    </w:p>
    <w:p w14:paraId="41C8F551" w14:textId="77777777" w:rsidR="00050EE6" w:rsidRDefault="00050EE6" w:rsidP="009C45A2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18"/>
        <w:gridCol w:w="2962"/>
      </w:tblGrid>
      <w:tr w:rsidR="00402114" w14:paraId="19521823" w14:textId="77777777" w:rsidTr="00050EE6">
        <w:tc>
          <w:tcPr>
            <w:tcW w:w="3935" w:type="dxa"/>
          </w:tcPr>
          <w:p w14:paraId="4CEB6C9B" w14:textId="57491FD3" w:rsidR="00050EE6" w:rsidRDefault="00050EE6" w:rsidP="009C45A2">
            <w:pPr>
              <w:rPr>
                <w:bCs/>
              </w:rPr>
            </w:pPr>
            <w:bookmarkStart w:id="1" w:name="_Hlk40360914"/>
            <w:r>
              <w:rPr>
                <w:bCs/>
                <w:noProof/>
                <w:lang w:val="en-US"/>
              </w:rPr>
              <w:drawing>
                <wp:inline distT="0" distB="0" distL="0" distR="0" wp14:anchorId="2B56BF04" wp14:editId="40BA8965">
                  <wp:extent cx="3054350" cy="1453371"/>
                  <wp:effectExtent l="0" t="0" r="0" b="0"/>
                  <wp:docPr id="7" name="Grafik 7" descr="Product picture of the HD 25 Limited Edition with its yellow ear pads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D 25 croppe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01" cy="146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EB24D72" w14:textId="3A8A666B" w:rsidR="00050EE6" w:rsidRDefault="00050EE6" w:rsidP="00050EE6">
            <w:pPr>
              <w:pStyle w:val="Beschriftung"/>
            </w:pPr>
            <w:r>
              <w:t xml:space="preserve">The HD 25 monitoring headphones are on special offer during the month of June. If you are lucky, you will receive the </w:t>
            </w:r>
            <w:proofErr w:type="gramStart"/>
            <w:r>
              <w:t>Limited Edition</w:t>
            </w:r>
            <w:proofErr w:type="gramEnd"/>
            <w:r>
              <w:t xml:space="preserve"> model instead</w:t>
            </w:r>
            <w:r w:rsidR="00E75382">
              <w:t>, which includes both black and yellow ear pads</w:t>
            </w:r>
          </w:p>
        </w:tc>
      </w:tr>
      <w:bookmarkEnd w:id="1"/>
    </w:tbl>
    <w:p w14:paraId="5DA8575B" w14:textId="1E2C3725" w:rsidR="00050EE6" w:rsidRDefault="00050EE6" w:rsidP="009C45A2">
      <w:pPr>
        <w:rPr>
          <w:bCs/>
        </w:rPr>
      </w:pPr>
    </w:p>
    <w:p w14:paraId="500EB31B" w14:textId="6D34A147" w:rsidR="00F54DE3" w:rsidRDefault="00F54DE3" w:rsidP="00F54DE3">
      <w:pPr>
        <w:rPr>
          <w:rFonts w:ascii="Sennheiser Office" w:hAnsi="Sennheiser Office"/>
          <w:lang w:val="en-US"/>
        </w:rPr>
      </w:pPr>
      <w:r w:rsidRPr="008E0EDF">
        <w:rPr>
          <w:rFonts w:ascii="Sennheiser Office" w:hAnsi="Sennheiser Office"/>
          <w:lang w:val="en-US"/>
        </w:rPr>
        <w:t>For more than 30 years,</w:t>
      </w:r>
      <w:r w:rsidR="000847B2">
        <w:rPr>
          <w:rFonts w:ascii="Sennheiser Office" w:hAnsi="Sennheiser Office"/>
          <w:lang w:val="en-US"/>
        </w:rPr>
        <w:t xml:space="preserve"> the</w:t>
      </w:r>
      <w:r w:rsidRPr="008E0EDF">
        <w:rPr>
          <w:rFonts w:ascii="Sennheiser Office" w:hAnsi="Sennheiser Office"/>
          <w:lang w:val="en-US"/>
        </w:rPr>
        <w:t xml:space="preserve"> </w:t>
      </w:r>
      <w:r>
        <w:rPr>
          <w:rFonts w:ascii="Sennheiser Office" w:hAnsi="Sennheiser Office"/>
          <w:lang w:val="en-US"/>
        </w:rPr>
        <w:t>iconic</w:t>
      </w:r>
      <w:r w:rsidRPr="008E0EDF">
        <w:rPr>
          <w:rFonts w:ascii="Sennheiser Office" w:hAnsi="Sennheiser Office"/>
          <w:lang w:val="en-US"/>
        </w:rPr>
        <w:t xml:space="preserve"> HD 25</w:t>
      </w:r>
      <w:r>
        <w:rPr>
          <w:rFonts w:ascii="Sennheiser Office" w:hAnsi="Sennheiser Office"/>
          <w:lang w:val="en-US"/>
        </w:rPr>
        <w:t xml:space="preserve"> headphones have set a </w:t>
      </w:r>
      <w:r w:rsidRPr="008E0EDF">
        <w:rPr>
          <w:rFonts w:ascii="Sennheiser Office" w:hAnsi="Sennheiser Office"/>
          <w:lang w:val="en-US"/>
        </w:rPr>
        <w:t xml:space="preserve">standard </w:t>
      </w:r>
      <w:r>
        <w:rPr>
          <w:rFonts w:ascii="Sennheiser Office" w:hAnsi="Sennheiser Office"/>
          <w:lang w:val="en-US"/>
        </w:rPr>
        <w:t xml:space="preserve">for </w:t>
      </w:r>
      <w:r w:rsidRPr="008E0EDF">
        <w:rPr>
          <w:rFonts w:ascii="Sennheiser Office" w:hAnsi="Sennheiser Office"/>
          <w:lang w:val="en-US"/>
        </w:rPr>
        <w:t xml:space="preserve">professional </w:t>
      </w:r>
      <w:r>
        <w:rPr>
          <w:rFonts w:ascii="Sennheiser Office" w:hAnsi="Sennheiser Office"/>
          <w:lang w:val="en-US"/>
        </w:rPr>
        <w:t xml:space="preserve">monitoring applications </w:t>
      </w:r>
      <w:r w:rsidRPr="008E0EDF">
        <w:rPr>
          <w:rFonts w:ascii="Sennheiser Office" w:hAnsi="Sennheiser Office"/>
          <w:lang w:val="en-US"/>
        </w:rPr>
        <w:t xml:space="preserve">– </w:t>
      </w:r>
      <w:r>
        <w:rPr>
          <w:rFonts w:ascii="Sennheiser Office" w:hAnsi="Sennheiser Office"/>
          <w:lang w:val="en-US"/>
        </w:rPr>
        <w:t xml:space="preserve">whether for </w:t>
      </w:r>
      <w:r w:rsidRPr="008E0EDF">
        <w:rPr>
          <w:rFonts w:ascii="Sennheiser Office" w:hAnsi="Sennheiser Office"/>
          <w:lang w:val="en-US"/>
        </w:rPr>
        <w:t xml:space="preserve">outside broadcasting or </w:t>
      </w:r>
      <w:r>
        <w:rPr>
          <w:rFonts w:ascii="Sennheiser Office" w:hAnsi="Sennheiser Office"/>
          <w:lang w:val="en-US"/>
        </w:rPr>
        <w:t>in</w:t>
      </w:r>
      <w:r w:rsidRPr="008E0EDF">
        <w:rPr>
          <w:rFonts w:ascii="Sennheiser Office" w:hAnsi="Sennheiser Office"/>
          <w:lang w:val="en-US"/>
        </w:rPr>
        <w:t xml:space="preserve"> DJ </w:t>
      </w:r>
      <w:r>
        <w:rPr>
          <w:rFonts w:ascii="Sennheiser Office" w:hAnsi="Sennheiser Office"/>
          <w:lang w:val="en-US"/>
        </w:rPr>
        <w:t>booths the world over</w:t>
      </w:r>
      <w:r w:rsidRPr="008E0EDF">
        <w:rPr>
          <w:rFonts w:ascii="Sennheiser Office" w:hAnsi="Sennheiser Office"/>
          <w:lang w:val="en-US"/>
        </w:rPr>
        <w:t xml:space="preserve">. As Sennheiser’s most successful professional headphones, the HD 25 are a </w:t>
      </w:r>
      <w:proofErr w:type="gramStart"/>
      <w:r w:rsidRPr="008E0EDF">
        <w:rPr>
          <w:rFonts w:ascii="Sennheiser Office" w:hAnsi="Sennheiser Office"/>
          <w:lang w:val="en-US"/>
        </w:rPr>
        <w:t>legend in their own right</w:t>
      </w:r>
      <w:proofErr w:type="gramEnd"/>
      <w:r w:rsidRPr="008E0EDF">
        <w:rPr>
          <w:rFonts w:ascii="Sennheiser Office" w:hAnsi="Sennheiser Office"/>
          <w:lang w:val="en-US"/>
        </w:rPr>
        <w:t>.</w:t>
      </w:r>
    </w:p>
    <w:p w14:paraId="772FA31D" w14:textId="438621B4" w:rsidR="00F54DE3" w:rsidRDefault="00980759" w:rsidP="00F54DE3">
      <w:pPr>
        <w:rPr>
          <w:rFonts w:ascii="Sennheiser Office" w:hAnsi="Sennheiser Office"/>
          <w:lang w:val="en-US"/>
        </w:rPr>
      </w:pPr>
      <w:r>
        <w:rPr>
          <w:rFonts w:ascii="Sennheiser Office" w:hAnsi="Sennheiser Office"/>
          <w:lang w:val="en-US"/>
        </w:rPr>
        <w:lastRenderedPageBreak/>
        <w:t xml:space="preserve">For those that get lucky </w:t>
      </w:r>
      <w:r w:rsidR="00DF5041">
        <w:rPr>
          <w:rFonts w:ascii="Sennheiser Office" w:hAnsi="Sennheiser Office"/>
          <w:lang w:val="en-US"/>
        </w:rPr>
        <w:t>a</w:t>
      </w:r>
      <w:r w:rsidR="00050EE6">
        <w:rPr>
          <w:rFonts w:ascii="Sennheiser Office" w:hAnsi="Sennheiser Office"/>
          <w:lang w:val="en-US"/>
        </w:rPr>
        <w:t>n</w:t>
      </w:r>
      <w:r w:rsidR="00DF5041">
        <w:rPr>
          <w:rFonts w:ascii="Sennheiser Office" w:hAnsi="Sennheiser Office"/>
          <w:lang w:val="en-US"/>
        </w:rPr>
        <w:t xml:space="preserve"> </w:t>
      </w:r>
      <w:r w:rsidR="00DF5041" w:rsidRPr="008E0EDF">
        <w:rPr>
          <w:rFonts w:ascii="Sennheiser Office" w:hAnsi="Sennheiser Office"/>
          <w:lang w:val="en-US"/>
        </w:rPr>
        <w:t>HD 25 Limited Edition</w:t>
      </w:r>
      <w:r w:rsidR="00DF5041">
        <w:rPr>
          <w:rFonts w:ascii="Sennheiser Office" w:hAnsi="Sennheiser Office"/>
          <w:lang w:val="en-US"/>
        </w:rPr>
        <w:t xml:space="preserve"> model will </w:t>
      </w:r>
      <w:r w:rsidR="00F20F0A">
        <w:rPr>
          <w:rFonts w:ascii="Sennheiser Office" w:hAnsi="Sennheiser Office"/>
          <w:lang w:val="en-US"/>
        </w:rPr>
        <w:t>arrive when you order a standard HD 25 model</w:t>
      </w:r>
      <w:r w:rsidR="00DF5041">
        <w:rPr>
          <w:rFonts w:ascii="Sennheiser Office" w:hAnsi="Sennheiser Office"/>
          <w:lang w:val="en-US"/>
        </w:rPr>
        <w:t xml:space="preserve">. Besides the </w:t>
      </w:r>
      <w:r w:rsidR="00F20F0A">
        <w:rPr>
          <w:rFonts w:ascii="Sennheiser Office" w:hAnsi="Sennheiser Office"/>
          <w:lang w:val="en-US"/>
        </w:rPr>
        <w:t>usual</w:t>
      </w:r>
      <w:r w:rsidR="00DF5041">
        <w:rPr>
          <w:rFonts w:ascii="Sennheiser Office" w:hAnsi="Sennheiser Office"/>
          <w:lang w:val="en-US"/>
        </w:rPr>
        <w:t xml:space="preserve"> black earpads, </w:t>
      </w:r>
      <w:r w:rsidR="00F20F0A">
        <w:rPr>
          <w:rFonts w:ascii="Sennheiser Office" w:hAnsi="Sennheiser Office"/>
          <w:lang w:val="en-US"/>
        </w:rPr>
        <w:t>the limited edition</w:t>
      </w:r>
      <w:r w:rsidR="00DF5041">
        <w:rPr>
          <w:rFonts w:ascii="Sennheiser Office" w:hAnsi="Sennheiser Office"/>
          <w:lang w:val="en-US"/>
        </w:rPr>
        <w:t xml:space="preserve"> </w:t>
      </w:r>
      <w:r w:rsidR="00F54DE3" w:rsidRPr="008E0EDF">
        <w:rPr>
          <w:rFonts w:ascii="Sennheiser Office" w:hAnsi="Sennheiser Office"/>
          <w:lang w:val="en-US"/>
        </w:rPr>
        <w:t xml:space="preserve">includes additional yellow </w:t>
      </w:r>
      <w:r w:rsidR="00F20F0A">
        <w:rPr>
          <w:rFonts w:ascii="Sennheiser Office" w:hAnsi="Sennheiser Office"/>
          <w:lang w:val="en-US"/>
        </w:rPr>
        <w:t>earpads</w:t>
      </w:r>
      <w:r w:rsidR="00F54DE3" w:rsidRPr="008E0EDF">
        <w:rPr>
          <w:rFonts w:ascii="Sennheiser Office" w:hAnsi="Sennheiser Office"/>
          <w:lang w:val="en-US"/>
        </w:rPr>
        <w:t xml:space="preserve">, inspired by the famous </w:t>
      </w:r>
      <w:r w:rsidRPr="008E0EDF">
        <w:rPr>
          <w:rFonts w:ascii="Sennheiser Office" w:hAnsi="Sennheiser Office"/>
          <w:lang w:val="en-US"/>
        </w:rPr>
        <w:t>colo</w:t>
      </w:r>
      <w:r>
        <w:rPr>
          <w:rFonts w:ascii="Sennheiser Office" w:hAnsi="Sennheiser Office"/>
          <w:lang w:val="en-US"/>
        </w:rPr>
        <w:t>r</w:t>
      </w:r>
      <w:r w:rsidRPr="008E0EDF">
        <w:rPr>
          <w:rFonts w:ascii="Sennheiser Office" w:hAnsi="Sennheiser Office"/>
          <w:lang w:val="en-US"/>
        </w:rPr>
        <w:t>s</w:t>
      </w:r>
      <w:r w:rsidR="00F54DE3" w:rsidRPr="008E0EDF">
        <w:rPr>
          <w:rFonts w:ascii="Sennheiser Office" w:hAnsi="Sennheiser Office"/>
          <w:lang w:val="en-US"/>
        </w:rPr>
        <w:t xml:space="preserve"> of </w:t>
      </w:r>
      <w:r w:rsidR="00F54DE3">
        <w:rPr>
          <w:rFonts w:ascii="Sennheiser Office" w:hAnsi="Sennheiser Office"/>
          <w:lang w:val="en-US"/>
        </w:rPr>
        <w:t>another icon – Sennheiser’s</w:t>
      </w:r>
      <w:r w:rsidR="00F54DE3" w:rsidRPr="008E0EDF">
        <w:rPr>
          <w:rFonts w:ascii="Sennheiser Office" w:hAnsi="Sennheiser Office"/>
          <w:lang w:val="en-US"/>
        </w:rPr>
        <w:t xml:space="preserve"> HD 414, the world’s first open headphones</w:t>
      </w:r>
      <w:r w:rsidR="00F54DE3">
        <w:rPr>
          <w:rFonts w:ascii="Sennheiser Office" w:hAnsi="Sennheiser Office"/>
          <w:lang w:val="en-US"/>
        </w:rPr>
        <w:t xml:space="preserve">. The </w:t>
      </w:r>
      <w:r w:rsidR="00050EE6">
        <w:rPr>
          <w:rFonts w:ascii="Sennheiser Office" w:hAnsi="Sennheiser Office"/>
          <w:lang w:val="en-US"/>
        </w:rPr>
        <w:t xml:space="preserve">HD 25 </w:t>
      </w:r>
      <w:r w:rsidR="00F54DE3" w:rsidRPr="00380257">
        <w:rPr>
          <w:rFonts w:ascii="Sennheiser Office" w:hAnsi="Sennheiser Office"/>
          <w:lang w:val="en-US"/>
        </w:rPr>
        <w:t>Limited Edition headphones</w:t>
      </w:r>
      <w:r w:rsidR="00F54DE3">
        <w:rPr>
          <w:rFonts w:ascii="Sennheiser Office" w:hAnsi="Sennheiser Office"/>
          <w:lang w:val="en-US"/>
        </w:rPr>
        <w:t xml:space="preserve"> also feature</w:t>
      </w:r>
      <w:r w:rsidR="00F54DE3" w:rsidRPr="008E0EDF">
        <w:rPr>
          <w:rFonts w:ascii="Sennheiser Office" w:hAnsi="Sennheiser Office"/>
          <w:lang w:val="en-US"/>
        </w:rPr>
        <w:t xml:space="preserve"> a retro Sennheiser logo on the earcups</w:t>
      </w:r>
      <w:r w:rsidR="00F54DE3">
        <w:rPr>
          <w:rFonts w:ascii="Sennheiser Office" w:hAnsi="Sennheiser Office"/>
          <w:lang w:val="en-US"/>
        </w:rPr>
        <w:t xml:space="preserve"> and come packaged in a box </w:t>
      </w:r>
      <w:r w:rsidR="00F54DE3" w:rsidRPr="008E0EDF">
        <w:rPr>
          <w:rFonts w:ascii="Sennheiser Office" w:hAnsi="Sennheiser Office"/>
          <w:lang w:val="en-US"/>
        </w:rPr>
        <w:t xml:space="preserve">with a stylish retro sleeve. </w:t>
      </w:r>
    </w:p>
    <w:p w14:paraId="37A46134" w14:textId="77777777" w:rsidR="00835887" w:rsidRPr="008E0EDF" w:rsidRDefault="00835887" w:rsidP="00F54DE3">
      <w:pPr>
        <w:rPr>
          <w:rFonts w:ascii="Sennheiser Office" w:hAnsi="Sennheiser Office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78"/>
        <w:gridCol w:w="2102"/>
      </w:tblGrid>
      <w:tr w:rsidR="00050EE6" w14:paraId="07826E28" w14:textId="77777777" w:rsidTr="00050EE6">
        <w:tc>
          <w:tcPr>
            <w:tcW w:w="3935" w:type="dxa"/>
          </w:tcPr>
          <w:p w14:paraId="6FE7D085" w14:textId="0449E5A0" w:rsidR="00050EE6" w:rsidRDefault="00050EE6" w:rsidP="009C45A2">
            <w:r>
              <w:rPr>
                <w:noProof/>
                <w:lang w:val="en-US"/>
              </w:rPr>
              <w:drawing>
                <wp:inline distT="0" distB="0" distL="0" distR="0" wp14:anchorId="4431A018" wp14:editId="29E619E0">
                  <wp:extent cx="3599688" cy="1685544"/>
                  <wp:effectExtent l="0" t="0" r="1270" b="0"/>
                  <wp:docPr id="10" name="Grafik 10" descr="The packaging and sleeve of the HD 25 Limited Edition featuring a retro advertising picture, retro logos et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eeve cropp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168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B37674B" w14:textId="38A9F7F2" w:rsidR="00050EE6" w:rsidRDefault="00050EE6" w:rsidP="00050EE6">
            <w:pPr>
              <w:pStyle w:val="Beschriftung"/>
            </w:pPr>
            <w:r>
              <w:t>Retro sleeve of the HD 25 Limited Edition</w:t>
            </w:r>
          </w:p>
        </w:tc>
      </w:tr>
    </w:tbl>
    <w:p w14:paraId="020E56C4" w14:textId="33D3C274" w:rsidR="00B907FC" w:rsidRDefault="00B907FC" w:rsidP="009C45A2"/>
    <w:p w14:paraId="5D3A8CDC" w14:textId="4E879BF5" w:rsidR="00050EE6" w:rsidRPr="00050EE6" w:rsidRDefault="002407E9" w:rsidP="005F5B20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Watermelons and </w:t>
      </w:r>
      <w:proofErr w:type="spellStart"/>
      <w:r>
        <w:rPr>
          <w:b/>
          <w:bCs/>
          <w:lang w:val="en-US"/>
        </w:rPr>
        <w:t>concordes</w:t>
      </w:r>
      <w:proofErr w:type="spellEnd"/>
      <w:r>
        <w:rPr>
          <w:b/>
          <w:bCs/>
          <w:lang w:val="en-US"/>
        </w:rPr>
        <w:t xml:space="preserve"> – Must-see v</w:t>
      </w:r>
      <w:r w:rsidR="00050EE6" w:rsidRPr="00050EE6">
        <w:rPr>
          <w:b/>
          <w:bCs/>
          <w:lang w:val="en-US"/>
        </w:rPr>
        <w:t>ideos</w:t>
      </w:r>
    </w:p>
    <w:p w14:paraId="739634A1" w14:textId="4A39D648" w:rsidR="002407E9" w:rsidRPr="002407E9" w:rsidRDefault="00050EE6" w:rsidP="002407E9">
      <w:pPr>
        <w:rPr>
          <w:sz w:val="22"/>
        </w:rPr>
      </w:pPr>
      <w:r>
        <w:rPr>
          <w:lang w:val="en-US"/>
        </w:rPr>
        <w:t>A</w:t>
      </w:r>
      <w:r w:rsidR="005F5B20">
        <w:rPr>
          <w:lang w:val="en-US"/>
        </w:rPr>
        <w:t xml:space="preserve">ward-winning filmmaker Geert </w:t>
      </w:r>
      <w:proofErr w:type="spellStart"/>
      <w:r w:rsidR="005F5B20">
        <w:rPr>
          <w:lang w:val="en-US"/>
        </w:rPr>
        <w:t>Verdickt</w:t>
      </w:r>
      <w:proofErr w:type="spellEnd"/>
      <w:r w:rsidR="005F5B20">
        <w:rPr>
          <w:lang w:val="en-US"/>
        </w:rPr>
        <w:t xml:space="preserve"> </w:t>
      </w:r>
      <w:r>
        <w:rPr>
          <w:lang w:val="en-US"/>
        </w:rPr>
        <w:t xml:space="preserve">has </w:t>
      </w:r>
      <w:r w:rsidR="00980759">
        <w:rPr>
          <w:lang w:val="en-US"/>
        </w:rPr>
        <w:t xml:space="preserve">tested </w:t>
      </w:r>
      <w:r w:rsidR="002407E9">
        <w:rPr>
          <w:lang w:val="en-US"/>
        </w:rPr>
        <w:t xml:space="preserve">the </w:t>
      </w:r>
      <w:r w:rsidR="00980759">
        <w:rPr>
          <w:lang w:val="en-US"/>
        </w:rPr>
        <w:t xml:space="preserve">legendary durability </w:t>
      </w:r>
      <w:r w:rsidR="002407E9">
        <w:rPr>
          <w:lang w:val="en-US"/>
        </w:rPr>
        <w:t>of</w:t>
      </w:r>
      <w:r>
        <w:rPr>
          <w:lang w:val="en-US"/>
        </w:rPr>
        <w:t xml:space="preserve"> the HD 25 </w:t>
      </w:r>
      <w:r w:rsidR="002407E9">
        <w:rPr>
          <w:lang w:val="en-US"/>
        </w:rPr>
        <w:t xml:space="preserve">in a series of </w:t>
      </w:r>
      <w:r w:rsidR="00402114">
        <w:rPr>
          <w:lang w:val="en-US"/>
        </w:rPr>
        <w:t xml:space="preserve">scientific </w:t>
      </w:r>
      <w:r w:rsidR="002407E9">
        <w:rPr>
          <w:lang w:val="en-US"/>
        </w:rPr>
        <w:t>watermelon tests</w:t>
      </w:r>
      <w:r>
        <w:rPr>
          <w:lang w:val="en-US"/>
        </w:rPr>
        <w:t xml:space="preserve">… </w:t>
      </w:r>
      <w:r w:rsidR="002407E9">
        <w:rPr>
          <w:lang w:val="en-US"/>
        </w:rPr>
        <w:t>d</w:t>
      </w:r>
      <w:proofErr w:type="spellStart"/>
      <w:r w:rsidR="002407E9" w:rsidRPr="002407E9">
        <w:t>on’t</w:t>
      </w:r>
      <w:proofErr w:type="spellEnd"/>
      <w:r w:rsidR="002407E9" w:rsidRPr="002407E9">
        <w:t xml:space="preserve"> </w:t>
      </w:r>
      <w:r w:rsidR="00980759">
        <w:t>try</w:t>
      </w:r>
      <w:r w:rsidR="002407E9" w:rsidRPr="002407E9">
        <w:t xml:space="preserve"> t</w:t>
      </w:r>
      <w:r w:rsidR="002407E9">
        <w:t xml:space="preserve">his at home! </w:t>
      </w:r>
      <w:hyperlink r:id="rId12" w:history="1">
        <w:r w:rsidR="002407E9" w:rsidRPr="00F019C8">
          <w:rPr>
            <w:rStyle w:val="Hyperlink"/>
          </w:rPr>
          <w:t>https://www.youtube.com/watch?v=nGukxejLEM4</w:t>
        </w:r>
      </w:hyperlink>
      <w:r w:rsidR="002407E9" w:rsidRPr="002407E9">
        <w:t xml:space="preserve"> </w:t>
      </w:r>
    </w:p>
    <w:p w14:paraId="3A48FC75" w14:textId="0B13043C" w:rsidR="005F5B20" w:rsidRPr="005F5B20" w:rsidRDefault="005F5B20" w:rsidP="005F5B20">
      <w:pPr>
        <w:rPr>
          <w:lang w:val="en-US"/>
        </w:rPr>
      </w:pPr>
    </w:p>
    <w:p w14:paraId="2E805AC0" w14:textId="120F7675" w:rsidR="00BD615A" w:rsidRDefault="00BD615A" w:rsidP="008E5D5C">
      <w:pPr>
        <w:rPr>
          <w:lang w:val="en-US"/>
        </w:rPr>
      </w:pPr>
      <w:r>
        <w:rPr>
          <w:lang w:val="en-US"/>
        </w:rPr>
        <w:t>Interested in how the HD 25s made their way from</w:t>
      </w:r>
      <w:r w:rsidR="004C2103">
        <w:rPr>
          <w:lang w:val="en-US"/>
        </w:rPr>
        <w:t xml:space="preserve"> </w:t>
      </w:r>
      <w:r>
        <w:rPr>
          <w:lang w:val="en-US"/>
        </w:rPr>
        <w:t xml:space="preserve">outside broadcasting to the DJ booth? </w:t>
      </w:r>
      <w:r w:rsidR="00050EE6">
        <w:rPr>
          <w:lang w:val="en-US"/>
        </w:rPr>
        <w:t>Then w</w:t>
      </w:r>
      <w:r w:rsidR="00DF5041">
        <w:rPr>
          <w:lang w:val="en-US"/>
        </w:rPr>
        <w:t>atch</w:t>
      </w:r>
      <w:r>
        <w:rPr>
          <w:lang w:val="en-US"/>
        </w:rPr>
        <w:t xml:space="preserve"> </w:t>
      </w:r>
      <w:hyperlink r:id="rId13" w:history="1">
        <w:r w:rsidR="00DF5041" w:rsidRPr="00B7542E">
          <w:rPr>
            <w:rStyle w:val="Hyperlink"/>
            <w:lang w:val="en-US"/>
          </w:rPr>
          <w:t>https://www.youtube.com/watch?v=wB7Nhq5HQFA</w:t>
        </w:r>
      </w:hyperlink>
      <w:r w:rsidR="00050EE6" w:rsidRPr="00050EE6">
        <w:rPr>
          <w:rStyle w:val="Hyperlink"/>
          <w:u w:val="none"/>
          <w:lang w:val="en-US"/>
        </w:rPr>
        <w:t>!</w:t>
      </w:r>
    </w:p>
    <w:p w14:paraId="5642CF18" w14:textId="0CE9AB68" w:rsidR="0006031F" w:rsidRDefault="0006031F" w:rsidP="008E5D5C">
      <w:pPr>
        <w:rPr>
          <w:lang w:val="en-US"/>
        </w:rPr>
      </w:pPr>
    </w:p>
    <w:p w14:paraId="59CF220D" w14:textId="206D39A2" w:rsidR="00A43CB3" w:rsidRDefault="00A43CB3" w:rsidP="004929B3">
      <w:r>
        <w:t xml:space="preserve">The images </w:t>
      </w:r>
      <w:r w:rsidR="00B907FC">
        <w:t>accompanying</w:t>
      </w:r>
      <w:r>
        <w:t xml:space="preserve"> this press release </w:t>
      </w:r>
      <w:r w:rsidR="00F8491A">
        <w:t xml:space="preserve">plus additional photos </w:t>
      </w:r>
      <w:r>
        <w:t xml:space="preserve">can be downloaded at </w:t>
      </w:r>
      <w:hyperlink r:id="rId14" w:history="1">
        <w:r w:rsidR="00C01873" w:rsidRPr="00555FCB">
          <w:rPr>
            <w:rStyle w:val="Hyperlink"/>
          </w:rPr>
          <w:t>https://sennheiser-brandzone.com/c/181/i69x8RvW</w:t>
        </w:r>
      </w:hyperlink>
      <w:r w:rsidR="00C01873">
        <w:t>.</w:t>
      </w:r>
    </w:p>
    <w:p w14:paraId="6A3612DA" w14:textId="5270FE2F" w:rsidR="00BD615A" w:rsidRDefault="00BD615A" w:rsidP="008E5D5C"/>
    <w:p w14:paraId="1B9BFEDA" w14:textId="77777777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bookmarkStart w:id="2" w:name="_Hlk515635723"/>
      <w:r w:rsidRPr="0079263F">
        <w:rPr>
          <w:b/>
          <w:bCs/>
          <w:lang w:val="en-US"/>
        </w:rPr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2"/>
    <w:p w14:paraId="14C93BCB" w14:textId="77777777" w:rsidR="00C24DAB" w:rsidRDefault="00C24DAB" w:rsidP="005C1F67">
      <w:pPr>
        <w:pStyle w:val="About"/>
      </w:pPr>
    </w:p>
    <w:p w14:paraId="2ED3A3EB" w14:textId="77777777" w:rsidR="00945E93" w:rsidRPr="00F207DC" w:rsidRDefault="00945E93" w:rsidP="00945E93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8442CCA" w14:textId="77777777" w:rsidR="00945E93" w:rsidRPr="002F2067" w:rsidRDefault="00945E93" w:rsidP="00945E93">
      <w:pPr>
        <w:pStyle w:val="Contact"/>
        <w:rPr>
          <w:lang w:val="en-US"/>
        </w:rPr>
      </w:pPr>
    </w:p>
    <w:p w14:paraId="3A77009F" w14:textId="77777777" w:rsidR="00945E93" w:rsidRPr="005F2DBA" w:rsidRDefault="00945E93" w:rsidP="00945E93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025FB94B" w14:textId="77777777" w:rsidR="00945E93" w:rsidRPr="005F2DBA" w:rsidRDefault="00945E93" w:rsidP="00945E93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26F32CFC" w14:textId="3A8B2A7F" w:rsidR="007C5F04" w:rsidRPr="003A33B9" w:rsidRDefault="00945E93" w:rsidP="00945E93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sectPr w:rsidR="007C5F04" w:rsidRPr="003A33B9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0FC15" w14:textId="77777777" w:rsidR="00561A8C" w:rsidRDefault="00561A8C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561A8C" w:rsidRDefault="00561A8C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B720B6C4-7385-4C4D-B1EB-18143CA430B1}"/>
    <w:embedBold r:id="rId2" w:fontKey="{CA18AC26-2B64-4802-956C-8DB327DD07C5}"/>
    <w:embedBoldItalic r:id="rId3" w:fontKey="{034F51B0-D968-41AE-A4B9-FC5AC3EC15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CF8717-6DA4-408D-BAE8-88EB462DABB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9AE98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D312E" w14:textId="77777777" w:rsidR="00561A8C" w:rsidRDefault="00561A8C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561A8C" w:rsidRDefault="00561A8C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3DDC1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r w:rsidR="006E53C4">
      <w:fldChar w:fldCharType="begin"/>
    </w:r>
    <w:r w:rsidR="006E53C4">
      <w:instrText xml:space="preserve"> NUMPAGES  \* Arabic  \* MERGEFORMAT </w:instrText>
    </w:r>
    <w:r w:rsidR="006E53C4">
      <w:fldChar w:fldCharType="separate"/>
    </w:r>
    <w:r w:rsidR="00980759">
      <w:rPr>
        <w:noProof/>
      </w:rPr>
      <w:t>2</w:t>
    </w:r>
    <w:r w:rsidR="006E53C4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8F69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r w:rsidR="006E53C4">
      <w:fldChar w:fldCharType="begin"/>
    </w:r>
    <w:r w:rsidR="006E53C4">
      <w:instrText xml:space="preserve"> NUMPAGES  \* Arabic  \* MERGEFORMAT </w:instrText>
    </w:r>
    <w:r w:rsidR="006E53C4">
      <w:fldChar w:fldCharType="separate"/>
    </w:r>
    <w:r w:rsidR="00980759">
      <w:rPr>
        <w:noProof/>
      </w:rPr>
      <w:t>2</w:t>
    </w:r>
    <w:r w:rsidR="006E53C4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43730"/>
    <w:rsid w:val="00050EE6"/>
    <w:rsid w:val="000558E9"/>
    <w:rsid w:val="0006031F"/>
    <w:rsid w:val="000847B2"/>
    <w:rsid w:val="000A054A"/>
    <w:rsid w:val="000B66EB"/>
    <w:rsid w:val="000D65EA"/>
    <w:rsid w:val="00105986"/>
    <w:rsid w:val="00111D1F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332F1"/>
    <w:rsid w:val="002407E9"/>
    <w:rsid w:val="00245322"/>
    <w:rsid w:val="00260EBC"/>
    <w:rsid w:val="00282A8D"/>
    <w:rsid w:val="002C4738"/>
    <w:rsid w:val="002C6F4D"/>
    <w:rsid w:val="00311C6F"/>
    <w:rsid w:val="00326FB8"/>
    <w:rsid w:val="003477FA"/>
    <w:rsid w:val="00350183"/>
    <w:rsid w:val="00355E0D"/>
    <w:rsid w:val="003624CA"/>
    <w:rsid w:val="00373ADB"/>
    <w:rsid w:val="00375ACD"/>
    <w:rsid w:val="003A33B9"/>
    <w:rsid w:val="003A649F"/>
    <w:rsid w:val="003D06A1"/>
    <w:rsid w:val="00402114"/>
    <w:rsid w:val="00453B3E"/>
    <w:rsid w:val="004555C1"/>
    <w:rsid w:val="004929B3"/>
    <w:rsid w:val="004C2103"/>
    <w:rsid w:val="004D48EE"/>
    <w:rsid w:val="00502F39"/>
    <w:rsid w:val="0050686D"/>
    <w:rsid w:val="005327DB"/>
    <w:rsid w:val="00561A8C"/>
    <w:rsid w:val="0058399A"/>
    <w:rsid w:val="00585911"/>
    <w:rsid w:val="005C1F67"/>
    <w:rsid w:val="005D571F"/>
    <w:rsid w:val="005F5B20"/>
    <w:rsid w:val="0060142B"/>
    <w:rsid w:val="006108B6"/>
    <w:rsid w:val="0063731D"/>
    <w:rsid w:val="00667373"/>
    <w:rsid w:val="00687E3B"/>
    <w:rsid w:val="006967BE"/>
    <w:rsid w:val="006E53C4"/>
    <w:rsid w:val="006F058F"/>
    <w:rsid w:val="007002EE"/>
    <w:rsid w:val="00704FF1"/>
    <w:rsid w:val="007237E9"/>
    <w:rsid w:val="00732897"/>
    <w:rsid w:val="0075529A"/>
    <w:rsid w:val="00766E21"/>
    <w:rsid w:val="00772DC6"/>
    <w:rsid w:val="0078307A"/>
    <w:rsid w:val="0079263F"/>
    <w:rsid w:val="007C4F79"/>
    <w:rsid w:val="007C5F04"/>
    <w:rsid w:val="007E4612"/>
    <w:rsid w:val="007E6EAA"/>
    <w:rsid w:val="00807F1B"/>
    <w:rsid w:val="00810BAE"/>
    <w:rsid w:val="00835887"/>
    <w:rsid w:val="00842A37"/>
    <w:rsid w:val="00891FC5"/>
    <w:rsid w:val="008D6CAB"/>
    <w:rsid w:val="008E20EA"/>
    <w:rsid w:val="008E5D5C"/>
    <w:rsid w:val="008F3DDB"/>
    <w:rsid w:val="009031C7"/>
    <w:rsid w:val="00922ACD"/>
    <w:rsid w:val="009302B0"/>
    <w:rsid w:val="009320A9"/>
    <w:rsid w:val="009406CA"/>
    <w:rsid w:val="00945E93"/>
    <w:rsid w:val="0096404E"/>
    <w:rsid w:val="00977493"/>
    <w:rsid w:val="00980759"/>
    <w:rsid w:val="009C45A2"/>
    <w:rsid w:val="009D6AD5"/>
    <w:rsid w:val="00A43CB3"/>
    <w:rsid w:val="00A53E8C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476AD"/>
    <w:rsid w:val="00B51247"/>
    <w:rsid w:val="00B907FC"/>
    <w:rsid w:val="00BD615A"/>
    <w:rsid w:val="00BE0D8C"/>
    <w:rsid w:val="00C01873"/>
    <w:rsid w:val="00C24DAB"/>
    <w:rsid w:val="00C656B3"/>
    <w:rsid w:val="00C8099E"/>
    <w:rsid w:val="00C91ACD"/>
    <w:rsid w:val="00CA04E2"/>
    <w:rsid w:val="00CA1EB9"/>
    <w:rsid w:val="00CC06C6"/>
    <w:rsid w:val="00CD5497"/>
    <w:rsid w:val="00CE4E9C"/>
    <w:rsid w:val="00D22EA6"/>
    <w:rsid w:val="00D5457A"/>
    <w:rsid w:val="00D644ED"/>
    <w:rsid w:val="00D83341"/>
    <w:rsid w:val="00DC69CF"/>
    <w:rsid w:val="00DF5041"/>
    <w:rsid w:val="00DF53A1"/>
    <w:rsid w:val="00DF7B7B"/>
    <w:rsid w:val="00E233E0"/>
    <w:rsid w:val="00E42C92"/>
    <w:rsid w:val="00E72FF5"/>
    <w:rsid w:val="00E75382"/>
    <w:rsid w:val="00EB6084"/>
    <w:rsid w:val="00EC4C1C"/>
    <w:rsid w:val="00EC576E"/>
    <w:rsid w:val="00EC5F29"/>
    <w:rsid w:val="00F20F0A"/>
    <w:rsid w:val="00F21FE9"/>
    <w:rsid w:val="00F42713"/>
    <w:rsid w:val="00F45AA6"/>
    <w:rsid w:val="00F45F5C"/>
    <w:rsid w:val="00F54DE3"/>
    <w:rsid w:val="00F65413"/>
    <w:rsid w:val="00F75316"/>
    <w:rsid w:val="00F8491A"/>
    <w:rsid w:val="00F965E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43C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43CB3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43C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Absatz-Standardschriftart"/>
    <w:rsid w:val="005F5B20"/>
  </w:style>
  <w:style w:type="character" w:customStyle="1" w:styleId="sc-kafwex">
    <w:name w:val="sc-kafwex"/>
    <w:basedOn w:val="Absatz-Standardschriftart"/>
    <w:rsid w:val="005F5B20"/>
  </w:style>
  <w:style w:type="character" w:styleId="NichtaufgelsteErwhnung">
    <w:name w:val="Unresolved Mention"/>
    <w:basedOn w:val="Absatz-Standardschriftart"/>
    <w:uiPriority w:val="99"/>
    <w:semiHidden/>
    <w:unhideWhenUsed/>
    <w:rsid w:val="00C01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B7Nhq5HQF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GukxejLEM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ur03.safelinks.protection.outlook.com/?url=http%3A%2F%2Fwww.sennheiser.com%2Fspecial-deals&amp;data=02%7C01%7CStephanie.Schmidt%40sennheiser.com%7C0320e2bf65d4454c914208d7d58ac159%7C1c939853ca0f479295978519b4d0dfe3%7C0%7C0%7C637212664231757293&amp;sdata=1CL5V1SnrzdgdLPT8zd%2F4pAGVmbs8ssdIVxLOhkQCNY%3D&amp;reserved=0" TargetMode="External"/><Relationship Id="rId14" Type="http://schemas.openxmlformats.org/officeDocument/2006/relationships/hyperlink" Target="https://sennheiser-brandzone.com/c/181/i69x8Rv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A0CA0-8913-4A13-8319-14D50049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8</cp:revision>
  <cp:lastPrinted>2020-05-14T14:36:00Z</cp:lastPrinted>
  <dcterms:created xsi:type="dcterms:W3CDTF">2020-05-14T09:01:00Z</dcterms:created>
  <dcterms:modified xsi:type="dcterms:W3CDTF">2020-05-14T14:37:00Z</dcterms:modified>
</cp:coreProperties>
</file>