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43E4" w14:textId="77777777" w:rsidR="003069E6" w:rsidRDefault="0032112C">
      <w:pPr>
        <w:spacing w:after="0"/>
        <w:ind w:firstLine="708"/>
        <w:jc w:val="right"/>
        <w:rPr>
          <w:rFonts w:ascii="Poppins" w:eastAsia="Poppins" w:hAnsi="Poppins" w:cs="Poppins"/>
          <w:b/>
          <w:sz w:val="56"/>
          <w:szCs w:val="56"/>
        </w:rPr>
      </w:pPr>
      <w:r>
        <w:rPr>
          <w:rFonts w:ascii="Poppins" w:eastAsia="Poppins" w:hAnsi="Poppins" w:cs="Poppins"/>
          <w:b/>
          <w:sz w:val="56"/>
          <w:szCs w:val="56"/>
        </w:rPr>
        <w:t>ALEXANDER KIRYLIUK</w:t>
      </w: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hidden="0" allowOverlap="1" wp14:anchorId="2274EDEF" wp14:editId="11296DD5">
            <wp:simplePos x="0" y="0"/>
            <wp:positionH relativeFrom="column">
              <wp:posOffset>60962</wp:posOffset>
            </wp:positionH>
            <wp:positionV relativeFrom="paragraph">
              <wp:posOffset>9525</wp:posOffset>
            </wp:positionV>
            <wp:extent cx="963295" cy="1035685"/>
            <wp:effectExtent l="152400" t="152400" r="370205" b="354965"/>
            <wp:wrapNone/>
            <wp:docPr id="2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3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61A742B" w14:textId="77777777" w:rsidR="003069E6" w:rsidRDefault="0032112C">
      <w:pPr>
        <w:pStyle w:val="Puesto"/>
        <w:jc w:val="right"/>
        <w:rPr>
          <w:rFonts w:ascii="Poppins" w:eastAsia="Poppins" w:hAnsi="Poppins" w:cs="Poppins"/>
          <w:sz w:val="40"/>
          <w:szCs w:val="40"/>
          <w:highlight w:val="white"/>
        </w:rPr>
      </w:pPr>
      <w:r>
        <w:rPr>
          <w:rFonts w:ascii="Poppins" w:eastAsia="Poppins" w:hAnsi="Poppins" w:cs="Poppins"/>
          <w:sz w:val="44"/>
          <w:szCs w:val="44"/>
        </w:rPr>
        <w:t>SK Style Barcelona</w:t>
      </w:r>
    </w:p>
    <w:p w14:paraId="1FE77681" w14:textId="77777777" w:rsidR="003069E6" w:rsidRDefault="003211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BA0763" w14:textId="77777777" w:rsidR="003069E6" w:rsidRDefault="003211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BA103F" w14:textId="77777777" w:rsidR="003069E6" w:rsidRDefault="0032112C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b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9264" behindDoc="0" locked="0" layoutInCell="1" hidden="0" allowOverlap="1" wp14:anchorId="63C3DCE2" wp14:editId="276AF53D">
            <wp:simplePos x="0" y="0"/>
            <wp:positionH relativeFrom="margin">
              <wp:posOffset>4080509</wp:posOffset>
            </wp:positionH>
            <wp:positionV relativeFrom="margin">
              <wp:posOffset>2910840</wp:posOffset>
            </wp:positionV>
            <wp:extent cx="2087245" cy="3132455"/>
            <wp:effectExtent l="152400" t="152400" r="370205" b="353695"/>
            <wp:wrapSquare wrapText="bothSides" distT="0" distB="0" distL="114300" distR="114300"/>
            <wp:docPr id="2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3132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Alexander Kiryliuk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, conocido también como Sasha y oriundo de Bielorrusia, reside en Barcelona desde hace 11 años. Se ha convertido en uno de los estilistas más aplaudidos gracias a su pasión por la peluquería y la belleza, su don de gentes, su carisma y la constancia en su trabajo. Alexander, miembro del equipo creativo de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Schwarzkopf Professional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, disfruta por ser reconocido dada su faceta no sólo como artista del cabello, sino también por su devenir empresarial. En 2018 y 2019 sin ir más lejos, fue finalista en los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Premios Fígaro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prenominado</w:t>
      </w:r>
      <w:proofErr w:type="spellEnd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a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Peluquero Español del Año 2018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. </w:t>
      </w:r>
    </w:p>
    <w:p w14:paraId="610E0BF7" w14:textId="77777777" w:rsidR="003069E6" w:rsidRDefault="003069E6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72EDDCB7" w14:textId="77777777" w:rsidR="003069E6" w:rsidRDefault="0032112C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Su salón,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SK STYLE BARCELONA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, está considerado un referente en cuanto a últimas tendencias y técnicas. Cuenta con un equipo multidisciplinar y creativo que ofrece un trato exquisito en cada proceso del cabello y una atención al cliente en cinco idiomas. </w:t>
      </w:r>
    </w:p>
    <w:p w14:paraId="2A395E74" w14:textId="77777777" w:rsidR="003069E6" w:rsidRDefault="003069E6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75E95949" w14:textId="77777777" w:rsidR="003069E6" w:rsidRDefault="0032112C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Sus colecciones artísticas se publican alrededor del mundo y han logrado ser portada de las más importantes y populares revistas del sector. </w:t>
      </w:r>
    </w:p>
    <w:p w14:paraId="14133ADC" w14:textId="77777777" w:rsidR="003069E6" w:rsidRDefault="003069E6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40C5CEC8" w14:textId="77777777" w:rsidR="003069E6" w:rsidRDefault="0032112C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Sus diversos y reconocidos shows destacan por ser únicos e inimitables, siempre originales y muy personales de los que aprender y en los que inspirarse. </w:t>
      </w:r>
    </w:p>
    <w:p w14:paraId="7F9AA5B8" w14:textId="77777777" w:rsidR="003069E6" w:rsidRDefault="003069E6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6AD48697" w14:textId="77777777" w:rsidR="003069E6" w:rsidRDefault="0032112C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El anuncio de su presencia sobre los escenarios despierta siempre un notable interés. De hecho, Alexander Kiryliuk disfruta de numerosos seguidores, un público fiel y expectante ante cada nueva colección y actuación, siendo una de las figuras imprescindibles de muchas de las principales convocatorias y citas más importantes de la industria. Entregado y apasionado por aprender y ofrecer formaciones innovadoras, sus cursos poseen una clara vocación de compromiso y pasión por el cabello. </w:t>
      </w:r>
    </w:p>
    <w:p w14:paraId="763C4DB5" w14:textId="77777777" w:rsidR="003069E6" w:rsidRDefault="003069E6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027E0687" w14:textId="77777777" w:rsidR="003069E6" w:rsidRDefault="0032112C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Una demostración de maestría y absoluto dominio de las claves formativas que facilitan el aprendizaje a quienes deciden formarse con él. Divididos por niveles, Alexander Kiryliuk ofrece distintas posibilidades a la hora de elegir a cuál de sus formaciones asistir. Teoría y práctica, dividida por niveles, según las exigencias y necesidades del alumnado y también sesiones referidas al proceso completo de la elaboración de colecciones. </w:t>
      </w:r>
    </w:p>
    <w:p w14:paraId="37CD2091" w14:textId="77777777" w:rsidR="003069E6" w:rsidRDefault="003069E6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53672502" w14:textId="77777777" w:rsidR="003069E6" w:rsidRDefault="003069E6">
      <w:pPr>
        <w:tabs>
          <w:tab w:val="center" w:pos="4819"/>
          <w:tab w:val="left" w:pos="6855"/>
        </w:tabs>
        <w:spacing w:after="0" w:line="240" w:lineRule="auto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37038F66" w14:textId="77777777" w:rsidR="003069E6" w:rsidRDefault="0032112C">
      <w:pPr>
        <w:spacing w:after="0"/>
        <w:jc w:val="right"/>
        <w:rPr>
          <w:b/>
          <w:sz w:val="72"/>
          <w:szCs w:val="72"/>
        </w:rPr>
      </w:pPr>
      <w:r>
        <w:rPr>
          <w:rFonts w:ascii="Arial Narrow" w:eastAsia="Arial Narrow" w:hAnsi="Arial Narrow" w:cs="Arial Narrow"/>
          <w:b/>
          <w:sz w:val="56"/>
          <w:szCs w:val="56"/>
        </w:rPr>
        <w:lastRenderedPageBreak/>
        <w:t>ALEXANDER KIRYLIUK</w:t>
      </w: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hidden="0" allowOverlap="1" wp14:anchorId="7FAC0202" wp14:editId="1DBEB027">
            <wp:simplePos x="0" y="0"/>
            <wp:positionH relativeFrom="column">
              <wp:posOffset>21591</wp:posOffset>
            </wp:positionH>
            <wp:positionV relativeFrom="paragraph">
              <wp:posOffset>5715</wp:posOffset>
            </wp:positionV>
            <wp:extent cx="964347" cy="1036184"/>
            <wp:effectExtent l="152400" t="152400" r="369570" b="354965"/>
            <wp:wrapNone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347" cy="1036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EA11572" w14:textId="77777777" w:rsidR="003069E6" w:rsidRDefault="0032112C">
      <w:pPr>
        <w:pStyle w:val="Puesto"/>
        <w:jc w:val="right"/>
        <w:rPr>
          <w:rFonts w:ascii="Arial Narrow" w:eastAsia="Arial Narrow" w:hAnsi="Arial Narrow" w:cs="Arial Narrow"/>
          <w:sz w:val="40"/>
          <w:szCs w:val="40"/>
          <w:highlight w:val="white"/>
        </w:rPr>
      </w:pPr>
      <w:r>
        <w:rPr>
          <w:rFonts w:ascii="Arial Narrow" w:eastAsia="Arial Narrow" w:hAnsi="Arial Narrow" w:cs="Arial Narrow"/>
          <w:sz w:val="44"/>
          <w:szCs w:val="44"/>
        </w:rPr>
        <w:t>SK Style Barcelona</w:t>
      </w:r>
    </w:p>
    <w:p w14:paraId="24C084A4" w14:textId="77777777" w:rsidR="003069E6" w:rsidRDefault="003211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AD5356" w14:textId="77777777" w:rsidR="003069E6" w:rsidRDefault="003211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62AFDA" w14:textId="77777777" w:rsidR="003069E6" w:rsidRDefault="003069E6">
      <w:pPr>
        <w:jc w:val="center"/>
        <w:rPr>
          <w:b/>
          <w:sz w:val="24"/>
          <w:szCs w:val="24"/>
        </w:rPr>
      </w:pPr>
    </w:p>
    <w:p w14:paraId="71014570" w14:textId="77777777" w:rsidR="003069E6" w:rsidRDefault="0032112C">
      <w:pPr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Un extenso y destacado currículum vitae que abarca, además, una larga y exhaustiva lista de premios y shows de Alexander y su equipo:</w:t>
      </w:r>
    </w:p>
    <w:p w14:paraId="2E145461" w14:textId="77777777" w:rsidR="00FF58CB" w:rsidRDefault="00FF58CB">
      <w:pPr>
        <w:spacing w:after="0"/>
        <w:rPr>
          <w:rFonts w:ascii="Poppins" w:eastAsia="Poppins" w:hAnsi="Poppins" w:cs="Poppins"/>
          <w:b/>
          <w:color w:val="222222"/>
          <w:sz w:val="20"/>
          <w:szCs w:val="20"/>
          <w:highlight w:val="white"/>
          <w:u w:val="single"/>
        </w:rPr>
      </w:pPr>
    </w:p>
    <w:p w14:paraId="58D1D4A5" w14:textId="63E3BE75" w:rsidR="003069E6" w:rsidRDefault="0032112C">
      <w:pPr>
        <w:spacing w:after="0"/>
        <w:rPr>
          <w:rFonts w:ascii="Poppins" w:eastAsia="Poppins" w:hAnsi="Poppins" w:cs="Poppins"/>
          <w:b/>
          <w:color w:val="222222"/>
          <w:sz w:val="20"/>
          <w:szCs w:val="20"/>
          <w:highlight w:val="white"/>
          <w:u w:val="single"/>
        </w:rPr>
      </w:pP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  <w:u w:val="single"/>
        </w:rPr>
        <w:t xml:space="preserve">Reconocimientos como Ganador: </w:t>
      </w:r>
    </w:p>
    <w:p w14:paraId="04D79AA2" w14:textId="77777777" w:rsidR="003069E6" w:rsidRDefault="003069E6">
      <w:pP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5E53E06A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Premio Despuntan 2011, 2013</w:t>
      </w:r>
    </w:p>
    <w:p w14:paraId="52D518C0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Premio Tocado 2015, 2017</w:t>
      </w:r>
    </w:p>
    <w:p w14:paraId="54235A36" w14:textId="1978D5D8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Style</w:t>
      </w:r>
      <w:r w:rsidR="00583182"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</w:t>
      </w:r>
      <w:proofErr w:type="spellStart"/>
      <w:r w:rsidR="00583182">
        <w:rPr>
          <w:rFonts w:ascii="Poppins" w:eastAsia="Poppins" w:hAnsi="Poppins" w:cs="Poppins"/>
          <w:color w:val="222222"/>
          <w:sz w:val="20"/>
          <w:szCs w:val="20"/>
          <w:highlight w:val="white"/>
        </w:rPr>
        <w:t>Colour</w:t>
      </w:r>
      <w:proofErr w:type="spellEnd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Trophy</w:t>
      </w:r>
      <w:proofErr w:type="spellEnd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2019</w:t>
      </w:r>
      <w:r w:rsidR="00583182">
        <w:rPr>
          <w:rFonts w:ascii="Poppins" w:eastAsia="Poppins" w:hAnsi="Poppins" w:cs="Poppins"/>
          <w:color w:val="222222"/>
          <w:sz w:val="20"/>
          <w:szCs w:val="20"/>
          <w:highlight w:val="white"/>
        </w:rPr>
        <w:t>,201</w:t>
      </w:r>
    </w:p>
    <w:p w14:paraId="0A4C4B32" w14:textId="26FD75CD" w:rsidR="00CE235B" w:rsidRDefault="00583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Premios Fígaro, </w:t>
      </w:r>
      <w:r w:rsidR="00CE235B">
        <w:rPr>
          <w:rFonts w:ascii="Poppins" w:eastAsia="Poppins" w:hAnsi="Poppins" w:cs="Poppins"/>
          <w:color w:val="222222"/>
          <w:sz w:val="20"/>
          <w:szCs w:val="20"/>
          <w:highlight w:val="white"/>
        </w:rPr>
        <w:t>Colección comercial Femenina, 2020</w:t>
      </w:r>
    </w:p>
    <w:p w14:paraId="649D0898" w14:textId="0AB5E44F" w:rsidR="00583182" w:rsidRDefault="00583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AIPP Awards, 2020</w:t>
      </w:r>
    </w:p>
    <w:p w14:paraId="6B48A900" w14:textId="77777777" w:rsidR="003069E6" w:rsidRDefault="003069E6">
      <w:pP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5D88479B" w14:textId="77777777" w:rsidR="003069E6" w:rsidRDefault="0032112C">
      <w:pPr>
        <w:rPr>
          <w:rFonts w:ascii="Poppins" w:eastAsia="Poppins" w:hAnsi="Poppins" w:cs="Poppins"/>
          <w:b/>
          <w:color w:val="222222"/>
          <w:sz w:val="20"/>
          <w:szCs w:val="20"/>
          <w:highlight w:val="white"/>
          <w:u w:val="single"/>
        </w:rPr>
      </w:pP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  <w:u w:val="single"/>
        </w:rPr>
        <w:t>Reconocimientos como finalista:</w:t>
      </w:r>
    </w:p>
    <w:p w14:paraId="502FE0A5" w14:textId="7653871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Finalista International Visionary Awards</w:t>
      </w:r>
      <w:r w:rsidR="007C29C9">
        <w:rPr>
          <w:rFonts w:ascii="Poppins" w:eastAsia="Poppins" w:hAnsi="Poppins" w:cs="Poppins"/>
          <w:color w:val="222222"/>
          <w:sz w:val="20"/>
          <w:szCs w:val="20"/>
          <w:highlight w:val="white"/>
        </w:rPr>
        <w:t>, 2014, 2015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(Reino Unido)</w:t>
      </w:r>
    </w:p>
    <w:p w14:paraId="57CA03E4" w14:textId="22916F86" w:rsidR="003069E6" w:rsidRPr="00CD53C7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  <w:lang w:val="en-GB"/>
        </w:rPr>
      </w:pPr>
      <w:r w:rsidRPr="00CD53C7">
        <w:rPr>
          <w:rFonts w:ascii="Poppins" w:eastAsia="Poppins" w:hAnsi="Poppins" w:cs="Poppins"/>
          <w:color w:val="222222"/>
          <w:sz w:val="20"/>
          <w:szCs w:val="20"/>
          <w:highlight w:val="white"/>
          <w:lang w:val="en-GB"/>
        </w:rPr>
        <w:t>Finalista International Beauty Stylist Awards</w:t>
      </w:r>
      <w:r w:rsidR="007C29C9">
        <w:rPr>
          <w:rFonts w:ascii="Poppins" w:eastAsia="Poppins" w:hAnsi="Poppins" w:cs="Poppins"/>
          <w:color w:val="222222"/>
          <w:sz w:val="20"/>
          <w:szCs w:val="20"/>
          <w:highlight w:val="white"/>
          <w:lang w:val="en-GB"/>
        </w:rPr>
        <w:t>, 2017</w:t>
      </w:r>
      <w:r w:rsidRPr="00CD53C7">
        <w:rPr>
          <w:rFonts w:ascii="Poppins" w:eastAsia="Poppins" w:hAnsi="Poppins" w:cs="Poppins"/>
          <w:color w:val="222222"/>
          <w:sz w:val="20"/>
          <w:szCs w:val="20"/>
          <w:highlight w:val="white"/>
          <w:lang w:val="en-GB"/>
        </w:rPr>
        <w:t xml:space="preserve"> (Francia)</w:t>
      </w:r>
    </w:p>
    <w:p w14:paraId="7C041585" w14:textId="5AA75794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Finalista Premios Fígaro 2018</w:t>
      </w:r>
      <w:r w:rsidR="00583182"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, 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2019</w:t>
      </w:r>
      <w:r w:rsidR="00583182">
        <w:rPr>
          <w:rFonts w:ascii="Poppins" w:eastAsia="Poppins" w:hAnsi="Poppins" w:cs="Poppins"/>
          <w:color w:val="222222"/>
          <w:sz w:val="20"/>
          <w:szCs w:val="20"/>
          <w:highlight w:val="white"/>
        </w:rPr>
        <w:t>, 2020</w:t>
      </w:r>
      <w:r w:rsidR="00A11A6B">
        <w:rPr>
          <w:rFonts w:ascii="Poppins" w:eastAsia="Poppins" w:hAnsi="Poppins" w:cs="Poppins"/>
          <w:color w:val="222222"/>
          <w:sz w:val="20"/>
          <w:szCs w:val="20"/>
          <w:highlight w:val="white"/>
        </w:rPr>
        <w:t>, 2021</w:t>
      </w:r>
      <w:bookmarkStart w:id="0" w:name="_GoBack"/>
      <w:bookmarkEnd w:id="0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(España)</w:t>
      </w:r>
    </w:p>
    <w:p w14:paraId="43BA8B66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  <w:lang w:val="en-GB"/>
        </w:rPr>
      </w:pPr>
      <w:r w:rsidRPr="00CD53C7">
        <w:rPr>
          <w:rFonts w:ascii="Poppins" w:eastAsia="Poppins" w:hAnsi="Poppins" w:cs="Poppins"/>
          <w:color w:val="222222"/>
          <w:sz w:val="20"/>
          <w:szCs w:val="20"/>
          <w:highlight w:val="white"/>
          <w:lang w:val="en-GB"/>
        </w:rPr>
        <w:t xml:space="preserve">Finalista One Shot Hair Awards 2019 (EEUU) </w:t>
      </w:r>
    </w:p>
    <w:p w14:paraId="79B2791C" w14:textId="1591ADE3" w:rsidR="00C95D9F" w:rsidRPr="00C95D9F" w:rsidRDefault="00C95D9F" w:rsidP="00C95D9F">
      <w:pPr>
        <w:numPr>
          <w:ilvl w:val="0"/>
          <w:numId w:val="1"/>
        </w:numPr>
        <w:spacing w:line="256" w:lineRule="auto"/>
        <w:jc w:val="both"/>
        <w:rPr>
          <w:rFonts w:ascii="Poppins" w:eastAsia="Arial Narrow" w:hAnsi="Poppins" w:cs="Poppins"/>
          <w:color w:val="0E101A"/>
          <w:sz w:val="20"/>
          <w:szCs w:val="20"/>
        </w:rPr>
      </w:pPr>
      <w:r>
        <w:rPr>
          <w:rFonts w:ascii="Poppins" w:eastAsia="Arial Narrow" w:hAnsi="Poppins" w:cs="Poppins"/>
          <w:color w:val="0E101A"/>
          <w:sz w:val="20"/>
          <w:szCs w:val="20"/>
        </w:rPr>
        <w:t>Finalista AIPP Awards 2019</w:t>
      </w:r>
      <w:r w:rsidR="00583182">
        <w:rPr>
          <w:rFonts w:ascii="Poppins" w:eastAsia="Arial Narrow" w:hAnsi="Poppins" w:cs="Poppins"/>
          <w:color w:val="0E101A"/>
          <w:sz w:val="20"/>
          <w:szCs w:val="20"/>
        </w:rPr>
        <w:t>,</w:t>
      </w:r>
      <w:r>
        <w:rPr>
          <w:rFonts w:ascii="Poppins" w:eastAsia="Arial Narrow" w:hAnsi="Poppins" w:cs="Poppins"/>
          <w:color w:val="0E101A"/>
          <w:sz w:val="20"/>
          <w:szCs w:val="20"/>
        </w:rPr>
        <w:t xml:space="preserve"> 2020</w:t>
      </w:r>
    </w:p>
    <w:p w14:paraId="66829A19" w14:textId="77777777" w:rsidR="003069E6" w:rsidRPr="00CD53C7" w:rsidRDefault="003069E6">
      <w:pP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  <w:lang w:val="en-GB"/>
        </w:rPr>
      </w:pPr>
    </w:p>
    <w:p w14:paraId="3B5EAD50" w14:textId="77777777" w:rsidR="003069E6" w:rsidRDefault="0032112C">
      <w:pPr>
        <w:rPr>
          <w:rFonts w:ascii="Poppins" w:eastAsia="Poppins" w:hAnsi="Poppins" w:cs="Poppins"/>
          <w:b/>
          <w:color w:val="222222"/>
          <w:sz w:val="20"/>
          <w:szCs w:val="20"/>
          <w:highlight w:val="white"/>
          <w:u w:val="single"/>
        </w:rPr>
      </w:pP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  <w:u w:val="single"/>
        </w:rPr>
        <w:t>Formador, creativo y conferenciante:</w:t>
      </w:r>
    </w:p>
    <w:p w14:paraId="3A2BB60C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Show en la feria </w:t>
      </w:r>
      <w:proofErr w:type="spellStart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Cosmobelleza</w:t>
      </w:r>
      <w:proofErr w:type="spellEnd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2011, 2012, 2013</w:t>
      </w:r>
    </w:p>
    <w:p w14:paraId="39F3B7FC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Show en la feria STS Beauty Barcelona 2014, 2015, 2016</w:t>
      </w:r>
    </w:p>
    <w:p w14:paraId="55E61F47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Show en la feria </w:t>
      </w:r>
      <w:proofErr w:type="spellStart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Cosmobeauty</w:t>
      </w:r>
      <w:proofErr w:type="spellEnd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2017, 2018, 2019</w:t>
      </w:r>
    </w:p>
    <w:p w14:paraId="784AD3BC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SPS Shows Schwarzkopf Professional 2015, 2016, 2017, 2018, 2019</w:t>
      </w:r>
    </w:p>
    <w:p w14:paraId="69A9D78B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Gira Internacional países de </w:t>
      </w:r>
      <w:proofErr w:type="spellStart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America</w:t>
      </w:r>
      <w:proofErr w:type="spellEnd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Latina 2012 </w:t>
      </w:r>
    </w:p>
    <w:p w14:paraId="33BEE044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Gira Internacional países de Europa y Medio Oriente 2017</w:t>
      </w:r>
    </w:p>
    <w:p w14:paraId="3CAE5257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Festival Fashion Mil en Minsk 2017 </w:t>
      </w:r>
    </w:p>
    <w:p w14:paraId="0699B1F2" w14:textId="77777777" w:rsidR="003069E6" w:rsidRDefault="00321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Miembro del equipo creativo de Schwarzkopf Professional y Embajador de </w:t>
      </w:r>
      <w:proofErr w:type="spellStart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Blondme</w:t>
      </w:r>
      <w:proofErr w:type="spellEnd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en España.</w:t>
      </w:r>
    </w:p>
    <w:p w14:paraId="514C3853" w14:textId="77777777" w:rsidR="003069E6" w:rsidRDefault="0032112C">
      <w:pPr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br/>
      </w:r>
    </w:p>
    <w:p w14:paraId="7419B6D2" w14:textId="77777777" w:rsidR="003069E6" w:rsidRDefault="003069E6">
      <w:pPr>
        <w:spacing w:after="0"/>
        <w:jc w:val="center"/>
        <w:rPr>
          <w:rFonts w:ascii="Poppins" w:eastAsia="Poppins" w:hAnsi="Poppins" w:cs="Poppins"/>
          <w:sz w:val="20"/>
          <w:szCs w:val="20"/>
        </w:rPr>
      </w:pPr>
    </w:p>
    <w:p w14:paraId="19877AFF" w14:textId="77777777" w:rsidR="003069E6" w:rsidRDefault="003069E6">
      <w:pPr>
        <w:spacing w:after="0"/>
        <w:jc w:val="center"/>
        <w:rPr>
          <w:rFonts w:ascii="Poppins" w:eastAsia="Poppins" w:hAnsi="Poppins" w:cs="Poppins"/>
          <w:b/>
          <w:sz w:val="20"/>
          <w:szCs w:val="20"/>
          <w:u w:val="single"/>
        </w:rPr>
      </w:pPr>
    </w:p>
    <w:p w14:paraId="7D8640E8" w14:textId="77777777" w:rsidR="003069E6" w:rsidRDefault="003069E6">
      <w:pPr>
        <w:tabs>
          <w:tab w:val="left" w:pos="2730"/>
          <w:tab w:val="left" w:pos="3645"/>
        </w:tabs>
        <w:spacing w:after="0"/>
        <w:rPr>
          <w:rFonts w:ascii="Poppins" w:eastAsia="Poppins" w:hAnsi="Poppins" w:cs="Poppins"/>
          <w:b/>
          <w:sz w:val="20"/>
          <w:szCs w:val="20"/>
        </w:rPr>
      </w:pPr>
    </w:p>
    <w:sectPr w:rsidR="003069E6">
      <w:footerReference w:type="default" r:id="rId10"/>
      <w:pgSz w:w="11906" w:h="16838"/>
      <w:pgMar w:top="426" w:right="1134" w:bottom="142" w:left="1134" w:header="709" w:footer="1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FAA13" w14:textId="77777777" w:rsidR="00864BE4" w:rsidRDefault="00864BE4">
      <w:pPr>
        <w:spacing w:after="0" w:line="240" w:lineRule="auto"/>
      </w:pPr>
      <w:r>
        <w:separator/>
      </w:r>
    </w:p>
  </w:endnote>
  <w:endnote w:type="continuationSeparator" w:id="0">
    <w:p w14:paraId="326551AC" w14:textId="77777777" w:rsidR="00864BE4" w:rsidRDefault="0086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0E0B" w14:textId="77777777" w:rsidR="003069E6" w:rsidRDefault="003069E6">
    <w:pPr>
      <w:pBdr>
        <w:bottom w:val="single" w:sz="4" w:space="1" w:color="000000"/>
      </w:pBdr>
      <w:spacing w:after="0"/>
      <w:rPr>
        <w:rFonts w:ascii="Tahoma" w:eastAsia="Tahoma" w:hAnsi="Tahoma" w:cs="Tahoma"/>
        <w:b/>
        <w:sz w:val="18"/>
        <w:szCs w:val="18"/>
        <w:u w:val="single"/>
      </w:rPr>
    </w:pPr>
  </w:p>
  <w:p w14:paraId="79FAC8EF" w14:textId="77777777" w:rsidR="003069E6" w:rsidRDefault="003069E6">
    <w:pPr>
      <w:spacing w:after="0"/>
      <w:jc w:val="center"/>
      <w:rPr>
        <w:rFonts w:ascii="Poppins" w:eastAsia="Poppins" w:hAnsi="Poppins" w:cs="Poppins"/>
        <w:b/>
        <w:sz w:val="18"/>
        <w:szCs w:val="18"/>
        <w:u w:val="single"/>
      </w:rPr>
    </w:pPr>
  </w:p>
  <w:p w14:paraId="24FB6C4A" w14:textId="77777777" w:rsidR="003069E6" w:rsidRDefault="0032112C">
    <w:pPr>
      <w:spacing w:after="0"/>
      <w:jc w:val="center"/>
      <w:rPr>
        <w:rFonts w:ascii="Poppins" w:eastAsia="Poppins" w:hAnsi="Poppins" w:cs="Poppins"/>
        <w:b/>
        <w:sz w:val="18"/>
        <w:szCs w:val="18"/>
        <w:u w:val="single"/>
      </w:rPr>
    </w:pPr>
    <w:r>
      <w:rPr>
        <w:rFonts w:ascii="Poppins" w:eastAsia="Poppins" w:hAnsi="Poppins" w:cs="Poppins"/>
        <w:b/>
        <w:sz w:val="18"/>
        <w:szCs w:val="18"/>
        <w:u w:val="single"/>
      </w:rPr>
      <w:t>Para más información, contacte con su gabinete de prensa:</w:t>
    </w:r>
  </w:p>
  <w:p w14:paraId="5C762946" w14:textId="77777777" w:rsidR="003069E6" w:rsidRDefault="00864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 w:rsidR="0032112C">
        <w:rPr>
          <w:rFonts w:ascii="Poppins" w:eastAsia="Poppins" w:hAnsi="Poppins" w:cs="Poppins"/>
          <w:color w:val="0563C1"/>
          <w:sz w:val="18"/>
          <w:szCs w:val="18"/>
          <w:u w:val="single"/>
        </w:rPr>
        <w:t>press@comunicahair.com</w:t>
      </w:r>
    </w:hyperlink>
    <w:r w:rsidR="0032112C">
      <w:rPr>
        <w:noProof/>
        <w:lang w:val="ca-ES" w:eastAsia="ca-ES"/>
      </w:rPr>
      <w:drawing>
        <wp:anchor distT="0" distB="0" distL="114300" distR="114300" simplePos="0" relativeHeight="251658240" behindDoc="0" locked="0" layoutInCell="1" hidden="0" allowOverlap="1" wp14:anchorId="683139E2" wp14:editId="43868DC2">
          <wp:simplePos x="0" y="0"/>
          <wp:positionH relativeFrom="column">
            <wp:posOffset>2555085</wp:posOffset>
          </wp:positionH>
          <wp:positionV relativeFrom="paragraph">
            <wp:posOffset>361950</wp:posOffset>
          </wp:positionV>
          <wp:extent cx="1009650" cy="706796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7EA10" w14:textId="77777777" w:rsidR="00864BE4" w:rsidRDefault="00864BE4">
      <w:pPr>
        <w:spacing w:after="0" w:line="240" w:lineRule="auto"/>
      </w:pPr>
      <w:r>
        <w:separator/>
      </w:r>
    </w:p>
  </w:footnote>
  <w:footnote w:type="continuationSeparator" w:id="0">
    <w:p w14:paraId="5AEEC212" w14:textId="77777777" w:rsidR="00864BE4" w:rsidRDefault="0086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F7467"/>
    <w:multiLevelType w:val="multilevel"/>
    <w:tmpl w:val="C2D6308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96545B"/>
    <w:multiLevelType w:val="multilevel"/>
    <w:tmpl w:val="DA0C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E6"/>
    <w:rsid w:val="003069E6"/>
    <w:rsid w:val="0032112C"/>
    <w:rsid w:val="003A341F"/>
    <w:rsid w:val="00583182"/>
    <w:rsid w:val="007C29C9"/>
    <w:rsid w:val="00864BE4"/>
    <w:rsid w:val="008674A7"/>
    <w:rsid w:val="00A11A6B"/>
    <w:rsid w:val="00B9744D"/>
    <w:rsid w:val="00C95D9F"/>
    <w:rsid w:val="00CD53C7"/>
    <w:rsid w:val="00CE235B"/>
    <w:rsid w:val="00D14656"/>
    <w:rsid w:val="00D37184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2F35"/>
  <w15:docId w15:val="{551515B4-79B8-47D2-A456-6BFAE833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3F3B7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ess@comunicahai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Xp3N9dTak/Jq/58djWGbdDVqg==">AMUW2mUPVoLHSa9ZJzNQUH5OaTM48SbG0Tjw9bDvSieSL2OW9xHWSg4R+xhCReonQbH4HJqCL6/GQ9m1e5Sw0ZK039iBFgae7JAJVufhHLmIovgEbSGZ64g=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DCT ComunicaHair</dc:creator>
  <cp:lastModifiedBy>DCT ComunicaHair</cp:lastModifiedBy>
  <cp:revision>8</cp:revision>
  <dcterms:created xsi:type="dcterms:W3CDTF">2020-09-23T15:01:00Z</dcterms:created>
  <dcterms:modified xsi:type="dcterms:W3CDTF">2021-10-07T12:06:00Z</dcterms:modified>
</cp:coreProperties>
</file>