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Pr="00DA156F" w:rsidR="00734D3E" w:rsidP="00674843" w:rsidRDefault="00F02673" w14:paraId="03109780" w14:textId="7C8483D8">
      <w:pPr>
        <w:spacing w:line="240" w:lineRule="auto"/>
        <w:rPr>
          <w:rFonts w:ascii="Raleway" w:hAnsi="Raleway" w:eastAsia="Raleway" w:cs="Raleway"/>
          <w:b w:val="1"/>
          <w:bCs w:val="1"/>
          <w:color w:val="FF0000"/>
          <w:lang w:val="en-US"/>
        </w:rPr>
      </w:pPr>
    </w:p>
    <w:p w:rsidRPr="00DA156F" w:rsidR="006B6697" w:rsidRDefault="006B6697" w14:paraId="00FB2462" w14:textId="77777777" w14:noSpellErr="1">
      <w:pPr>
        <w:spacing w:before="240" w:after="240"/>
        <w:jc w:val="center"/>
        <w:rPr>
          <w:rFonts w:ascii="Raleway" w:hAnsi="Raleway" w:eastAsia="Raleway" w:cs="Raleway"/>
          <w:b w:val="1"/>
          <w:bCs w:val="1"/>
          <w:lang w:val="en-US"/>
        </w:rPr>
      </w:pPr>
      <w:r w:rsidR="06341796">
        <w:drawing>
          <wp:anchor distT="0" distB="0" distL="114300" distR="114300" simplePos="0" relativeHeight="251658240" behindDoc="0" locked="0" layoutInCell="1" allowOverlap="1" wp14:editId="0D4E42C7" wp14:anchorId="794DA1D1">
            <wp:simplePos x="0" y="0"/>
            <wp:positionH relativeFrom="column">
              <wp:posOffset>1866900</wp:posOffset>
            </wp:positionH>
            <wp:positionV relativeFrom="paragraph">
              <wp:posOffset>47625</wp:posOffset>
            </wp:positionV>
            <wp:extent cx="2292350" cy="1035050"/>
            <wp:effectExtent l="0" t="0" r="0" b="0"/>
            <wp:wrapNone/>
            <wp:docPr id="1" name="image1.jpg"/>
            <wp:cNvGraphicFramePr/>
            <a:graphic>
              <a:graphicData xmlns:a="http://schemas.openxmlformats.org/drawingml/2006/main" uri="http://schemas.openxmlformats.org/drawingml/2006/picture">
                <pic:pic xmlns:pic="http://schemas.openxmlformats.org/drawingml/2006/picture">
                  <pic:nvPicPr>
                    <pic:cNvPr id="0" name="image1.jpg"/>
                    <pic:cNvPicPr preferRelativeResize="0"/>
                  </pic:nvPicPr>
                  <pic:blipFill>
                    <a:blip xmlns:r="http://schemas.openxmlformats.org/officeDocument/2006/relationships" r:embed="rId7"/>
                    <a:srcRect/>
                    <a:stretch>
                      <a:fillRect/>
                    </a:stretch>
                  </pic:blipFill>
                  <pic:spPr>
                    <a:xfrm>
                      <a:off x="0" y="0"/>
                      <a:ext cx="2292350" cy="1035050"/>
                    </a:xfrm>
                    <a:prstGeom prst="rect">
                      <a:avLst/>
                    </a:prstGeom>
                    <a:ln/>
                  </pic:spPr>
                </pic:pic>
              </a:graphicData>
            </a:graphic>
            <wp14:sizeRelH relativeFrom="page">
              <wp14:pctWidth>0</wp14:pctWidth>
            </wp14:sizeRelH>
            <wp14:sizeRelV relativeFrom="page">
              <wp14:pctHeight>0</wp14:pctHeight>
            </wp14:sizeRelV>
          </wp:anchor>
        </w:drawing>
      </w:r>
    </w:p>
    <w:p w:rsidRPr="00DA156F" w:rsidR="006B6697" w:rsidRDefault="006B6697" w14:paraId="7A471423" w14:textId="77777777">
      <w:pPr>
        <w:spacing w:before="240" w:after="240"/>
        <w:jc w:val="center"/>
        <w:rPr>
          <w:rFonts w:ascii="Raleway" w:hAnsi="Raleway" w:eastAsia="Raleway" w:cs="Raleway"/>
          <w:b/>
          <w:lang w:val="en-US"/>
        </w:rPr>
      </w:pPr>
    </w:p>
    <w:p w:rsidRPr="00DA156F" w:rsidR="00B76015" w:rsidP="003D2F52" w:rsidRDefault="00B76015" w14:paraId="267D0E2C" w14:textId="77777777">
      <w:pPr>
        <w:spacing w:before="240" w:after="240"/>
        <w:rPr>
          <w:rFonts w:ascii="Raleway" w:hAnsi="Raleway" w:eastAsia="Raleway" w:cs="Raleway"/>
          <w:b/>
          <w:bCs/>
          <w:lang w:val="en-US"/>
        </w:rPr>
      </w:pPr>
    </w:p>
    <w:p w:rsidRPr="00DA156F" w:rsidR="003D2F52" w:rsidP="003D2F52" w:rsidRDefault="003D2F52" w14:paraId="12A14AE7" w14:textId="77777777">
      <w:pPr>
        <w:spacing w:before="240" w:after="240"/>
        <w:rPr>
          <w:rFonts w:ascii="Raleway" w:hAnsi="Raleway" w:eastAsia="Raleway" w:cs="Raleway"/>
          <w:b/>
          <w:bCs/>
          <w:lang w:val="en-US"/>
        </w:rPr>
      </w:pPr>
    </w:p>
    <w:p w:rsidRPr="00DA156F" w:rsidR="00DA156F" w:rsidP="00DA156F" w:rsidRDefault="00DA156F" w14:paraId="311C807B" w14:textId="77777777">
      <w:pPr>
        <w:spacing w:line="240" w:lineRule="auto"/>
        <w:jc w:val="center"/>
        <w:rPr>
          <w:rFonts w:ascii="Raleway" w:hAnsi="Raleway" w:eastAsia="Times New Roman" w:cs="Times New Roman"/>
          <w:color w:val="000000"/>
          <w:sz w:val="24"/>
          <w:szCs w:val="24"/>
          <w:lang w:val="en-CO"/>
        </w:rPr>
      </w:pPr>
      <w:r w:rsidRPr="00DA156F">
        <w:rPr>
          <w:rFonts w:ascii="Raleway" w:hAnsi="Raleway" w:eastAsia="Times New Roman" w:cs="Times New Roman"/>
          <w:b/>
          <w:bCs/>
          <w:color w:val="000000"/>
          <w:sz w:val="24"/>
          <w:szCs w:val="24"/>
          <w:lang w:val="es-MX"/>
        </w:rPr>
        <w:t>The Ordinary anuncia su lanzamiento en la tienda de Belleza Premium de Amazon.com.mx</w:t>
      </w:r>
    </w:p>
    <w:p w:rsidRPr="00DA156F" w:rsidR="00DA156F" w:rsidP="00DA156F" w:rsidRDefault="00DA156F" w14:paraId="2D79AF33" w14:textId="77777777">
      <w:pPr>
        <w:spacing w:line="240" w:lineRule="auto"/>
        <w:jc w:val="center"/>
        <w:rPr>
          <w:rFonts w:ascii="Raleway" w:hAnsi="Raleway" w:eastAsia="Times New Roman" w:cs="Times New Roman"/>
          <w:color w:val="000000"/>
          <w:sz w:val="24"/>
          <w:szCs w:val="24"/>
          <w:lang w:val="en-CO"/>
        </w:rPr>
      </w:pPr>
      <w:r w:rsidRPr="00DA156F">
        <w:rPr>
          <w:rFonts w:ascii="Raleway" w:hAnsi="Raleway" w:eastAsia="Times New Roman" w:cs="Times New Roman"/>
          <w:color w:val="000000"/>
          <w:sz w:val="24"/>
          <w:szCs w:val="24"/>
          <w:lang w:val="es-MX"/>
        </w:rPr>
        <w:t> </w:t>
      </w:r>
    </w:p>
    <w:p w:rsidRPr="00DA156F" w:rsidR="00DA156F" w:rsidP="06341796" w:rsidRDefault="00DA156F" w14:paraId="3042FA11" w14:textId="48E9ED0D">
      <w:pPr>
        <w:spacing w:line="240" w:lineRule="auto"/>
        <w:jc w:val="both"/>
        <w:rPr>
          <w:rFonts w:ascii="Raleway" w:hAnsi="Raleway" w:eastAsia="Times New Roman" w:cs="Times New Roman"/>
          <w:color w:val="000000"/>
          <w:sz w:val="24"/>
          <w:szCs w:val="24"/>
          <w:lang w:val="en-US"/>
        </w:rPr>
      </w:pPr>
      <w:r w:rsidRPr="06341796" w:rsidR="00DA156F">
        <w:rPr>
          <w:rFonts w:ascii="Raleway" w:hAnsi="Raleway" w:eastAsia="Times New Roman" w:cs="Times New Roman"/>
          <w:b w:val="1"/>
          <w:bCs w:val="1"/>
          <w:color w:val="000000" w:themeColor="text1" w:themeTint="FF" w:themeShade="FF"/>
          <w:sz w:val="24"/>
          <w:szCs w:val="24"/>
          <w:lang w:val="es-MX"/>
        </w:rPr>
        <w:t>Ciudad de México (</w:t>
      </w:r>
      <w:r w:rsidRPr="06341796" w:rsidR="0F450BFF">
        <w:rPr>
          <w:rFonts w:ascii="Raleway" w:hAnsi="Raleway" w:eastAsia="Times New Roman" w:cs="Times New Roman"/>
          <w:b w:val="1"/>
          <w:bCs w:val="1"/>
          <w:color w:val="000000" w:themeColor="text1" w:themeTint="FF" w:themeShade="FF"/>
          <w:sz w:val="24"/>
          <w:szCs w:val="24"/>
          <w:lang w:val="es-MX"/>
        </w:rPr>
        <w:t>14</w:t>
      </w:r>
      <w:r w:rsidRPr="06341796" w:rsidR="00DA156F">
        <w:rPr>
          <w:rFonts w:ascii="Raleway" w:hAnsi="Raleway" w:eastAsia="Times New Roman" w:cs="Times New Roman"/>
          <w:b w:val="1"/>
          <w:bCs w:val="1"/>
          <w:color w:val="000000" w:themeColor="text1" w:themeTint="FF" w:themeShade="FF"/>
          <w:sz w:val="24"/>
          <w:szCs w:val="24"/>
          <w:lang w:val="es-MX"/>
        </w:rPr>
        <w:t xml:space="preserve"> de </w:t>
      </w:r>
      <w:r w:rsidRPr="06341796" w:rsidR="1B40CDC0">
        <w:rPr>
          <w:rFonts w:ascii="Raleway" w:hAnsi="Raleway" w:eastAsia="Times New Roman" w:cs="Times New Roman"/>
          <w:b w:val="1"/>
          <w:bCs w:val="1"/>
          <w:color w:val="000000" w:themeColor="text1" w:themeTint="FF" w:themeShade="FF"/>
          <w:sz w:val="24"/>
          <w:szCs w:val="24"/>
          <w:lang w:val="es-MX"/>
        </w:rPr>
        <w:t xml:space="preserve">octubre </w:t>
      </w:r>
      <w:r w:rsidRPr="06341796" w:rsidR="00DA156F">
        <w:rPr>
          <w:rFonts w:ascii="Raleway" w:hAnsi="Raleway" w:eastAsia="Times New Roman" w:cs="Times New Roman"/>
          <w:b w:val="1"/>
          <w:bCs w:val="1"/>
          <w:color w:val="000000" w:themeColor="text1" w:themeTint="FF" w:themeShade="FF"/>
          <w:sz w:val="24"/>
          <w:szCs w:val="24"/>
          <w:lang w:val="es-MX"/>
        </w:rPr>
        <w:t>de 2025) –</w:t>
      </w:r>
      <w:r w:rsidRPr="06341796" w:rsidR="00DA156F">
        <w:rPr>
          <w:rFonts w:ascii="Raleway" w:hAnsi="Raleway" w:eastAsia="Times New Roman" w:cs="Times New Roman"/>
          <w:color w:val="000000" w:themeColor="text1" w:themeTint="FF" w:themeShade="FF"/>
          <w:sz w:val="24"/>
          <w:szCs w:val="24"/>
          <w:lang w:val="es-MX"/>
        </w:rPr>
        <w:t> </w:t>
      </w:r>
      <w:r w:rsidRPr="06341796" w:rsidR="00DA156F">
        <w:rPr>
          <w:rFonts w:ascii="Raleway" w:hAnsi="Raleway" w:eastAsia="Times New Roman" w:cs="Times New Roman"/>
          <w:color w:val="000000" w:themeColor="text1" w:themeTint="FF" w:themeShade="FF"/>
          <w:sz w:val="24"/>
          <w:szCs w:val="24"/>
          <w:lang w:val="es-MX"/>
        </w:rPr>
        <w:t>T</w:t>
      </w:r>
      <w:r w:rsidRPr="06341796" w:rsidR="00DA156F">
        <w:rPr>
          <w:rFonts w:ascii="Raleway" w:hAnsi="Raleway" w:eastAsia="Times New Roman" w:cs="Times New Roman"/>
          <w:color w:val="000000" w:themeColor="text1" w:themeTint="FF" w:themeShade="FF"/>
          <w:sz w:val="24"/>
          <w:szCs w:val="24"/>
          <w:lang w:val="es-MX"/>
        </w:rPr>
        <w:t>he</w:t>
      </w:r>
      <w:r w:rsidRPr="06341796" w:rsidR="00DA156F">
        <w:rPr>
          <w:rFonts w:ascii="Raleway" w:hAnsi="Raleway" w:eastAsia="Times New Roman" w:cs="Times New Roman"/>
          <w:color w:val="000000" w:themeColor="text1" w:themeTint="FF" w:themeShade="FF"/>
          <w:sz w:val="24"/>
          <w:szCs w:val="24"/>
          <w:lang w:val="es-MX"/>
        </w:rPr>
        <w:t xml:space="preserve"> </w:t>
      </w:r>
      <w:r w:rsidRPr="06341796" w:rsidR="00DA156F">
        <w:rPr>
          <w:rFonts w:ascii="Raleway" w:hAnsi="Raleway" w:eastAsia="Times New Roman" w:cs="Times New Roman"/>
          <w:color w:val="000000" w:themeColor="text1" w:themeTint="FF" w:themeShade="FF"/>
          <w:sz w:val="24"/>
          <w:szCs w:val="24"/>
          <w:lang w:val="es-MX"/>
        </w:rPr>
        <w:t>O</w:t>
      </w:r>
      <w:r w:rsidRPr="06341796" w:rsidR="00DA156F">
        <w:rPr>
          <w:rFonts w:ascii="Raleway" w:hAnsi="Raleway" w:eastAsia="Times New Roman" w:cs="Times New Roman"/>
          <w:color w:val="000000" w:themeColor="text1" w:themeTint="FF" w:themeShade="FF"/>
          <w:sz w:val="24"/>
          <w:szCs w:val="24"/>
          <w:lang w:val="es-MX"/>
        </w:rPr>
        <w:t>rdinary</w:t>
      </w:r>
      <w:r w:rsidRPr="06341796" w:rsidR="00DA156F">
        <w:rPr>
          <w:rFonts w:ascii="Raleway" w:hAnsi="Raleway" w:eastAsia="Times New Roman" w:cs="Times New Roman"/>
          <w:color w:val="000000" w:themeColor="text1" w:themeTint="FF" w:themeShade="FF"/>
          <w:sz w:val="24"/>
          <w:szCs w:val="24"/>
          <w:lang w:val="es-MX"/>
        </w:rPr>
        <w:t>,</w:t>
      </w:r>
      <w:r w:rsidRPr="06341796" w:rsidR="00DA156F">
        <w:rPr>
          <w:rFonts w:ascii="Raleway" w:hAnsi="Raleway" w:eastAsia="Times New Roman" w:cs="Times New Roman"/>
          <w:color w:val="000000" w:themeColor="text1" w:themeTint="FF" w:themeShade="FF"/>
          <w:sz w:val="24"/>
          <w:szCs w:val="24"/>
          <w:lang w:val="es-MX"/>
        </w:rPr>
        <w:t xml:space="preserve"> líder de la industria en cuidado de la piel de alta calidad y accesible, se enorgullece en anunciar su lanzamiento en la Tienda de Belleza Premium de Amazon.com.mx.</w:t>
      </w:r>
    </w:p>
    <w:p w:rsidRPr="00DA156F" w:rsidR="00DA156F" w:rsidP="00DA156F" w:rsidRDefault="00DA156F" w14:paraId="14801D0B" w14:textId="77777777">
      <w:pPr>
        <w:spacing w:line="240" w:lineRule="auto"/>
        <w:jc w:val="both"/>
        <w:rPr>
          <w:rFonts w:ascii="Raleway" w:hAnsi="Raleway" w:eastAsia="Times New Roman" w:cs="Times New Roman"/>
          <w:color w:val="000000"/>
          <w:sz w:val="24"/>
          <w:szCs w:val="24"/>
          <w:lang w:val="en-CO"/>
        </w:rPr>
      </w:pPr>
      <w:r w:rsidRPr="00DA156F">
        <w:rPr>
          <w:rFonts w:ascii="Raleway" w:hAnsi="Raleway" w:eastAsia="Times New Roman" w:cs="Times New Roman"/>
          <w:color w:val="000000"/>
          <w:sz w:val="24"/>
          <w:szCs w:val="24"/>
          <w:lang w:val="es-MX"/>
        </w:rPr>
        <w:t> </w:t>
      </w:r>
    </w:p>
    <w:p w:rsidRPr="00DA156F" w:rsidR="00DA156F" w:rsidP="00DA156F" w:rsidRDefault="00DA156F" w14:paraId="11E6F1AF" w14:textId="77777777">
      <w:pPr>
        <w:spacing w:line="240" w:lineRule="auto"/>
        <w:jc w:val="both"/>
        <w:rPr>
          <w:rFonts w:ascii="Raleway" w:hAnsi="Raleway" w:eastAsia="Times New Roman" w:cs="Times New Roman"/>
          <w:color w:val="000000"/>
          <w:sz w:val="24"/>
          <w:szCs w:val="24"/>
          <w:lang w:val="en-CO"/>
        </w:rPr>
      </w:pPr>
      <w:r w:rsidRPr="00DA156F">
        <w:rPr>
          <w:rFonts w:ascii="Raleway" w:hAnsi="Raleway" w:eastAsia="Times New Roman" w:cs="Times New Roman"/>
          <w:color w:val="000000"/>
          <w:sz w:val="24"/>
          <w:szCs w:val="24"/>
          <w:lang w:val="es-MX"/>
        </w:rPr>
        <w:t>México es uno de los mercados de comercio electrónico de más rápido crecimiento en América Latina, con la belleza y el cuidado personal entre las categorías de mejor rendimiento en línea. Este lanzamiento marca un paso significativo en la misión de la marca de hacer que el cuidado de la piel respaldado por la ciencia esté disponible para todos. Al colaborar con Amazon Premium Beauty, The Ordinary asegura que los consumidores en México ahora pueden comprar la marca directamente con la garantía de autenticidad, calidad y rapidez.</w:t>
      </w:r>
    </w:p>
    <w:p w:rsidRPr="00DA156F" w:rsidR="00DA156F" w:rsidP="00DA156F" w:rsidRDefault="00DA156F" w14:paraId="63D29360" w14:textId="77777777">
      <w:pPr>
        <w:spacing w:line="240" w:lineRule="auto"/>
        <w:jc w:val="both"/>
        <w:rPr>
          <w:rFonts w:ascii="Raleway" w:hAnsi="Raleway" w:eastAsia="Times New Roman" w:cs="Times New Roman"/>
          <w:color w:val="000000"/>
          <w:sz w:val="24"/>
          <w:szCs w:val="24"/>
          <w:lang w:val="en-CO"/>
        </w:rPr>
      </w:pPr>
      <w:r w:rsidRPr="00DA156F">
        <w:rPr>
          <w:rFonts w:ascii="Raleway" w:hAnsi="Raleway" w:eastAsia="Times New Roman" w:cs="Times New Roman"/>
          <w:color w:val="000000"/>
          <w:sz w:val="24"/>
          <w:szCs w:val="24"/>
          <w:lang w:val="es-MX"/>
        </w:rPr>
        <w:t> </w:t>
      </w:r>
    </w:p>
    <w:p w:rsidRPr="00DA156F" w:rsidR="00DA156F" w:rsidP="00DA156F" w:rsidRDefault="00DA156F" w14:paraId="206CAAAF" w14:textId="0F4FA87B">
      <w:pPr>
        <w:spacing w:line="240" w:lineRule="auto"/>
        <w:jc w:val="both"/>
        <w:rPr>
          <w:rFonts w:ascii="Raleway" w:hAnsi="Raleway" w:eastAsia="Times New Roman" w:cs="Times New Roman"/>
          <w:color w:val="000000"/>
          <w:sz w:val="24"/>
          <w:szCs w:val="24"/>
          <w:lang w:val="en-CO"/>
        </w:rPr>
      </w:pPr>
      <w:r w:rsidRPr="00DA156F">
        <w:rPr>
          <w:rFonts w:ascii="Raleway" w:hAnsi="Raleway" w:eastAsia="Times New Roman" w:cs="Times New Roman"/>
          <w:color w:val="000000"/>
          <w:sz w:val="24"/>
          <w:szCs w:val="24"/>
          <w:lang w:val="es-MX"/>
        </w:rPr>
        <w:t xml:space="preserve">“Con los consumidores en el centro de todo lo que hacemos, estamos emocionados de expandir nuestra colaboración con Amazon en México”, dijo </w:t>
      </w:r>
      <w:r w:rsidRPr="00DA156F">
        <w:rPr>
          <w:rFonts w:ascii="Raleway" w:hAnsi="Raleway" w:eastAsia="Raleway" w:cs="Raleway"/>
          <w:sz w:val="24"/>
          <w:szCs w:val="24"/>
          <w:lang w:val="es-419"/>
        </w:rPr>
        <w:t>Jesper Rasmussen, Global Senior Vice President and General Manager, The Ordinary</w:t>
      </w:r>
      <w:r w:rsidRPr="00DA156F">
        <w:rPr>
          <w:rFonts w:ascii="Raleway" w:hAnsi="Raleway" w:eastAsia="Times New Roman" w:cs="Times New Roman"/>
          <w:color w:val="000000"/>
          <w:sz w:val="24"/>
          <w:szCs w:val="24"/>
          <w:lang w:val="es-MX"/>
        </w:rPr>
        <w:t>. “Esperamos seguir sirviendo a nuestra leal comunidad y dar la bienvenida a nuevos clientes a través de este canal expandido”.</w:t>
      </w:r>
    </w:p>
    <w:p w:rsidRPr="00DA156F" w:rsidR="00DA156F" w:rsidP="00DA156F" w:rsidRDefault="00DA156F" w14:paraId="03DCC921" w14:textId="77777777">
      <w:pPr>
        <w:spacing w:line="240" w:lineRule="auto"/>
        <w:jc w:val="both"/>
        <w:rPr>
          <w:rFonts w:ascii="Raleway" w:hAnsi="Raleway" w:eastAsia="Times New Roman" w:cs="Times New Roman"/>
          <w:color w:val="000000"/>
          <w:sz w:val="24"/>
          <w:szCs w:val="24"/>
          <w:lang w:val="en-CO"/>
        </w:rPr>
      </w:pPr>
      <w:r w:rsidRPr="00DA156F">
        <w:rPr>
          <w:rFonts w:ascii="Raleway" w:hAnsi="Raleway" w:eastAsia="Times New Roman" w:cs="Times New Roman"/>
          <w:color w:val="000000"/>
          <w:sz w:val="24"/>
          <w:szCs w:val="24"/>
          <w:lang w:val="es-MX"/>
        </w:rPr>
        <w:t> </w:t>
      </w:r>
    </w:p>
    <w:p w:rsidRPr="00DA156F" w:rsidR="00DA156F" w:rsidP="00DA156F" w:rsidRDefault="00DA156F" w14:paraId="481CAA64" w14:textId="77777777">
      <w:pPr>
        <w:spacing w:line="240" w:lineRule="auto"/>
        <w:jc w:val="both"/>
        <w:rPr>
          <w:rFonts w:ascii="Raleway" w:hAnsi="Raleway" w:eastAsia="Times New Roman" w:cs="Times New Roman"/>
          <w:color w:val="000000"/>
          <w:sz w:val="24"/>
          <w:szCs w:val="24"/>
          <w:lang w:val="en-CO"/>
        </w:rPr>
      </w:pPr>
      <w:r w:rsidRPr="00DA156F">
        <w:rPr>
          <w:rFonts w:ascii="Raleway" w:hAnsi="Raleway" w:eastAsia="Times New Roman" w:cs="Times New Roman"/>
          <w:color w:val="000000"/>
          <w:sz w:val="24"/>
          <w:szCs w:val="24"/>
          <w:lang w:val="es-MX"/>
        </w:rPr>
        <w:t>"El segmento de belleza en México vive un momento de gran crecimiento e innovación. Por ello, en Amazon hemos transformado nuestra tienda de Belleza Premium para ofrecer una experiencia excepcional", comentó Hernando Moncaleano, director de Consumo de Amazon México. "La llegada de marcas como The Ordinary refuerza nuestra misión de acercar a los clientes una gran variedad de opciones de belleza de lujo, todo en un solo lugar, a un solo clic de distancia".</w:t>
      </w:r>
    </w:p>
    <w:p w:rsidRPr="00DA156F" w:rsidR="00DA156F" w:rsidP="71240DE7" w:rsidRDefault="00DA156F" w14:paraId="4EC83A94" w14:textId="77777777">
      <w:pPr>
        <w:pBdr>
          <w:top w:val="nil"/>
          <w:left w:val="nil"/>
          <w:bottom w:val="nil"/>
          <w:right w:val="nil"/>
          <w:between w:val="nil"/>
        </w:pBdr>
        <w:spacing w:line="240" w:lineRule="auto"/>
        <w:rPr>
          <w:rFonts w:ascii="Raleway" w:hAnsi="Raleway" w:eastAsia="Raleway" w:cs="Raleway"/>
          <w:b/>
          <w:bCs/>
          <w:sz w:val="24"/>
          <w:szCs w:val="24"/>
          <w:lang w:val="en-CO"/>
        </w:rPr>
      </w:pPr>
    </w:p>
    <w:p w:rsidRPr="00DA156F" w:rsidR="4FCA3B96" w:rsidP="69622A1C" w:rsidRDefault="00DA156F" w14:paraId="0F7C5C64" w14:textId="593C1D91">
      <w:pPr>
        <w:pBdr>
          <w:top w:val="nil" w:color="000000" w:sz="0" w:space="0"/>
          <w:left w:val="nil" w:color="000000" w:sz="0" w:space="0"/>
          <w:bottom w:val="nil" w:color="000000" w:sz="0" w:space="0"/>
          <w:right w:val="nil" w:color="000000" w:sz="0" w:space="0"/>
          <w:between w:val="nil" w:color="000000" w:sz="0" w:space="0"/>
        </w:pBdr>
        <w:spacing w:line="240" w:lineRule="auto"/>
        <w:rPr>
          <w:rFonts w:ascii="Raleway" w:hAnsi="Raleway" w:eastAsia="Raleway" w:cs="Raleway"/>
          <w:lang w:val="en-US"/>
        </w:rPr>
      </w:pPr>
      <w:r w:rsidRPr="69622A1C" w:rsidR="526AB648">
        <w:rPr>
          <w:rFonts w:ascii="Raleway" w:hAnsi="Raleway" w:eastAsia="Raleway" w:cs="Raleway"/>
          <w:sz w:val="24"/>
          <w:szCs w:val="24"/>
          <w:lang w:val="en-US"/>
        </w:rPr>
        <w:t>Conozca</w:t>
      </w:r>
      <w:r w:rsidRPr="69622A1C" w:rsidR="526AB648">
        <w:rPr>
          <w:rFonts w:ascii="Raleway" w:hAnsi="Raleway" w:eastAsia="Raleway" w:cs="Raleway"/>
          <w:sz w:val="24"/>
          <w:szCs w:val="24"/>
          <w:lang w:val="en-US"/>
        </w:rPr>
        <w:t xml:space="preserve"> </w:t>
      </w:r>
      <w:r w:rsidRPr="69622A1C" w:rsidR="526AB648">
        <w:rPr>
          <w:rFonts w:ascii="Raleway" w:hAnsi="Raleway" w:eastAsia="Raleway" w:cs="Raleway"/>
          <w:sz w:val="24"/>
          <w:szCs w:val="24"/>
          <w:lang w:val="en-US"/>
        </w:rPr>
        <w:t>más</w:t>
      </w:r>
      <w:r w:rsidRPr="69622A1C" w:rsidR="526AB648">
        <w:rPr>
          <w:rFonts w:ascii="Raleway" w:hAnsi="Raleway" w:eastAsia="Raleway" w:cs="Raleway"/>
          <w:sz w:val="24"/>
          <w:szCs w:val="24"/>
          <w:lang w:val="en-US"/>
        </w:rPr>
        <w:t xml:space="preserve"> </w:t>
      </w:r>
      <w:r w:rsidRPr="69622A1C" w:rsidR="526AB648">
        <w:rPr>
          <w:rFonts w:ascii="Raleway" w:hAnsi="Raleway" w:eastAsia="Raleway" w:cs="Raleway"/>
          <w:sz w:val="24"/>
          <w:szCs w:val="24"/>
          <w:lang w:val="en-US"/>
        </w:rPr>
        <w:t>en</w:t>
      </w:r>
      <w:r w:rsidRPr="69622A1C" w:rsidR="526AB648">
        <w:rPr>
          <w:rFonts w:ascii="Raleway" w:hAnsi="Raleway" w:eastAsia="Raleway" w:cs="Raleway"/>
          <w:sz w:val="24"/>
          <w:szCs w:val="24"/>
          <w:lang w:val="en-US"/>
        </w:rPr>
        <w:t>:</w:t>
      </w:r>
      <w:r w:rsidRPr="69622A1C" w:rsidR="526AB648">
        <w:rPr>
          <w:rFonts w:ascii="Raleway" w:hAnsi="Raleway" w:eastAsia="Raleway" w:cs="Raleway"/>
          <w:b w:val="1"/>
          <w:bCs w:val="1"/>
          <w:sz w:val="24"/>
          <w:szCs w:val="24"/>
          <w:lang w:val="en-US"/>
        </w:rPr>
        <w:t xml:space="preserve"> </w:t>
      </w:r>
      <w:hyperlink r:id="R0f67034712244a51">
        <w:r w:rsidRPr="69622A1C" w:rsidR="78E158F8">
          <w:rPr>
            <w:rStyle w:val="Hyperlink"/>
            <w:rFonts w:ascii="Raleway" w:hAnsi="Raleway" w:eastAsia="Raleway" w:cs="Raleway"/>
            <w:lang w:val="en-US"/>
          </w:rPr>
          <w:t>https://www.amazon.com.mx/theordinary</w:t>
        </w:r>
      </w:hyperlink>
      <w:r w:rsidRPr="69622A1C" w:rsidR="78E158F8">
        <w:rPr>
          <w:rFonts w:ascii="Raleway" w:hAnsi="Raleway" w:eastAsia="Raleway" w:cs="Raleway"/>
          <w:lang w:val="en-US"/>
        </w:rPr>
        <w:t>.</w:t>
      </w:r>
    </w:p>
    <w:p w:rsidRPr="00DA156F" w:rsidR="00033E32" w:rsidP="065A68F5" w:rsidRDefault="00033E32" w14:paraId="264F1E49" w14:textId="77777777">
      <w:pPr>
        <w:pBdr>
          <w:top w:val="nil"/>
          <w:left w:val="nil"/>
          <w:bottom w:val="nil"/>
          <w:right w:val="nil"/>
          <w:between w:val="nil"/>
        </w:pBdr>
        <w:spacing w:line="240" w:lineRule="auto"/>
        <w:rPr>
          <w:rFonts w:ascii="Raleway" w:hAnsi="Raleway" w:eastAsia="Raleway" w:cs="Raleway"/>
          <w:lang w:val="en-CO"/>
        </w:rPr>
      </w:pPr>
    </w:p>
    <w:p w:rsidR="00033E32" w:rsidP="71240DE7" w:rsidRDefault="00750388" w14:paraId="3455E100" w14:textId="72311631">
      <w:pPr>
        <w:widowControl w:val="0"/>
        <w:pBdr>
          <w:top w:val="nil"/>
          <w:left w:val="nil"/>
          <w:bottom w:val="nil"/>
          <w:right w:val="nil"/>
          <w:between w:val="nil"/>
        </w:pBdr>
        <w:spacing w:before="253" w:line="240" w:lineRule="auto"/>
        <w:rPr>
          <w:rFonts w:ascii="Raleway" w:hAnsi="Raleway" w:eastAsia="Raleway" w:cs="Raleway"/>
          <w:b/>
          <w:bCs/>
        </w:rPr>
      </w:pPr>
      <w:r w:rsidRPr="71240DE7">
        <w:rPr>
          <w:rFonts w:ascii="Raleway" w:hAnsi="Raleway" w:eastAsia="Raleway" w:cs="Raleway"/>
          <w:b/>
          <w:bCs/>
        </w:rPr>
        <w:t>Press Contact</w:t>
      </w:r>
      <w:r w:rsidRPr="71240DE7" w:rsidR="00033E32">
        <w:rPr>
          <w:rFonts w:ascii="Raleway" w:hAnsi="Raleway" w:eastAsia="Raleway" w:cs="Raleway"/>
          <w:b/>
          <w:bCs/>
        </w:rPr>
        <w:t>s</w:t>
      </w:r>
      <w:r w:rsidRPr="71240DE7">
        <w:rPr>
          <w:rFonts w:ascii="Raleway" w:hAnsi="Raleway" w:eastAsia="Raleway" w:cs="Raleway"/>
          <w:b/>
          <w:bCs/>
        </w:rPr>
        <w:t xml:space="preserve">: </w:t>
      </w:r>
    </w:p>
    <w:p w:rsidRPr="00811347" w:rsidR="004B2F3B" w:rsidP="004B2F3B" w:rsidRDefault="008C67C8" w14:paraId="2E797642" w14:textId="77777777">
      <w:pPr>
        <w:widowControl w:val="0"/>
        <w:spacing w:line="240" w:lineRule="auto"/>
        <w:ind w:left="15"/>
        <w:rPr>
          <w:rFonts w:ascii="Raleway" w:hAnsi="Raleway" w:eastAsia="Raleway" w:cs="Raleway"/>
        </w:rPr>
      </w:pPr>
      <w:r>
        <w:br/>
      </w:r>
      <w:r w:rsidRPr="00811347" w:rsidR="004B2F3B">
        <w:rPr>
          <w:rFonts w:ascii="Raleway" w:hAnsi="Raleway" w:eastAsia="Raleway" w:cs="Raleway"/>
        </w:rPr>
        <w:t xml:space="preserve">The Ordinary: </w:t>
      </w:r>
    </w:p>
    <w:p w:rsidRPr="00811347" w:rsidR="004B2F3B" w:rsidP="004B2F3B" w:rsidRDefault="004B2F3B" w14:paraId="04BA8471" w14:textId="77777777">
      <w:pPr>
        <w:widowControl w:val="0"/>
        <w:spacing w:line="240" w:lineRule="auto"/>
        <w:ind w:left="15"/>
        <w:rPr>
          <w:rFonts w:ascii="Raleway" w:hAnsi="Raleway" w:eastAsia="Raleway" w:cs="Raleway"/>
        </w:rPr>
      </w:pPr>
      <w:r w:rsidRPr="00811347">
        <w:rPr>
          <w:rFonts w:ascii="Raleway" w:hAnsi="Raleway" w:eastAsia="Raleway" w:cs="Raleway"/>
        </w:rPr>
        <w:t>Danni Jones</w:t>
      </w:r>
    </w:p>
    <w:p w:rsidRPr="00A743AD" w:rsidR="004B2F3B" w:rsidP="004B2F3B" w:rsidRDefault="004B2F3B" w14:paraId="02779AF4" w14:textId="77777777">
      <w:pPr>
        <w:widowControl w:val="0"/>
        <w:spacing w:line="240" w:lineRule="auto"/>
        <w:ind w:left="15"/>
        <w:rPr>
          <w:rStyle w:val="Hyperlink"/>
          <w:rFonts w:ascii="Raleway" w:hAnsi="Raleway" w:eastAsia="Raleway" w:cs="Raleway"/>
        </w:rPr>
      </w:pPr>
      <w:hyperlink r:id="rId8">
        <w:r w:rsidRPr="00A743AD">
          <w:rPr>
            <w:rStyle w:val="Hyperlink"/>
            <w:rFonts w:ascii="Raleway" w:hAnsi="Raleway" w:eastAsia="Raleway" w:cs="Raleway"/>
          </w:rPr>
          <w:t>dj@deciem.com</w:t>
        </w:r>
      </w:hyperlink>
    </w:p>
    <w:p w:rsidR="004B2F3B" w:rsidP="00674843" w:rsidRDefault="004B2F3B" w14:paraId="77F83733" w14:textId="77777777">
      <w:pPr>
        <w:widowControl w:val="0"/>
        <w:spacing w:line="240" w:lineRule="auto"/>
        <w:ind w:left="15"/>
        <w:rPr>
          <w:rFonts w:ascii="Raleway" w:hAnsi="Raleway" w:eastAsia="Raleway" w:cs="Raleway"/>
        </w:rPr>
      </w:pPr>
    </w:p>
    <w:p w:rsidRPr="00811347" w:rsidR="00750388" w:rsidP="00674843" w:rsidRDefault="008C67C8" w14:paraId="4FAB7905" w14:textId="6BCECF6B">
      <w:pPr>
        <w:widowControl w:val="0"/>
        <w:spacing w:line="240" w:lineRule="auto"/>
        <w:ind w:left="15"/>
        <w:rPr>
          <w:rFonts w:ascii="Raleway" w:hAnsi="Raleway" w:eastAsia="Raleway" w:cs="Raleway"/>
        </w:rPr>
      </w:pPr>
      <w:r w:rsidRPr="00811347">
        <w:rPr>
          <w:rFonts w:ascii="Raleway" w:hAnsi="Raleway" w:eastAsia="Raleway" w:cs="Raleway"/>
        </w:rPr>
        <w:lastRenderedPageBreak/>
        <w:t xml:space="preserve">The Estée Lauder Companies: </w:t>
      </w:r>
    </w:p>
    <w:p w:rsidRPr="00DA156F" w:rsidR="008C67C8" w:rsidP="00811347" w:rsidRDefault="008C67C8" w14:paraId="5B84CDB3" w14:textId="31B6DF91">
      <w:pPr>
        <w:widowControl w:val="0"/>
        <w:spacing w:line="240" w:lineRule="auto"/>
        <w:ind w:left="15"/>
        <w:rPr>
          <w:rFonts w:ascii="Raleway" w:hAnsi="Raleway" w:eastAsia="Raleway" w:cs="Raleway"/>
          <w:lang w:val="es-419"/>
        </w:rPr>
      </w:pPr>
      <w:r w:rsidRPr="00DA156F">
        <w:rPr>
          <w:rFonts w:ascii="Raleway" w:hAnsi="Raleway" w:eastAsia="Raleway" w:cs="Raleway"/>
          <w:lang w:val="es-419"/>
        </w:rPr>
        <w:t xml:space="preserve">Lorena Salgado </w:t>
      </w:r>
    </w:p>
    <w:p w:rsidRPr="00DA156F" w:rsidR="008C67C8" w:rsidP="00674843" w:rsidRDefault="008C67C8" w14:paraId="6921A36D" w14:textId="3010A281">
      <w:pPr>
        <w:widowControl w:val="0"/>
        <w:spacing w:line="240" w:lineRule="auto"/>
        <w:ind w:left="15"/>
        <w:rPr>
          <w:rStyle w:val="Hyperlink"/>
          <w:rFonts w:ascii="Raleway" w:hAnsi="Raleway" w:eastAsia="Raleway" w:cs="Raleway"/>
          <w:lang w:val="es-419"/>
        </w:rPr>
      </w:pPr>
      <w:hyperlink r:id="rId9">
        <w:r w:rsidRPr="00DA156F">
          <w:rPr>
            <w:rStyle w:val="Hyperlink"/>
            <w:rFonts w:ascii="Raleway" w:hAnsi="Raleway" w:eastAsia="Raleway" w:cs="Raleway"/>
            <w:lang w:val="es-419"/>
          </w:rPr>
          <w:t>lsalgado@estee.com</w:t>
        </w:r>
      </w:hyperlink>
    </w:p>
    <w:p w:rsidR="00A743AD" w:rsidP="00A743AD" w:rsidRDefault="00A743AD" w14:paraId="5A4FB477" w14:textId="77777777">
      <w:pPr>
        <w:widowControl w:val="0"/>
        <w:spacing w:line="240" w:lineRule="auto"/>
        <w:rPr>
          <w:rFonts w:ascii="Raleway" w:hAnsi="Raleway" w:eastAsia="Raleway" w:cs="Raleway"/>
          <w:b/>
          <w:bCs/>
          <w:sz w:val="20"/>
          <w:szCs w:val="20"/>
        </w:rPr>
      </w:pPr>
    </w:p>
    <w:p w:rsidRPr="00A743AD" w:rsidR="00734D3E" w:rsidP="00A743AD" w:rsidRDefault="007C0C02" w14:paraId="2F8C1A9C" w14:textId="6F7AEFD5">
      <w:pPr>
        <w:widowControl w:val="0"/>
        <w:spacing w:line="240" w:lineRule="auto"/>
        <w:rPr>
          <w:rFonts w:ascii="Raleway" w:hAnsi="Raleway" w:eastAsia="Raleway" w:cs="Raleway"/>
          <w:b/>
          <w:bCs/>
          <w:sz w:val="20"/>
          <w:szCs w:val="20"/>
        </w:rPr>
      </w:pPr>
      <w:r w:rsidRPr="00A743AD">
        <w:rPr>
          <w:rFonts w:ascii="Raleway" w:hAnsi="Raleway" w:eastAsia="Raleway" w:cs="Raleway"/>
          <w:b/>
          <w:bCs/>
          <w:sz w:val="20"/>
          <w:szCs w:val="20"/>
        </w:rPr>
        <w:t>ABOUT THE ORDINARY</w:t>
      </w:r>
    </w:p>
    <w:p w:rsidRPr="00A743AD" w:rsidR="006B6697" w:rsidP="00A743AD" w:rsidRDefault="006B6697" w14:paraId="27E3F6D7" w14:textId="7A691784">
      <w:pPr>
        <w:widowControl w:val="0"/>
        <w:spacing w:line="240" w:lineRule="auto"/>
        <w:ind w:left="2"/>
        <w:jc w:val="both"/>
        <w:rPr>
          <w:rFonts w:ascii="Raleway" w:hAnsi="Raleway" w:eastAsia="Raleway" w:cs="Raleway"/>
          <w:color w:val="212121"/>
          <w:sz w:val="20"/>
          <w:szCs w:val="20"/>
          <w:lang w:val="en-US"/>
        </w:rPr>
      </w:pPr>
      <w:r w:rsidRPr="00A743AD">
        <w:rPr>
          <w:rFonts w:ascii="Raleway" w:hAnsi="Raleway" w:eastAsia="Raleway" w:cs="Raleway"/>
          <w:color w:val="212121"/>
          <w:sz w:val="20"/>
          <w:szCs w:val="20"/>
          <w:lang w:val="en-US"/>
        </w:rPr>
        <w:t>The Ordinary is an evolving collection of treatments offering familiar, effective clinical technologies positioned to raise pricing and communication integrity in skincare. The brand was created to celebrate integrity in its most humble and true form. Its offering is pioneering, not in the familiar technologies it uses, but in its honesty and integrity. The Ordinary is born to disallow commodities to be disguised as ingenuity. The Ordinary is "Clinical formulations with integrity". The Ordinary has received multiple awards such as Allure Best of Beauty, EBONY Beauty &amp; Grooming Awards, Rolling Stone Essentials List, and many more</w:t>
      </w:r>
      <w:r w:rsidR="00C60C9B">
        <w:rPr>
          <w:rFonts w:ascii="Raleway" w:hAnsi="Raleway" w:eastAsia="Raleway" w:cs="Raleway"/>
          <w:color w:val="212121"/>
          <w:sz w:val="20"/>
          <w:szCs w:val="20"/>
          <w:lang w:val="en-US"/>
        </w:rPr>
        <w:t>.</w:t>
      </w:r>
    </w:p>
    <w:p w:rsidRPr="00A743AD" w:rsidR="007C0C02" w:rsidP="00A743AD" w:rsidRDefault="007C0C02" w14:paraId="26F17DBC" w14:textId="3A311123">
      <w:pPr>
        <w:spacing w:line="240" w:lineRule="auto"/>
        <w:jc w:val="both"/>
        <w:rPr>
          <w:rFonts w:ascii="Raleway" w:hAnsi="Raleway" w:eastAsia="Raleway" w:cs="Raleway"/>
          <w:b/>
          <w:bCs/>
          <w:sz w:val="20"/>
          <w:szCs w:val="20"/>
        </w:rPr>
      </w:pPr>
      <w:bookmarkStart w:name="_@_28ED2935E2274208A2C085139B7506FFZ" w:id="0"/>
      <w:bookmarkStart w:name="_@_AAB17571F4C34809B584623A7E1BD5D9Z" w:id="1"/>
      <w:bookmarkStart w:name="_@_A16237B58FB74182AE042FE81F9B61BBZ" w:id="2"/>
      <w:bookmarkStart w:name="_@_434122D5148D4E9BBA9BAF752645E71BZ" w:id="3"/>
      <w:bookmarkStart w:name="_@_5A205BC18E364E09ADA833C0091CEC55Z" w:id="4"/>
      <w:bookmarkStart w:name="_@_95B2546D3F464E718F8F52AF914E3444Z" w:id="5"/>
      <w:bookmarkEnd w:id="0"/>
      <w:bookmarkEnd w:id="1"/>
      <w:bookmarkEnd w:id="2"/>
      <w:bookmarkEnd w:id="3"/>
      <w:bookmarkEnd w:id="4"/>
      <w:bookmarkEnd w:id="5"/>
      <w:r w:rsidRPr="00A743AD">
        <w:rPr>
          <w:sz w:val="20"/>
          <w:szCs w:val="20"/>
        </w:rPr>
        <w:br/>
      </w:r>
      <w:r w:rsidRPr="00A743AD">
        <w:rPr>
          <w:rFonts w:ascii="Raleway" w:hAnsi="Raleway" w:eastAsia="Raleway" w:cs="Raleway"/>
          <w:b/>
          <w:bCs/>
          <w:sz w:val="20"/>
          <w:szCs w:val="20"/>
        </w:rPr>
        <w:t xml:space="preserve">ABOUT THE ESTÉE LAUDER COMPANIES </w:t>
      </w:r>
    </w:p>
    <w:p w:rsidRPr="00A743AD" w:rsidR="007C0C02" w:rsidP="00A743AD" w:rsidRDefault="007C0C02" w14:paraId="19716AA5" w14:textId="77777777">
      <w:pPr>
        <w:spacing w:line="240" w:lineRule="auto"/>
        <w:jc w:val="both"/>
        <w:rPr>
          <w:rFonts w:ascii="Raleway" w:hAnsi="Raleway" w:eastAsia="Raleway" w:cs="Raleway"/>
          <w:color w:val="212121"/>
          <w:sz w:val="20"/>
          <w:szCs w:val="20"/>
          <w:lang w:val="en-US"/>
        </w:rPr>
      </w:pPr>
      <w:hyperlink r:id="rId10">
        <w:r w:rsidRPr="00A743AD">
          <w:rPr>
            <w:rFonts w:ascii="Raleway" w:hAnsi="Raleway" w:eastAsia="Raleway" w:cs="Raleway"/>
            <w:color w:val="0078D7"/>
            <w:sz w:val="20"/>
            <w:szCs w:val="20"/>
            <w:u w:val="single"/>
            <w:lang w:val="en-US"/>
          </w:rPr>
          <w:t>The Estée Lauder Companies Inc</w:t>
        </w:r>
      </w:hyperlink>
      <w:r w:rsidRPr="00A743AD">
        <w:rPr>
          <w:rFonts w:ascii="Raleway" w:hAnsi="Raleway" w:eastAsia="Raleway" w:cs="Raleway"/>
          <w:color w:val="212121"/>
          <w:sz w:val="20"/>
          <w:szCs w:val="20"/>
          <w:lang w:val="en-US"/>
        </w:rPr>
        <w:t xml:space="preserve">. is one of the world’s leading manufacturers, marketers, and sellers of quality skin care, makeup, fragrance, and hair care products, and is a steward of luxury and prestige brands globally. The company’s products are sold in approximately 150 countries and territories under brand names including: Estée Lauder, Aramis, Clinique, Lab Series, Origins, M·A·C, La Mer, Bobbi Brown Cosmetics, Aveda, Jo Malone London, Bumble and bumble, </w:t>
      </w:r>
      <w:proofErr w:type="spellStart"/>
      <w:r w:rsidRPr="00A743AD">
        <w:rPr>
          <w:rFonts w:ascii="Raleway" w:hAnsi="Raleway" w:eastAsia="Raleway" w:cs="Raleway"/>
          <w:color w:val="212121"/>
          <w:sz w:val="20"/>
          <w:szCs w:val="20"/>
          <w:lang w:val="en-US"/>
        </w:rPr>
        <w:t>Darphin</w:t>
      </w:r>
      <w:proofErr w:type="spellEnd"/>
      <w:r w:rsidRPr="00A743AD">
        <w:rPr>
          <w:rFonts w:ascii="Raleway" w:hAnsi="Raleway" w:eastAsia="Raleway" w:cs="Raleway"/>
          <w:color w:val="212121"/>
          <w:sz w:val="20"/>
          <w:szCs w:val="20"/>
          <w:lang w:val="en-US"/>
        </w:rPr>
        <w:t xml:space="preserve"> Paris, TOM FORD, Smashbox, AERIN Beauty, Le Labo, Editions de Parfums Frédéric Malle, GLAMGLOW, KILIAN PARIS, Too Faced, </w:t>
      </w:r>
      <w:proofErr w:type="spellStart"/>
      <w:r w:rsidRPr="00A743AD">
        <w:rPr>
          <w:rFonts w:ascii="Raleway" w:hAnsi="Raleway" w:eastAsia="Raleway" w:cs="Raleway"/>
          <w:color w:val="212121"/>
          <w:sz w:val="20"/>
          <w:szCs w:val="20"/>
          <w:lang w:val="en-US"/>
        </w:rPr>
        <w:t>Dr.Jart</w:t>
      </w:r>
      <w:proofErr w:type="spellEnd"/>
      <w:r w:rsidRPr="00A743AD">
        <w:rPr>
          <w:rFonts w:ascii="Raleway" w:hAnsi="Raleway" w:eastAsia="Raleway" w:cs="Raleway"/>
          <w:color w:val="212121"/>
          <w:sz w:val="20"/>
          <w:szCs w:val="20"/>
          <w:lang w:val="en-US"/>
        </w:rPr>
        <w:t xml:space="preserve">+, the DECIEM family of brands, including The Ordinary and NIOD, and BALMAIN Beauty. </w:t>
      </w:r>
    </w:p>
    <w:p w:rsidR="00734D3E" w:rsidP="00A743AD" w:rsidRDefault="00734D3E" w14:paraId="008B411D" w14:textId="77777777">
      <w:pPr>
        <w:spacing w:line="240" w:lineRule="auto"/>
      </w:pPr>
    </w:p>
    <w:sectPr w:rsidR="00734D3E" w:rsidSect="00A743AD">
      <w:headerReference w:type="default" r:id="rId11"/>
      <w:footerReference w:type="default" r:id="rId12"/>
      <w:pgSz w:w="12240" w:h="15840" w:orient="portrait"/>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125F1" w:rsidRDefault="00A125F1" w14:paraId="0BE41DA9" w14:textId="77777777">
      <w:pPr>
        <w:spacing w:line="240" w:lineRule="auto"/>
      </w:pPr>
      <w:r>
        <w:separator/>
      </w:r>
    </w:p>
  </w:endnote>
  <w:endnote w:type="continuationSeparator" w:id="0">
    <w:p w:rsidR="00A125F1" w:rsidRDefault="00A125F1" w14:paraId="0082C2E2"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w:fontKey="{1051E366-439D-C149-9DB1-2B334BDA7D69}" r:id="rId1"/>
    <w:embedBold w:fontKey="{946AA1DB-573F-384F-B2C3-628172943076}" r:id="rId2"/>
    <w:embedItalic w:fontKey="{84694A61-F270-9D4C-AE02-16D4B87BD1BE}" r:id="rId3"/>
  </w:font>
  <w:font w:name="Times New Roman">
    <w:panose1 w:val="02020603050405020304"/>
    <w:charset w:val="00"/>
    <w:family w:val="roman"/>
    <w:pitch w:val="variable"/>
    <w:sig w:usb0="E0002EFF" w:usb1="C000785B" w:usb2="00000009" w:usb3="00000000" w:csb0="000001FF" w:csb1="00000000"/>
    <w:embedRegular w:fontKey="{AF8682EA-D1FB-114C-AC8D-03BB3A19D808}" r:id="rId4"/>
    <w:embedBold w:fontKey="{9BFA32DF-B41D-D349-8003-83CC8DA6FE41}" r:id="rId5"/>
  </w:font>
  <w:font w:name="Raleway">
    <w:panose1 w:val="00000000000000000000"/>
    <w:charset w:val="00"/>
    <w:family w:val="auto"/>
    <w:pitch w:val="variable"/>
    <w:sig w:usb0="A00002FF" w:usb1="5000205B" w:usb2="00000000" w:usb3="00000000" w:csb0="00000197" w:csb1="00000000"/>
    <w:embedRegular w:fontKey="{805C8C9D-A6CA-1943-BC79-F68E2F97F5CB}" r:id="rId6"/>
    <w:embedBold w:fontKey="{96F8FB99-EA4A-8C4F-B389-A71BB543D708}" r:id="rId7"/>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A4C9568B-032F-5946-B620-82564617AFF8}" r:id="rId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E364C298-EE4B-674A-AC12-60305915EFA1}"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4D3E" w:rsidRDefault="00734D3E" w14:paraId="53DFF8B2"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125F1" w:rsidRDefault="00A125F1" w14:paraId="5770F8EE" w14:textId="77777777">
      <w:pPr>
        <w:spacing w:line="240" w:lineRule="auto"/>
      </w:pPr>
      <w:r>
        <w:separator/>
      </w:r>
    </w:p>
  </w:footnote>
  <w:footnote w:type="continuationSeparator" w:id="0">
    <w:p w:rsidR="00A125F1" w:rsidRDefault="00A125F1" w14:paraId="45EA29D8"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4D3E" w:rsidRDefault="00734D3E" w14:paraId="65E7CC9D" w14:textId="7777777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D3E"/>
    <w:rsid w:val="00033E32"/>
    <w:rsid w:val="00066020"/>
    <w:rsid w:val="00082010"/>
    <w:rsid w:val="0009247B"/>
    <w:rsid w:val="000B48E0"/>
    <w:rsid w:val="000C30DE"/>
    <w:rsid w:val="000F5113"/>
    <w:rsid w:val="001322D7"/>
    <w:rsid w:val="00145BE5"/>
    <w:rsid w:val="00161CB3"/>
    <w:rsid w:val="00163FC2"/>
    <w:rsid w:val="001719CE"/>
    <w:rsid w:val="001D1493"/>
    <w:rsid w:val="001D564F"/>
    <w:rsid w:val="00216FCE"/>
    <w:rsid w:val="0022014F"/>
    <w:rsid w:val="00260AC1"/>
    <w:rsid w:val="00273A88"/>
    <w:rsid w:val="0027591A"/>
    <w:rsid w:val="002814CB"/>
    <w:rsid w:val="002C3BD8"/>
    <w:rsid w:val="00321990"/>
    <w:rsid w:val="00373DB5"/>
    <w:rsid w:val="003B0E11"/>
    <w:rsid w:val="003D2F52"/>
    <w:rsid w:val="003E6EF6"/>
    <w:rsid w:val="004255A6"/>
    <w:rsid w:val="00487DAE"/>
    <w:rsid w:val="004B2F3B"/>
    <w:rsid w:val="004C7C48"/>
    <w:rsid w:val="00514FEC"/>
    <w:rsid w:val="00537B9D"/>
    <w:rsid w:val="00566568"/>
    <w:rsid w:val="005A4F8B"/>
    <w:rsid w:val="00665A83"/>
    <w:rsid w:val="00674843"/>
    <w:rsid w:val="00693068"/>
    <w:rsid w:val="006B6697"/>
    <w:rsid w:val="006C4408"/>
    <w:rsid w:val="006E0BED"/>
    <w:rsid w:val="00703D97"/>
    <w:rsid w:val="00734D3E"/>
    <w:rsid w:val="00750388"/>
    <w:rsid w:val="0078576D"/>
    <w:rsid w:val="00792BD2"/>
    <w:rsid w:val="007A0475"/>
    <w:rsid w:val="007B3B59"/>
    <w:rsid w:val="007C0C02"/>
    <w:rsid w:val="007D32F4"/>
    <w:rsid w:val="00811347"/>
    <w:rsid w:val="00817029"/>
    <w:rsid w:val="00827021"/>
    <w:rsid w:val="00854A2C"/>
    <w:rsid w:val="008857DB"/>
    <w:rsid w:val="00886913"/>
    <w:rsid w:val="008C67C8"/>
    <w:rsid w:val="008E5098"/>
    <w:rsid w:val="008F2362"/>
    <w:rsid w:val="008F6451"/>
    <w:rsid w:val="00925629"/>
    <w:rsid w:val="009431CA"/>
    <w:rsid w:val="0099648D"/>
    <w:rsid w:val="009D3FAC"/>
    <w:rsid w:val="009E688D"/>
    <w:rsid w:val="00A007BA"/>
    <w:rsid w:val="00A025DE"/>
    <w:rsid w:val="00A125F1"/>
    <w:rsid w:val="00A56645"/>
    <w:rsid w:val="00A57100"/>
    <w:rsid w:val="00A743AD"/>
    <w:rsid w:val="00AA7BBF"/>
    <w:rsid w:val="00AC1ABD"/>
    <w:rsid w:val="00B10969"/>
    <w:rsid w:val="00B32A16"/>
    <w:rsid w:val="00B356CB"/>
    <w:rsid w:val="00B5267C"/>
    <w:rsid w:val="00B70EFC"/>
    <w:rsid w:val="00B76015"/>
    <w:rsid w:val="00B77F07"/>
    <w:rsid w:val="00B87780"/>
    <w:rsid w:val="00B90DE2"/>
    <w:rsid w:val="00BD3638"/>
    <w:rsid w:val="00BF29F3"/>
    <w:rsid w:val="00C117FF"/>
    <w:rsid w:val="00C31FE1"/>
    <w:rsid w:val="00C34E7D"/>
    <w:rsid w:val="00C60C9B"/>
    <w:rsid w:val="00C909EC"/>
    <w:rsid w:val="00CA1E87"/>
    <w:rsid w:val="00D04DA0"/>
    <w:rsid w:val="00D6598D"/>
    <w:rsid w:val="00DA156F"/>
    <w:rsid w:val="00DA326B"/>
    <w:rsid w:val="00E17137"/>
    <w:rsid w:val="00E44060"/>
    <w:rsid w:val="00E8104D"/>
    <w:rsid w:val="00EB0AD6"/>
    <w:rsid w:val="00F02673"/>
    <w:rsid w:val="00F114F0"/>
    <w:rsid w:val="00F3214A"/>
    <w:rsid w:val="00F430F7"/>
    <w:rsid w:val="00F54C89"/>
    <w:rsid w:val="00F835ED"/>
    <w:rsid w:val="00FA25E7"/>
    <w:rsid w:val="00FA78CC"/>
    <w:rsid w:val="00FC192C"/>
    <w:rsid w:val="00FE7056"/>
    <w:rsid w:val="00FF2891"/>
    <w:rsid w:val="024BBF5F"/>
    <w:rsid w:val="053C742E"/>
    <w:rsid w:val="06341796"/>
    <w:rsid w:val="065A68F5"/>
    <w:rsid w:val="07771CD2"/>
    <w:rsid w:val="0F450BFF"/>
    <w:rsid w:val="1631C05A"/>
    <w:rsid w:val="17AF202B"/>
    <w:rsid w:val="18514606"/>
    <w:rsid w:val="1B40CDC0"/>
    <w:rsid w:val="21012326"/>
    <w:rsid w:val="2246A66C"/>
    <w:rsid w:val="24036155"/>
    <w:rsid w:val="24957433"/>
    <w:rsid w:val="2967BF35"/>
    <w:rsid w:val="33CDF71B"/>
    <w:rsid w:val="349820AC"/>
    <w:rsid w:val="38E3484B"/>
    <w:rsid w:val="406E4714"/>
    <w:rsid w:val="43A0A66E"/>
    <w:rsid w:val="448C6F4A"/>
    <w:rsid w:val="4660CCDC"/>
    <w:rsid w:val="4FCA3B96"/>
    <w:rsid w:val="50261721"/>
    <w:rsid w:val="526AB648"/>
    <w:rsid w:val="52C9E342"/>
    <w:rsid w:val="56C818A9"/>
    <w:rsid w:val="5837E412"/>
    <w:rsid w:val="5DD3B7CE"/>
    <w:rsid w:val="5EF8C469"/>
    <w:rsid w:val="61916BA8"/>
    <w:rsid w:val="65C88BC5"/>
    <w:rsid w:val="6918F139"/>
    <w:rsid w:val="69622A1C"/>
    <w:rsid w:val="6C08AE16"/>
    <w:rsid w:val="6CD64CEE"/>
    <w:rsid w:val="71240DE7"/>
    <w:rsid w:val="7356625C"/>
    <w:rsid w:val="74440710"/>
    <w:rsid w:val="74F797A0"/>
    <w:rsid w:val="7512CADF"/>
    <w:rsid w:val="78063790"/>
    <w:rsid w:val="78E158F8"/>
    <w:rsid w:val="79EC63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CD27B"/>
  <w15:docId w15:val="{C5B239B3-256C-4C28-BBBA-F27B736BB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Revision">
    <w:name w:val="Revision"/>
    <w:hidden/>
    <w:uiPriority w:val="99"/>
    <w:semiHidden/>
    <w:rsid w:val="00D9418A"/>
    <w:pPr>
      <w:spacing w:line="240" w:lineRule="auto"/>
    </w:pPr>
  </w:style>
  <w:style w:type="character" w:styleId="CommentReference">
    <w:name w:val="annotation reference"/>
    <w:basedOn w:val="DefaultParagraphFont"/>
    <w:uiPriority w:val="99"/>
    <w:semiHidden/>
    <w:unhideWhenUsed/>
    <w:rsid w:val="001B57BA"/>
    <w:rPr>
      <w:sz w:val="16"/>
      <w:szCs w:val="16"/>
    </w:rPr>
  </w:style>
  <w:style w:type="paragraph" w:styleId="CommentText">
    <w:name w:val="annotation text"/>
    <w:basedOn w:val="Normal"/>
    <w:link w:val="CommentTextChar"/>
    <w:uiPriority w:val="99"/>
    <w:unhideWhenUsed/>
    <w:rsid w:val="001B57BA"/>
    <w:pPr>
      <w:spacing w:line="240" w:lineRule="auto"/>
    </w:pPr>
    <w:rPr>
      <w:sz w:val="20"/>
      <w:szCs w:val="20"/>
    </w:rPr>
  </w:style>
  <w:style w:type="character" w:styleId="CommentTextChar" w:customStyle="1">
    <w:name w:val="Comment Text Char"/>
    <w:basedOn w:val="DefaultParagraphFont"/>
    <w:link w:val="CommentText"/>
    <w:uiPriority w:val="99"/>
    <w:rsid w:val="001B57BA"/>
    <w:rPr>
      <w:sz w:val="20"/>
      <w:szCs w:val="20"/>
    </w:rPr>
  </w:style>
  <w:style w:type="paragraph" w:styleId="CommentSubject">
    <w:name w:val="annotation subject"/>
    <w:basedOn w:val="CommentText"/>
    <w:next w:val="CommentText"/>
    <w:link w:val="CommentSubjectChar"/>
    <w:uiPriority w:val="99"/>
    <w:semiHidden/>
    <w:unhideWhenUsed/>
    <w:rsid w:val="001B57BA"/>
    <w:rPr>
      <w:b/>
      <w:bCs/>
    </w:rPr>
  </w:style>
  <w:style w:type="character" w:styleId="CommentSubjectChar" w:customStyle="1">
    <w:name w:val="Comment Subject Char"/>
    <w:basedOn w:val="CommentTextChar"/>
    <w:link w:val="CommentSubject"/>
    <w:uiPriority w:val="99"/>
    <w:semiHidden/>
    <w:rsid w:val="001B57BA"/>
    <w:rPr>
      <w:b/>
      <w:bCs/>
      <w:sz w:val="20"/>
      <w:szCs w:val="20"/>
    </w:rPr>
  </w:style>
  <w:style w:type="character" w:styleId="Mention">
    <w:name w:val="Mention"/>
    <w:basedOn w:val="DefaultParagraphFont"/>
    <w:uiPriority w:val="99"/>
    <w:unhideWhenUsed/>
    <w:rsid w:val="00586D3A"/>
    <w:rPr>
      <w:color w:val="2B579A"/>
      <w:shd w:val="clear" w:color="auto" w:fill="E1DFDD"/>
    </w:rPr>
  </w:style>
  <w:style w:type="paragraph" w:styleId="NormalWeb">
    <w:name w:val="Normal (Web)"/>
    <w:basedOn w:val="Normal"/>
    <w:uiPriority w:val="99"/>
    <w:unhideWhenUsed/>
    <w:rsid w:val="00F4432C"/>
    <w:pPr>
      <w:spacing w:before="100" w:beforeAutospacing="1" w:after="100" w:afterAutospacing="1" w:line="240" w:lineRule="auto"/>
    </w:pPr>
    <w:rPr>
      <w:rFonts w:ascii="Times New Roman" w:hAnsi="Times New Roman" w:eastAsia="Times New Roman" w:cs="Times New Roman"/>
      <w:sz w:val="24"/>
      <w:szCs w:val="24"/>
    </w:rPr>
  </w:style>
  <w:style w:type="character" w:styleId="Strong">
    <w:name w:val="Strong"/>
    <w:basedOn w:val="DefaultParagraphFont"/>
    <w:uiPriority w:val="22"/>
    <w:qFormat/>
    <w:rsid w:val="00F4432C"/>
    <w:rPr>
      <w:b/>
      <w:bCs/>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09247B"/>
    <w:rPr>
      <w:color w:val="0000FF" w:themeColor="hyperlink"/>
      <w:u w:val="single"/>
    </w:rPr>
  </w:style>
  <w:style w:type="character" w:styleId="UnresolvedMention">
    <w:name w:val="Unresolved Mention"/>
    <w:basedOn w:val="DefaultParagraphFont"/>
    <w:uiPriority w:val="99"/>
    <w:semiHidden/>
    <w:unhideWhenUsed/>
    <w:rsid w:val="0009247B"/>
    <w:rPr>
      <w:color w:val="605E5C"/>
      <w:shd w:val="clear" w:color="auto" w:fill="E1DFDD"/>
    </w:rPr>
  </w:style>
  <w:style w:type="paragraph" w:styleId="Header">
    <w:name w:val="header"/>
    <w:basedOn w:val="Normal"/>
    <w:link w:val="HeaderChar"/>
    <w:uiPriority w:val="99"/>
    <w:semiHidden/>
    <w:unhideWhenUsed/>
    <w:rsid w:val="00B10969"/>
    <w:pPr>
      <w:tabs>
        <w:tab w:val="center" w:pos="4680"/>
        <w:tab w:val="right" w:pos="9360"/>
      </w:tabs>
      <w:spacing w:line="240" w:lineRule="auto"/>
    </w:pPr>
  </w:style>
  <w:style w:type="character" w:styleId="HeaderChar" w:customStyle="1">
    <w:name w:val="Header Char"/>
    <w:basedOn w:val="DefaultParagraphFont"/>
    <w:link w:val="Header"/>
    <w:uiPriority w:val="99"/>
    <w:semiHidden/>
    <w:rsid w:val="00B10969"/>
  </w:style>
  <w:style w:type="paragraph" w:styleId="Footer">
    <w:name w:val="footer"/>
    <w:basedOn w:val="Normal"/>
    <w:link w:val="FooterChar"/>
    <w:uiPriority w:val="99"/>
    <w:semiHidden/>
    <w:unhideWhenUsed/>
    <w:rsid w:val="00B10969"/>
    <w:pPr>
      <w:tabs>
        <w:tab w:val="center" w:pos="4680"/>
        <w:tab w:val="right" w:pos="9360"/>
      </w:tabs>
      <w:spacing w:line="240" w:lineRule="auto"/>
    </w:pPr>
  </w:style>
  <w:style w:type="character" w:styleId="FooterChar" w:customStyle="1">
    <w:name w:val="Footer Char"/>
    <w:basedOn w:val="DefaultParagraphFont"/>
    <w:link w:val="Footer"/>
    <w:uiPriority w:val="99"/>
    <w:semiHidden/>
    <w:rsid w:val="00B109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592592">
      <w:bodyDiv w:val="1"/>
      <w:marLeft w:val="0"/>
      <w:marRight w:val="0"/>
      <w:marTop w:val="0"/>
      <w:marBottom w:val="0"/>
      <w:divBdr>
        <w:top w:val="none" w:sz="0" w:space="0" w:color="auto"/>
        <w:left w:val="none" w:sz="0" w:space="0" w:color="auto"/>
        <w:bottom w:val="none" w:sz="0" w:space="0" w:color="auto"/>
        <w:right w:val="none" w:sz="0" w:space="0" w:color="auto"/>
      </w:divBdr>
    </w:div>
    <w:div w:id="325671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mailto:dj@deciem.com" TargetMode="Externa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image" Target="media/image1.jpg" Id="rId7" /><Relationship Type="http://schemas.openxmlformats.org/officeDocument/2006/relationships/footer" Target="footer1.xml" Id="rId12" /><Relationship Type="http://schemas.openxmlformats.org/officeDocument/2006/relationships/customXml" Target="../customXml/item4.xml" Id="rId17" /><Relationship Type="http://schemas.openxmlformats.org/officeDocument/2006/relationships/styles" Target="styles.xml" Id="rId2" /><Relationship Type="http://schemas.openxmlformats.org/officeDocument/2006/relationships/customXml" Target="../customXml/item3.xml" Id="rId16"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header" Target="header1.xml" Id="rId11" /><Relationship Type="http://schemas.openxmlformats.org/officeDocument/2006/relationships/footnotes" Target="footnotes.xml" Id="rId5" /><Relationship Type="http://schemas.openxmlformats.org/officeDocument/2006/relationships/customXml" Target="../customXml/item2.xml" Id="rId15" /><Relationship Type="http://schemas.openxmlformats.org/officeDocument/2006/relationships/hyperlink" Target="https://cts.businesswire.com/ct/CT?id=smartlink&amp;url=http%3A%2F%2Fwww.elcompanies.com%2F&amp;esheet=52427002&amp;newsitemid=20210511005345&amp;lan=en-US&amp;anchor=The+Est%26eacute%3Be+Lauder+Companies+Inc.&amp;index=1&amp;md5=eb56456f777863f2e27e5051899a4aee" TargetMode="External" Id="rId10" /><Relationship Type="http://schemas.openxmlformats.org/officeDocument/2006/relationships/webSettings" Target="webSettings.xml" Id="rId4" /><Relationship Type="http://schemas.openxmlformats.org/officeDocument/2006/relationships/hyperlink" Target="mailto:lsalgado@estee.com" TargetMode="External" Id="rId9" /><Relationship Type="http://schemas.openxmlformats.org/officeDocument/2006/relationships/theme" Target="theme/theme1.xml" Id="rId14" /><Relationship Type="http://schemas.openxmlformats.org/officeDocument/2006/relationships/hyperlink" Target="https://www.amazon.com.mx/theordinary" TargetMode="External" Id="R0f67034712244a5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cAucMkGpHmERQ59kmdzhI+2ppw==">CgMxLjA4AHIhMVFTRE04d1FLWUFKN1RqOEFMUGVTUTk2VXNITzFpaURq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8815F4626BCBF449E70A5F69ADCD31C" ma:contentTypeVersion="10" ma:contentTypeDescription="Create a new document." ma:contentTypeScope="" ma:versionID="9e1ad52688bb601b553bd7f171b3a7c8">
  <xsd:schema xmlns:xsd="http://www.w3.org/2001/XMLSchema" xmlns:xs="http://www.w3.org/2001/XMLSchema" xmlns:p="http://schemas.microsoft.com/office/2006/metadata/properties" xmlns:ns2="549d9b32-086f-4d1d-a400-c5b4faa47054" targetNamespace="http://schemas.microsoft.com/office/2006/metadata/properties" ma:root="true" ma:fieldsID="c6d6e44b5d50a85bd3173dd4fb961a83" ns2:_="">
    <xsd:import namespace="549d9b32-086f-4d1d-a400-c5b4faa4705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d9b32-086f-4d1d-a400-c5b4faa470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49d9b32-086f-4d1d-a400-c5b4faa470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8902024-0F6D-49DE-B930-526405E65157}"/>
</file>

<file path=customXml/itemProps3.xml><?xml version="1.0" encoding="utf-8"?>
<ds:datastoreItem xmlns:ds="http://schemas.openxmlformats.org/officeDocument/2006/customXml" ds:itemID="{71687256-E93B-406D-AE82-A60AE865C75D}"/>
</file>

<file path=customXml/itemProps4.xml><?xml version="1.0" encoding="utf-8"?>
<ds:datastoreItem xmlns:ds="http://schemas.openxmlformats.org/officeDocument/2006/customXml" ds:itemID="{48782017-00C6-4B95-9D92-F306754D63B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Marie McGehee</dc:creator>
  <keywords/>
  <lastModifiedBy>Laura Itzel Briones López</lastModifiedBy>
  <revision>5</revision>
  <dcterms:created xsi:type="dcterms:W3CDTF">2025-09-06T01:20:00.0000000Z</dcterms:created>
  <dcterms:modified xsi:type="dcterms:W3CDTF">2025-10-14T00:04:56.0311295Z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1f34ead-50a3-4950-8a39-fca3a33c48cb_Enabled">
    <vt:lpwstr>true</vt:lpwstr>
  </property>
  <property fmtid="{D5CDD505-2E9C-101B-9397-08002B2CF9AE}" pid="3" name="MSIP_Label_b1f34ead-50a3-4950-8a39-fca3a33c48cb_SetDate">
    <vt:lpwstr>2025-01-24T15:26:29Z</vt:lpwstr>
  </property>
  <property fmtid="{D5CDD505-2E9C-101B-9397-08002B2CF9AE}" pid="4" name="MSIP_Label_b1f34ead-50a3-4950-8a39-fca3a33c48cb_Method">
    <vt:lpwstr>Standard</vt:lpwstr>
  </property>
  <property fmtid="{D5CDD505-2E9C-101B-9397-08002B2CF9AE}" pid="5" name="MSIP_Label_b1f34ead-50a3-4950-8a39-fca3a33c48cb_Name">
    <vt:lpwstr>Confidential</vt:lpwstr>
  </property>
  <property fmtid="{D5CDD505-2E9C-101B-9397-08002B2CF9AE}" pid="6" name="MSIP_Label_b1f34ead-50a3-4950-8a39-fca3a33c48cb_SiteId">
    <vt:lpwstr>0c5638da-d686-4d6a-8df4-e0552c70cb17</vt:lpwstr>
  </property>
  <property fmtid="{D5CDD505-2E9C-101B-9397-08002B2CF9AE}" pid="7" name="MSIP_Label_b1f34ead-50a3-4950-8a39-fca3a33c48cb_ActionId">
    <vt:lpwstr>c6fa1f6c-c278-44dd-84e3-abc7faa0e6dc</vt:lpwstr>
  </property>
  <property fmtid="{D5CDD505-2E9C-101B-9397-08002B2CF9AE}" pid="8" name="MSIP_Label_b1f34ead-50a3-4950-8a39-fca3a33c48cb_ContentBits">
    <vt:lpwstr>0</vt:lpwstr>
  </property>
  <property fmtid="{D5CDD505-2E9C-101B-9397-08002B2CF9AE}" pid="9" name="MSIP_Label_19e68092-05df-4271-8e3e-b2a4c82ba797_Enabled">
    <vt:lpwstr>true</vt:lpwstr>
  </property>
  <property fmtid="{D5CDD505-2E9C-101B-9397-08002B2CF9AE}" pid="10" name="MSIP_Label_19e68092-05df-4271-8e3e-b2a4c82ba797_SetDate">
    <vt:lpwstr>2025-09-03T15:49:28Z</vt:lpwstr>
  </property>
  <property fmtid="{D5CDD505-2E9C-101B-9397-08002B2CF9AE}" pid="11" name="MSIP_Label_19e68092-05df-4271-8e3e-b2a4c82ba797_Method">
    <vt:lpwstr>Standard</vt:lpwstr>
  </property>
  <property fmtid="{D5CDD505-2E9C-101B-9397-08002B2CF9AE}" pid="12" name="MSIP_Label_19e68092-05df-4271-8e3e-b2a4c82ba797_Name">
    <vt:lpwstr>Amazon Confidential</vt:lpwstr>
  </property>
  <property fmtid="{D5CDD505-2E9C-101B-9397-08002B2CF9AE}" pid="13" name="MSIP_Label_19e68092-05df-4271-8e3e-b2a4c82ba797_SiteId">
    <vt:lpwstr>5280104a-472d-4538-9ccf-1e1d0efe8b1b</vt:lpwstr>
  </property>
  <property fmtid="{D5CDD505-2E9C-101B-9397-08002B2CF9AE}" pid="14" name="MSIP_Label_19e68092-05df-4271-8e3e-b2a4c82ba797_ActionId">
    <vt:lpwstr>b8affa77-e52c-4c40-bc23-a75924db1ebf</vt:lpwstr>
  </property>
  <property fmtid="{D5CDD505-2E9C-101B-9397-08002B2CF9AE}" pid="15" name="MSIP_Label_19e68092-05df-4271-8e3e-b2a4c82ba797_ContentBits">
    <vt:lpwstr>0</vt:lpwstr>
  </property>
  <property fmtid="{D5CDD505-2E9C-101B-9397-08002B2CF9AE}" pid="16" name="MSIP_Label_19e68092-05df-4271-8e3e-b2a4c82ba797_Tag">
    <vt:lpwstr>10, 3, 0, 1</vt:lpwstr>
  </property>
  <property fmtid="{D5CDD505-2E9C-101B-9397-08002B2CF9AE}" pid="17" name="ContentTypeId">
    <vt:lpwstr>0x01010028815F4626BCBF449E70A5F69ADCD31C</vt:lpwstr>
  </property>
</Properties>
</file>