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9F90C6" w14:textId="6C67B1B0" w:rsidR="001D37E0" w:rsidRPr="004033C2" w:rsidRDefault="001D37E0" w:rsidP="00333890">
      <w:pPr>
        <w:keepNext/>
        <w:spacing w:after="120"/>
        <w:jc w:val="center"/>
        <w:outlineLvl w:val="7"/>
        <w:rPr>
          <w:b/>
          <w:bCs/>
          <w:iCs/>
          <w:szCs w:val="24"/>
        </w:rPr>
      </w:pPr>
      <w:bookmarkStart w:id="0" w:name="OLE_LINK1"/>
      <w:bookmarkStart w:id="1" w:name="OLE_LINK2"/>
      <w:bookmarkStart w:id="2" w:name="_GoBack"/>
      <w:bookmarkEnd w:id="2"/>
    </w:p>
    <w:p w14:paraId="1094A1B1" w14:textId="0D7339C4" w:rsidR="001D37E0" w:rsidRPr="006B2321" w:rsidRDefault="00417292" w:rsidP="001D37E0">
      <w:pPr>
        <w:rPr>
          <w:rFonts w:asciiTheme="minorHAnsi" w:hAnsiTheme="minorHAnsi"/>
          <w:b/>
        </w:rPr>
      </w:pPr>
      <w:r w:rsidRPr="006B2321">
        <w:rPr>
          <w:rFonts w:asciiTheme="minorHAnsi" w:hAnsiTheme="minorHAnsi"/>
          <w:b/>
          <w:sz w:val="28"/>
          <w:szCs w:val="28"/>
          <w:u w:val="single"/>
        </w:rPr>
        <w:t>FOR IMMEDIATE RELEASE</w:t>
      </w:r>
    </w:p>
    <w:p w14:paraId="310BBC2C" w14:textId="77777777" w:rsidR="001D37E0" w:rsidRPr="006B2321" w:rsidRDefault="001D37E0" w:rsidP="001D37E0">
      <w:pPr>
        <w:rPr>
          <w:rFonts w:asciiTheme="minorHAnsi" w:hAnsiTheme="minorHAnsi"/>
          <w:b/>
        </w:rPr>
      </w:pPr>
    </w:p>
    <w:p w14:paraId="68FAEA66" w14:textId="77777777" w:rsidR="00824E1D" w:rsidRPr="006B2321" w:rsidRDefault="00824E1D" w:rsidP="001D37E0">
      <w:pPr>
        <w:rPr>
          <w:rFonts w:asciiTheme="minorHAnsi" w:hAnsiTheme="minorHAnsi"/>
          <w:b/>
        </w:rPr>
      </w:pPr>
    </w:p>
    <w:p w14:paraId="2A3EB8A8" w14:textId="77777777" w:rsidR="001D37E0" w:rsidRPr="006B2321" w:rsidRDefault="001D37E0" w:rsidP="00B05B5B">
      <w:pPr>
        <w:spacing w:line="259" w:lineRule="auto"/>
        <w:rPr>
          <w:rFonts w:asciiTheme="minorHAnsi" w:hAnsiTheme="minorHAnsi"/>
          <w:b/>
          <w:sz w:val="22"/>
          <w:szCs w:val="22"/>
        </w:rPr>
      </w:pPr>
      <w:r w:rsidRPr="006B2321">
        <w:rPr>
          <w:rFonts w:asciiTheme="minorHAnsi" w:hAnsiTheme="minorHAnsi"/>
          <w:b/>
          <w:sz w:val="22"/>
          <w:szCs w:val="22"/>
        </w:rPr>
        <w:t>Sony Contacts:</w:t>
      </w:r>
    </w:p>
    <w:p w14:paraId="433EC23F" w14:textId="77777777" w:rsidR="001D37E0" w:rsidRPr="006B2321" w:rsidRDefault="001D37E0" w:rsidP="00B05B5B">
      <w:pPr>
        <w:spacing w:line="259" w:lineRule="auto"/>
        <w:rPr>
          <w:rFonts w:asciiTheme="minorHAnsi" w:hAnsiTheme="minorHAnsi"/>
          <w:sz w:val="22"/>
          <w:szCs w:val="22"/>
        </w:rPr>
      </w:pPr>
      <w:r w:rsidRPr="006B2321">
        <w:rPr>
          <w:rFonts w:asciiTheme="minorHAnsi" w:hAnsiTheme="minorHAnsi"/>
          <w:sz w:val="22"/>
          <w:szCs w:val="22"/>
        </w:rPr>
        <w:t>Cheryl Goodman, Corporate Communications</w:t>
      </w:r>
    </w:p>
    <w:p w14:paraId="59AED416" w14:textId="77777777" w:rsidR="001D37E0" w:rsidRPr="006B2321" w:rsidRDefault="00432079" w:rsidP="00B05B5B">
      <w:pPr>
        <w:spacing w:line="259" w:lineRule="auto"/>
        <w:rPr>
          <w:rFonts w:asciiTheme="minorHAnsi" w:hAnsiTheme="minorHAnsi"/>
          <w:sz w:val="22"/>
          <w:szCs w:val="22"/>
        </w:rPr>
      </w:pPr>
      <w:hyperlink r:id="rId8" w:history="1">
        <w:r w:rsidR="001D37E0" w:rsidRPr="006B2321">
          <w:rPr>
            <w:rStyle w:val="Hyperlink"/>
            <w:rFonts w:asciiTheme="minorHAnsi" w:hAnsiTheme="minorHAnsi"/>
            <w:sz w:val="22"/>
            <w:szCs w:val="22"/>
          </w:rPr>
          <w:t>selpr@sony.com</w:t>
        </w:r>
      </w:hyperlink>
    </w:p>
    <w:p w14:paraId="230B2ABC" w14:textId="77777777" w:rsidR="001D37E0" w:rsidRPr="006B2321" w:rsidRDefault="001D37E0" w:rsidP="00B05B5B">
      <w:pPr>
        <w:spacing w:line="259" w:lineRule="auto"/>
        <w:rPr>
          <w:rFonts w:asciiTheme="minorHAnsi" w:hAnsiTheme="minorHAnsi"/>
          <w:sz w:val="22"/>
          <w:szCs w:val="22"/>
        </w:rPr>
      </w:pPr>
      <w:r w:rsidRPr="006B2321">
        <w:rPr>
          <w:rFonts w:asciiTheme="minorHAnsi" w:hAnsiTheme="minorHAnsi"/>
          <w:sz w:val="22"/>
          <w:szCs w:val="22"/>
        </w:rPr>
        <w:t>858.942.4079</w:t>
      </w:r>
    </w:p>
    <w:p w14:paraId="7E73207F" w14:textId="77777777" w:rsidR="001D37E0" w:rsidRPr="006B2321" w:rsidRDefault="001D37E0" w:rsidP="00B05B5B">
      <w:pPr>
        <w:spacing w:line="259" w:lineRule="auto"/>
        <w:rPr>
          <w:rFonts w:asciiTheme="minorHAnsi" w:hAnsiTheme="minorHAnsi"/>
          <w:sz w:val="22"/>
          <w:szCs w:val="22"/>
        </w:rPr>
      </w:pPr>
    </w:p>
    <w:p w14:paraId="21B29CCD" w14:textId="7AA341D2" w:rsidR="001D37E0" w:rsidRPr="006B2321" w:rsidRDefault="00416DE3" w:rsidP="00B05B5B">
      <w:pPr>
        <w:spacing w:line="259" w:lineRule="auto"/>
        <w:jc w:val="both"/>
        <w:rPr>
          <w:rFonts w:asciiTheme="minorHAnsi" w:eastAsia="Times New Roman" w:hAnsiTheme="minorHAnsi"/>
          <w:sz w:val="22"/>
          <w:szCs w:val="22"/>
        </w:rPr>
      </w:pPr>
      <w:r w:rsidRPr="006B2321">
        <w:rPr>
          <w:rFonts w:asciiTheme="minorHAnsi" w:eastAsia="Times New Roman" w:hAnsiTheme="minorHAnsi"/>
          <w:sz w:val="22"/>
          <w:szCs w:val="22"/>
        </w:rPr>
        <w:t>Nicole Roberts</w:t>
      </w:r>
      <w:r w:rsidR="001D37E0" w:rsidRPr="006B2321">
        <w:rPr>
          <w:rFonts w:asciiTheme="minorHAnsi" w:eastAsia="Times New Roman" w:hAnsiTheme="minorHAnsi"/>
          <w:sz w:val="22"/>
          <w:szCs w:val="22"/>
        </w:rPr>
        <w:t>, Digital Imaging</w:t>
      </w:r>
    </w:p>
    <w:p w14:paraId="5C363744" w14:textId="5411DEFF" w:rsidR="001D37E0" w:rsidRPr="006B2321" w:rsidRDefault="00432079" w:rsidP="00B05B5B">
      <w:pPr>
        <w:spacing w:line="259" w:lineRule="auto"/>
        <w:jc w:val="both"/>
        <w:rPr>
          <w:rStyle w:val="Hyperlink"/>
          <w:rFonts w:asciiTheme="minorHAnsi" w:eastAsia="Times New Roman" w:hAnsiTheme="minorHAnsi"/>
          <w:sz w:val="22"/>
          <w:szCs w:val="22"/>
        </w:rPr>
      </w:pPr>
      <w:hyperlink r:id="rId9" w:history="1">
        <w:r w:rsidR="00016914" w:rsidRPr="006B2321">
          <w:rPr>
            <w:rStyle w:val="Hyperlink"/>
            <w:rFonts w:asciiTheme="minorHAnsi" w:eastAsia="Times New Roman" w:hAnsiTheme="minorHAnsi"/>
            <w:sz w:val="22"/>
            <w:szCs w:val="22"/>
          </w:rPr>
          <w:t>nicole.roberts@sony.com</w:t>
        </w:r>
      </w:hyperlink>
    </w:p>
    <w:p w14:paraId="0023A2D5" w14:textId="37401F13" w:rsidR="00824E1D" w:rsidRPr="006B2321" w:rsidRDefault="00817ED6" w:rsidP="00817ED6">
      <w:pPr>
        <w:spacing w:line="259" w:lineRule="auto"/>
        <w:jc w:val="both"/>
        <w:rPr>
          <w:rFonts w:asciiTheme="minorHAnsi" w:hAnsiTheme="minorHAnsi"/>
          <w:b/>
          <w:bCs/>
          <w:iCs/>
          <w:szCs w:val="24"/>
        </w:rPr>
      </w:pPr>
      <w:r w:rsidRPr="006B2321">
        <w:rPr>
          <w:rFonts w:asciiTheme="minorHAnsi" w:hAnsiTheme="minorHAnsi"/>
          <w:sz w:val="22"/>
          <w:szCs w:val="22"/>
        </w:rPr>
        <w:t>858.942.0050</w:t>
      </w:r>
    </w:p>
    <w:p w14:paraId="6C263E7D" w14:textId="77777777" w:rsidR="00824E1D" w:rsidRDefault="00824E1D" w:rsidP="00B05B5B">
      <w:pPr>
        <w:spacing w:line="259" w:lineRule="auto"/>
        <w:jc w:val="center"/>
        <w:rPr>
          <w:rFonts w:asciiTheme="minorHAnsi" w:hAnsiTheme="minorHAnsi"/>
          <w:b/>
          <w:bCs/>
          <w:iCs/>
          <w:szCs w:val="24"/>
        </w:rPr>
      </w:pPr>
    </w:p>
    <w:p w14:paraId="3211BFF8" w14:textId="77777777" w:rsidR="002F6404" w:rsidRPr="006B2321" w:rsidRDefault="002F6404" w:rsidP="00B05B5B">
      <w:pPr>
        <w:spacing w:line="259" w:lineRule="auto"/>
        <w:jc w:val="center"/>
        <w:rPr>
          <w:rFonts w:asciiTheme="minorHAnsi" w:hAnsiTheme="minorHAnsi"/>
          <w:b/>
          <w:bCs/>
          <w:iCs/>
          <w:szCs w:val="24"/>
        </w:rPr>
      </w:pPr>
    </w:p>
    <w:p w14:paraId="2410F49C" w14:textId="7FB22171" w:rsidR="002F6404" w:rsidRPr="002F6404" w:rsidRDefault="00341FB3" w:rsidP="00B05B5B">
      <w:pPr>
        <w:spacing w:line="259" w:lineRule="auto"/>
        <w:jc w:val="center"/>
        <w:rPr>
          <w:rFonts w:asciiTheme="minorHAnsi" w:hAnsiTheme="minorHAnsi"/>
          <w:b/>
          <w:bCs/>
          <w:iCs/>
          <w:sz w:val="32"/>
          <w:szCs w:val="32"/>
        </w:rPr>
      </w:pPr>
      <w:r w:rsidRPr="002F6404">
        <w:rPr>
          <w:rFonts w:asciiTheme="minorHAnsi" w:hAnsiTheme="minorHAnsi"/>
          <w:b/>
          <w:bCs/>
          <w:iCs/>
          <w:sz w:val="32"/>
          <w:szCs w:val="32"/>
        </w:rPr>
        <w:t>Sony Introduces the New Super-</w:t>
      </w:r>
      <w:r w:rsidR="003A02DF">
        <w:rPr>
          <w:rFonts w:asciiTheme="minorHAnsi" w:hAnsiTheme="minorHAnsi"/>
          <w:b/>
          <w:bCs/>
          <w:iCs/>
          <w:sz w:val="32"/>
          <w:szCs w:val="32"/>
        </w:rPr>
        <w:t>t</w:t>
      </w:r>
      <w:r w:rsidR="003A02DF" w:rsidRPr="002F6404">
        <w:rPr>
          <w:rFonts w:asciiTheme="minorHAnsi" w:hAnsiTheme="minorHAnsi"/>
          <w:b/>
          <w:bCs/>
          <w:iCs/>
          <w:sz w:val="32"/>
          <w:szCs w:val="32"/>
        </w:rPr>
        <w:t xml:space="preserve">elephoto </w:t>
      </w:r>
    </w:p>
    <w:p w14:paraId="19ED0BE5" w14:textId="6FB9EEF3" w:rsidR="00CA1B33" w:rsidRPr="002F6404" w:rsidRDefault="00341FB3" w:rsidP="002F6404">
      <w:pPr>
        <w:spacing w:line="259" w:lineRule="auto"/>
        <w:jc w:val="center"/>
        <w:rPr>
          <w:rFonts w:asciiTheme="minorHAnsi" w:hAnsiTheme="minorHAnsi"/>
          <w:b/>
          <w:bCs/>
          <w:iCs/>
          <w:sz w:val="32"/>
          <w:szCs w:val="32"/>
        </w:rPr>
      </w:pPr>
      <w:r w:rsidRPr="002F6404">
        <w:rPr>
          <w:rFonts w:asciiTheme="minorHAnsi" w:hAnsiTheme="minorHAnsi"/>
          <w:b/>
          <w:bCs/>
          <w:iCs/>
          <w:sz w:val="32"/>
          <w:szCs w:val="32"/>
        </w:rPr>
        <w:t xml:space="preserve">600mm F4 G Master </w:t>
      </w:r>
      <w:r w:rsidR="009B6572" w:rsidRPr="002F6404">
        <w:rPr>
          <w:rFonts w:asciiTheme="minorHAnsi" w:hAnsiTheme="minorHAnsi"/>
          <w:b/>
          <w:bCs/>
          <w:iCs/>
          <w:sz w:val="32"/>
          <w:szCs w:val="32"/>
        </w:rPr>
        <w:t xml:space="preserve">Prime </w:t>
      </w:r>
      <w:r w:rsidRPr="002F6404">
        <w:rPr>
          <w:rFonts w:asciiTheme="minorHAnsi" w:hAnsiTheme="minorHAnsi"/>
          <w:b/>
          <w:bCs/>
          <w:iCs/>
          <w:sz w:val="32"/>
          <w:szCs w:val="32"/>
        </w:rPr>
        <w:t>Lens</w:t>
      </w:r>
    </w:p>
    <w:p w14:paraId="6DFE5A7E" w14:textId="77777777" w:rsidR="002F6404" w:rsidRPr="00171D08" w:rsidRDefault="002F6404" w:rsidP="00B05B5B">
      <w:pPr>
        <w:spacing w:line="259" w:lineRule="auto"/>
        <w:jc w:val="center"/>
        <w:rPr>
          <w:rFonts w:asciiTheme="minorHAnsi" w:hAnsiTheme="minorHAnsi"/>
          <w:b/>
          <w:bCs/>
          <w:iCs/>
          <w:sz w:val="32"/>
          <w:szCs w:val="32"/>
        </w:rPr>
      </w:pPr>
    </w:p>
    <w:p w14:paraId="77790905" w14:textId="70965DE5" w:rsidR="002F6404" w:rsidRPr="00105DA3" w:rsidRDefault="00341FB3" w:rsidP="00B05B5B">
      <w:pPr>
        <w:spacing w:line="259" w:lineRule="auto"/>
        <w:jc w:val="center"/>
        <w:rPr>
          <w:rFonts w:asciiTheme="minorHAnsi" w:hAnsiTheme="minorHAnsi"/>
          <w:bCs/>
          <w:i/>
          <w:iCs/>
          <w:sz w:val="24"/>
          <w:szCs w:val="24"/>
        </w:rPr>
      </w:pPr>
      <w:r w:rsidRPr="00105DA3">
        <w:rPr>
          <w:rFonts w:asciiTheme="minorHAnsi" w:hAnsiTheme="minorHAnsi"/>
          <w:bCs/>
          <w:i/>
          <w:iCs/>
          <w:sz w:val="24"/>
          <w:szCs w:val="24"/>
        </w:rPr>
        <w:t xml:space="preserve">Sony’s </w:t>
      </w:r>
      <w:r w:rsidR="002F6404">
        <w:rPr>
          <w:rFonts w:asciiTheme="minorHAnsi" w:hAnsiTheme="minorHAnsi"/>
          <w:bCs/>
          <w:i/>
          <w:iCs/>
          <w:sz w:val="24"/>
          <w:szCs w:val="24"/>
        </w:rPr>
        <w:t>L</w:t>
      </w:r>
      <w:r w:rsidR="002F6404" w:rsidRPr="00105DA3">
        <w:rPr>
          <w:rFonts w:asciiTheme="minorHAnsi" w:hAnsiTheme="minorHAnsi"/>
          <w:bCs/>
          <w:i/>
          <w:iCs/>
          <w:sz w:val="24"/>
          <w:szCs w:val="24"/>
        </w:rPr>
        <w:t xml:space="preserve">ongest </w:t>
      </w:r>
      <w:r w:rsidR="002F6404">
        <w:rPr>
          <w:rFonts w:asciiTheme="minorHAnsi" w:hAnsiTheme="minorHAnsi"/>
          <w:bCs/>
          <w:i/>
          <w:iCs/>
          <w:sz w:val="24"/>
          <w:szCs w:val="24"/>
        </w:rPr>
        <w:t>R</w:t>
      </w:r>
      <w:r w:rsidR="002F6404" w:rsidRPr="00105DA3">
        <w:rPr>
          <w:rFonts w:asciiTheme="minorHAnsi" w:hAnsiTheme="minorHAnsi"/>
          <w:bCs/>
          <w:i/>
          <w:iCs/>
          <w:sz w:val="24"/>
          <w:szCs w:val="24"/>
        </w:rPr>
        <w:t xml:space="preserve">eaching </w:t>
      </w:r>
      <w:r w:rsidR="002F6404">
        <w:rPr>
          <w:rFonts w:asciiTheme="minorHAnsi" w:hAnsiTheme="minorHAnsi"/>
          <w:bCs/>
          <w:i/>
          <w:iCs/>
          <w:sz w:val="24"/>
          <w:szCs w:val="24"/>
        </w:rPr>
        <w:t>P</w:t>
      </w:r>
      <w:r w:rsidR="002F6404" w:rsidRPr="00105DA3">
        <w:rPr>
          <w:rFonts w:asciiTheme="minorHAnsi" w:hAnsiTheme="minorHAnsi"/>
          <w:bCs/>
          <w:i/>
          <w:iCs/>
          <w:sz w:val="24"/>
          <w:szCs w:val="24"/>
        </w:rPr>
        <w:t xml:space="preserve">rime </w:t>
      </w:r>
      <w:r w:rsidR="002F6404">
        <w:rPr>
          <w:rFonts w:asciiTheme="minorHAnsi" w:hAnsiTheme="minorHAnsi"/>
          <w:bCs/>
          <w:i/>
          <w:iCs/>
          <w:sz w:val="24"/>
          <w:szCs w:val="24"/>
        </w:rPr>
        <w:t>L</w:t>
      </w:r>
      <w:r w:rsidRPr="00105DA3">
        <w:rPr>
          <w:rFonts w:asciiTheme="minorHAnsi" w:hAnsiTheme="minorHAnsi"/>
          <w:bCs/>
          <w:i/>
          <w:iCs/>
          <w:sz w:val="24"/>
          <w:szCs w:val="24"/>
        </w:rPr>
        <w:t xml:space="preserve">ens is </w:t>
      </w:r>
      <w:r w:rsidR="002F6404">
        <w:rPr>
          <w:rFonts w:asciiTheme="minorHAnsi" w:hAnsiTheme="minorHAnsi"/>
          <w:bCs/>
          <w:i/>
          <w:iCs/>
          <w:sz w:val="24"/>
          <w:szCs w:val="24"/>
        </w:rPr>
        <w:t>W</w:t>
      </w:r>
      <w:r w:rsidR="009B6572" w:rsidRPr="00105DA3">
        <w:rPr>
          <w:rFonts w:asciiTheme="minorHAnsi" w:hAnsiTheme="minorHAnsi"/>
          <w:bCs/>
          <w:i/>
          <w:iCs/>
          <w:sz w:val="24"/>
          <w:szCs w:val="24"/>
        </w:rPr>
        <w:t xml:space="preserve">orld’s </w:t>
      </w:r>
      <w:r w:rsidR="002F6404">
        <w:rPr>
          <w:rFonts w:asciiTheme="minorHAnsi" w:hAnsiTheme="minorHAnsi"/>
          <w:bCs/>
          <w:i/>
          <w:iCs/>
          <w:sz w:val="24"/>
          <w:szCs w:val="24"/>
        </w:rPr>
        <w:t>L</w:t>
      </w:r>
      <w:r w:rsidRPr="00105DA3">
        <w:rPr>
          <w:rFonts w:asciiTheme="minorHAnsi" w:hAnsiTheme="minorHAnsi"/>
          <w:bCs/>
          <w:i/>
          <w:iCs/>
          <w:sz w:val="24"/>
          <w:szCs w:val="24"/>
        </w:rPr>
        <w:t xml:space="preserve">ightest in its </w:t>
      </w:r>
      <w:r w:rsidR="002F6404">
        <w:rPr>
          <w:rFonts w:asciiTheme="minorHAnsi" w:hAnsiTheme="minorHAnsi"/>
          <w:bCs/>
          <w:i/>
          <w:iCs/>
          <w:sz w:val="24"/>
          <w:szCs w:val="24"/>
        </w:rPr>
        <w:t>C</w:t>
      </w:r>
      <w:r w:rsidRPr="00105DA3">
        <w:rPr>
          <w:rFonts w:asciiTheme="minorHAnsi" w:hAnsiTheme="minorHAnsi"/>
          <w:bCs/>
          <w:i/>
          <w:iCs/>
          <w:sz w:val="24"/>
          <w:szCs w:val="24"/>
        </w:rPr>
        <w:t xml:space="preserve">lass, </w:t>
      </w:r>
    </w:p>
    <w:p w14:paraId="1B4F0D0A" w14:textId="5A652501" w:rsidR="00341FB3" w:rsidRPr="00105DA3" w:rsidRDefault="002F6404" w:rsidP="00B05B5B">
      <w:pPr>
        <w:spacing w:line="259" w:lineRule="auto"/>
        <w:jc w:val="center"/>
        <w:rPr>
          <w:rFonts w:asciiTheme="minorHAnsi" w:hAnsiTheme="minorHAnsi"/>
          <w:bCs/>
          <w:i/>
          <w:iCs/>
          <w:sz w:val="24"/>
          <w:szCs w:val="24"/>
        </w:rPr>
      </w:pPr>
      <w:r>
        <w:rPr>
          <w:rFonts w:asciiTheme="minorHAnsi" w:hAnsiTheme="minorHAnsi"/>
          <w:bCs/>
          <w:i/>
          <w:iCs/>
          <w:sz w:val="24"/>
          <w:szCs w:val="24"/>
        </w:rPr>
        <w:t>F</w:t>
      </w:r>
      <w:r w:rsidR="00341FB3" w:rsidRPr="00105DA3">
        <w:rPr>
          <w:rFonts w:asciiTheme="minorHAnsi" w:hAnsiTheme="minorHAnsi"/>
          <w:bCs/>
          <w:i/>
          <w:iCs/>
          <w:sz w:val="24"/>
          <w:szCs w:val="24"/>
        </w:rPr>
        <w:t xml:space="preserve">eaturing </w:t>
      </w:r>
      <w:r>
        <w:rPr>
          <w:rFonts w:asciiTheme="minorHAnsi" w:hAnsiTheme="minorHAnsi"/>
          <w:bCs/>
          <w:i/>
          <w:iCs/>
          <w:sz w:val="24"/>
          <w:szCs w:val="24"/>
        </w:rPr>
        <w:t>H</w:t>
      </w:r>
      <w:r w:rsidR="00341FB3" w:rsidRPr="00105DA3">
        <w:rPr>
          <w:rFonts w:asciiTheme="minorHAnsi" w:hAnsiTheme="minorHAnsi"/>
          <w:bCs/>
          <w:i/>
          <w:iCs/>
          <w:sz w:val="24"/>
          <w:szCs w:val="24"/>
        </w:rPr>
        <w:t xml:space="preserve">igh-performance </w:t>
      </w:r>
      <w:r w:rsidRPr="00105DA3">
        <w:rPr>
          <w:rFonts w:asciiTheme="minorHAnsi" w:hAnsiTheme="minorHAnsi"/>
          <w:bCs/>
          <w:i/>
          <w:iCs/>
          <w:sz w:val="24"/>
          <w:szCs w:val="24"/>
        </w:rPr>
        <w:t>A</w:t>
      </w:r>
      <w:r>
        <w:rPr>
          <w:rFonts w:asciiTheme="minorHAnsi" w:hAnsiTheme="minorHAnsi"/>
          <w:bCs/>
          <w:i/>
          <w:iCs/>
          <w:sz w:val="24"/>
          <w:szCs w:val="24"/>
        </w:rPr>
        <w:t>utofocus</w:t>
      </w:r>
      <w:r w:rsidR="00341FB3" w:rsidRPr="00105DA3">
        <w:rPr>
          <w:rFonts w:asciiTheme="minorHAnsi" w:hAnsiTheme="minorHAnsi"/>
          <w:bCs/>
          <w:i/>
          <w:iCs/>
          <w:sz w:val="24"/>
          <w:szCs w:val="24"/>
        </w:rPr>
        <w:t xml:space="preserve">, </w:t>
      </w:r>
      <w:r>
        <w:rPr>
          <w:rFonts w:asciiTheme="minorHAnsi" w:hAnsiTheme="minorHAnsi"/>
          <w:bCs/>
          <w:i/>
          <w:iCs/>
          <w:sz w:val="24"/>
          <w:szCs w:val="24"/>
        </w:rPr>
        <w:t>H</w:t>
      </w:r>
      <w:r w:rsidRPr="00105DA3">
        <w:rPr>
          <w:rFonts w:asciiTheme="minorHAnsi" w:hAnsiTheme="minorHAnsi"/>
          <w:bCs/>
          <w:i/>
          <w:iCs/>
          <w:sz w:val="24"/>
          <w:szCs w:val="24"/>
        </w:rPr>
        <w:t xml:space="preserve">igh </w:t>
      </w:r>
      <w:r>
        <w:rPr>
          <w:rFonts w:asciiTheme="minorHAnsi" w:hAnsiTheme="minorHAnsi"/>
          <w:bCs/>
          <w:i/>
          <w:iCs/>
          <w:sz w:val="24"/>
          <w:szCs w:val="24"/>
        </w:rPr>
        <w:t>R</w:t>
      </w:r>
      <w:r w:rsidRPr="00105DA3">
        <w:rPr>
          <w:rFonts w:asciiTheme="minorHAnsi" w:hAnsiTheme="minorHAnsi"/>
          <w:bCs/>
          <w:i/>
          <w:iCs/>
          <w:sz w:val="24"/>
          <w:szCs w:val="24"/>
        </w:rPr>
        <w:t xml:space="preserve">esolution </w:t>
      </w:r>
      <w:r w:rsidR="00341FB3" w:rsidRPr="00105DA3">
        <w:rPr>
          <w:rFonts w:asciiTheme="minorHAnsi" w:hAnsiTheme="minorHAnsi"/>
          <w:bCs/>
          <w:i/>
          <w:iCs/>
          <w:sz w:val="24"/>
          <w:szCs w:val="24"/>
        </w:rPr>
        <w:t xml:space="preserve">and </w:t>
      </w:r>
      <w:r>
        <w:rPr>
          <w:rFonts w:asciiTheme="minorHAnsi" w:hAnsiTheme="minorHAnsi"/>
          <w:bCs/>
          <w:i/>
          <w:iCs/>
          <w:sz w:val="24"/>
          <w:szCs w:val="24"/>
        </w:rPr>
        <w:t>B</w:t>
      </w:r>
      <w:r w:rsidRPr="00105DA3">
        <w:rPr>
          <w:rFonts w:asciiTheme="minorHAnsi" w:hAnsiTheme="minorHAnsi"/>
          <w:bCs/>
          <w:i/>
          <w:iCs/>
          <w:sz w:val="24"/>
          <w:szCs w:val="24"/>
        </w:rPr>
        <w:t xml:space="preserve">eautiful </w:t>
      </w:r>
      <w:r>
        <w:rPr>
          <w:rFonts w:asciiTheme="minorHAnsi" w:hAnsiTheme="minorHAnsi"/>
          <w:bCs/>
          <w:i/>
          <w:iCs/>
          <w:sz w:val="24"/>
          <w:szCs w:val="24"/>
        </w:rPr>
        <w:t>B</w:t>
      </w:r>
      <w:r w:rsidR="00341FB3" w:rsidRPr="00105DA3">
        <w:rPr>
          <w:rFonts w:asciiTheme="minorHAnsi" w:hAnsiTheme="minorHAnsi"/>
          <w:bCs/>
          <w:i/>
          <w:iCs/>
          <w:sz w:val="24"/>
          <w:szCs w:val="24"/>
        </w:rPr>
        <w:t>okeh</w:t>
      </w:r>
    </w:p>
    <w:p w14:paraId="541D13BF" w14:textId="77777777" w:rsidR="00416DE3" w:rsidRPr="00105DA3" w:rsidRDefault="00416DE3" w:rsidP="00416DE3">
      <w:pPr>
        <w:jc w:val="center"/>
        <w:rPr>
          <w:rFonts w:asciiTheme="minorHAnsi" w:hAnsiTheme="minorHAnsi"/>
          <w:bCs/>
          <w:sz w:val="24"/>
          <w:szCs w:val="24"/>
        </w:rPr>
      </w:pPr>
    </w:p>
    <w:p w14:paraId="6641756D" w14:textId="20C48452" w:rsidR="00341FB3" w:rsidRPr="00105DA3" w:rsidRDefault="00481A40" w:rsidP="00416DE3">
      <w:pPr>
        <w:spacing w:line="259" w:lineRule="auto"/>
        <w:rPr>
          <w:rFonts w:asciiTheme="minorHAnsi" w:hAnsiTheme="minorHAnsi"/>
          <w:bCs/>
          <w:sz w:val="24"/>
          <w:szCs w:val="24"/>
        </w:rPr>
      </w:pPr>
      <w:r w:rsidRPr="00105DA3">
        <w:rPr>
          <w:rFonts w:asciiTheme="minorHAnsi" w:hAnsiTheme="minorHAnsi"/>
          <w:b/>
          <w:bCs/>
          <w:sz w:val="24"/>
          <w:szCs w:val="24"/>
        </w:rPr>
        <w:t>SAN DIEGO</w:t>
      </w:r>
      <w:r w:rsidR="00824E1D" w:rsidRPr="00105DA3">
        <w:rPr>
          <w:rFonts w:asciiTheme="minorHAnsi" w:hAnsiTheme="minorHAnsi"/>
          <w:b/>
          <w:bCs/>
          <w:sz w:val="24"/>
          <w:szCs w:val="24"/>
        </w:rPr>
        <w:t xml:space="preserve"> </w:t>
      </w:r>
      <w:r w:rsidR="00824E1D" w:rsidRPr="00105DA3">
        <w:rPr>
          <w:rFonts w:asciiTheme="minorHAnsi" w:hAnsiTheme="minorHAnsi"/>
          <w:b/>
          <w:sz w:val="24"/>
          <w:szCs w:val="24"/>
        </w:rPr>
        <w:t xml:space="preserve">— </w:t>
      </w:r>
      <w:r w:rsidR="00341FB3" w:rsidRPr="00105DA3">
        <w:rPr>
          <w:rFonts w:asciiTheme="minorHAnsi" w:hAnsiTheme="minorHAnsi"/>
          <w:b/>
          <w:bCs/>
          <w:sz w:val="24"/>
          <w:szCs w:val="24"/>
        </w:rPr>
        <w:t>Jun</w:t>
      </w:r>
      <w:r w:rsidR="00011E68">
        <w:rPr>
          <w:rFonts w:asciiTheme="minorHAnsi" w:hAnsiTheme="minorHAnsi"/>
          <w:b/>
          <w:bCs/>
          <w:sz w:val="24"/>
          <w:szCs w:val="24"/>
        </w:rPr>
        <w:t>e</w:t>
      </w:r>
      <w:r w:rsidR="00341FB3" w:rsidRPr="00105DA3">
        <w:rPr>
          <w:rFonts w:asciiTheme="minorHAnsi" w:hAnsiTheme="minorHAnsi"/>
          <w:b/>
          <w:bCs/>
          <w:sz w:val="24"/>
          <w:szCs w:val="24"/>
        </w:rPr>
        <w:t xml:space="preserve"> 1</w:t>
      </w:r>
      <w:r w:rsidR="00CB4681" w:rsidRPr="00105DA3">
        <w:rPr>
          <w:rFonts w:asciiTheme="minorHAnsi" w:hAnsiTheme="minorHAnsi"/>
          <w:b/>
          <w:bCs/>
          <w:sz w:val="24"/>
          <w:szCs w:val="24"/>
        </w:rPr>
        <w:t>1</w:t>
      </w:r>
      <w:r w:rsidR="00C06EB3" w:rsidRPr="00105DA3">
        <w:rPr>
          <w:rFonts w:asciiTheme="minorHAnsi" w:hAnsiTheme="minorHAnsi"/>
          <w:b/>
          <w:bCs/>
          <w:sz w:val="24"/>
          <w:szCs w:val="24"/>
        </w:rPr>
        <w:t xml:space="preserve">, </w:t>
      </w:r>
      <w:r w:rsidR="00B61DF3" w:rsidRPr="00105DA3">
        <w:rPr>
          <w:rFonts w:asciiTheme="minorHAnsi" w:hAnsiTheme="minorHAnsi"/>
          <w:b/>
          <w:bCs/>
          <w:sz w:val="24"/>
          <w:szCs w:val="24"/>
        </w:rPr>
        <w:t>201</w:t>
      </w:r>
      <w:r w:rsidR="006F5FF2" w:rsidRPr="00105DA3">
        <w:rPr>
          <w:rFonts w:asciiTheme="minorHAnsi" w:hAnsiTheme="minorHAnsi"/>
          <w:b/>
          <w:bCs/>
          <w:sz w:val="24"/>
          <w:szCs w:val="24"/>
        </w:rPr>
        <w:t>9</w:t>
      </w:r>
      <w:r w:rsidR="00C504F5" w:rsidRPr="00105DA3">
        <w:rPr>
          <w:rFonts w:asciiTheme="minorHAnsi" w:hAnsiTheme="minorHAnsi"/>
          <w:b/>
          <w:bCs/>
          <w:sz w:val="24"/>
          <w:szCs w:val="24"/>
        </w:rPr>
        <w:t xml:space="preserve"> </w:t>
      </w:r>
      <w:r w:rsidR="00824E1D" w:rsidRPr="00105DA3">
        <w:rPr>
          <w:rFonts w:asciiTheme="minorHAnsi" w:hAnsiTheme="minorHAnsi"/>
          <w:b/>
          <w:sz w:val="24"/>
          <w:szCs w:val="24"/>
        </w:rPr>
        <w:t>—</w:t>
      </w:r>
      <w:r w:rsidR="00C504F5" w:rsidRPr="00105DA3">
        <w:rPr>
          <w:rFonts w:asciiTheme="minorHAnsi" w:hAnsiTheme="minorHAnsi"/>
          <w:bCs/>
          <w:sz w:val="24"/>
          <w:szCs w:val="24"/>
        </w:rPr>
        <w:t xml:space="preserve"> </w:t>
      </w:r>
      <w:r w:rsidR="004D7E4E" w:rsidRPr="00105DA3">
        <w:rPr>
          <w:rFonts w:asciiTheme="minorHAnsi" w:hAnsiTheme="minorHAnsi"/>
          <w:bCs/>
          <w:sz w:val="24"/>
          <w:szCs w:val="24"/>
        </w:rPr>
        <w:t>Sony</w:t>
      </w:r>
      <w:r w:rsidR="009877EE" w:rsidRPr="00105DA3">
        <w:rPr>
          <w:rFonts w:asciiTheme="minorHAnsi" w:hAnsiTheme="minorHAnsi"/>
          <w:bCs/>
          <w:sz w:val="24"/>
          <w:szCs w:val="24"/>
        </w:rPr>
        <w:t xml:space="preserve"> Electronics Inc</w:t>
      </w:r>
      <w:r w:rsidR="00016914" w:rsidRPr="00105DA3">
        <w:rPr>
          <w:rFonts w:asciiTheme="minorHAnsi" w:hAnsiTheme="minorHAnsi"/>
          <w:bCs/>
          <w:sz w:val="24"/>
          <w:szCs w:val="24"/>
        </w:rPr>
        <w:t>.</w:t>
      </w:r>
      <w:r w:rsidR="000A32BD" w:rsidRPr="00105DA3">
        <w:rPr>
          <w:rFonts w:asciiTheme="minorHAnsi" w:hAnsiTheme="minorHAnsi"/>
          <w:bCs/>
          <w:sz w:val="24"/>
          <w:szCs w:val="24"/>
        </w:rPr>
        <w:t xml:space="preserve"> </w:t>
      </w:r>
      <w:r w:rsidR="004F1A5A" w:rsidRPr="00105DA3">
        <w:rPr>
          <w:rFonts w:asciiTheme="minorHAnsi" w:hAnsiTheme="minorHAnsi"/>
          <w:bCs/>
          <w:sz w:val="24"/>
          <w:szCs w:val="24"/>
        </w:rPr>
        <w:t xml:space="preserve">today </w:t>
      </w:r>
      <w:r w:rsidR="00341FB3" w:rsidRPr="00105DA3">
        <w:rPr>
          <w:rFonts w:asciiTheme="minorHAnsi" w:hAnsiTheme="minorHAnsi"/>
          <w:bCs/>
          <w:sz w:val="24"/>
          <w:szCs w:val="24"/>
        </w:rPr>
        <w:t xml:space="preserve">announced another impressive addition to </w:t>
      </w:r>
      <w:r w:rsidR="002F6404">
        <w:rPr>
          <w:rFonts w:asciiTheme="minorHAnsi" w:hAnsiTheme="minorHAnsi"/>
          <w:bCs/>
          <w:sz w:val="24"/>
          <w:szCs w:val="24"/>
        </w:rPr>
        <w:t>its</w:t>
      </w:r>
      <w:r w:rsidR="002F6404" w:rsidRPr="00105DA3">
        <w:rPr>
          <w:rFonts w:asciiTheme="minorHAnsi" w:hAnsiTheme="minorHAnsi"/>
          <w:bCs/>
          <w:sz w:val="24"/>
          <w:szCs w:val="24"/>
        </w:rPr>
        <w:t xml:space="preserve"> </w:t>
      </w:r>
      <w:r w:rsidR="00341FB3" w:rsidRPr="00105DA3">
        <w:rPr>
          <w:rFonts w:asciiTheme="minorHAnsi" w:hAnsiTheme="minorHAnsi"/>
          <w:bCs/>
          <w:sz w:val="24"/>
          <w:szCs w:val="24"/>
        </w:rPr>
        <w:t xml:space="preserve">flagship </w:t>
      </w:r>
      <w:r w:rsidR="009B6572" w:rsidRPr="00105DA3">
        <w:rPr>
          <w:rFonts w:asciiTheme="minorHAnsi" w:hAnsiTheme="minorHAnsi"/>
          <w:bCs/>
          <w:sz w:val="24"/>
          <w:szCs w:val="24"/>
        </w:rPr>
        <w:t xml:space="preserve">full-frame </w:t>
      </w:r>
      <w:r w:rsidR="00341FB3" w:rsidRPr="00105DA3">
        <w:rPr>
          <w:rFonts w:asciiTheme="minorHAnsi" w:hAnsiTheme="minorHAnsi"/>
          <w:bCs/>
          <w:sz w:val="24"/>
          <w:szCs w:val="24"/>
        </w:rPr>
        <w:t>G Master</w:t>
      </w:r>
      <w:r w:rsidR="00171D08">
        <w:rPr>
          <w:rFonts w:asciiTheme="minorHAnsi" w:hAnsiTheme="minorHAnsi"/>
          <w:bCs/>
          <w:sz w:val="24"/>
          <w:szCs w:val="24"/>
        </w:rPr>
        <w:t>™</w:t>
      </w:r>
      <w:r w:rsidR="00341FB3" w:rsidRPr="00105DA3">
        <w:rPr>
          <w:rFonts w:asciiTheme="minorHAnsi" w:hAnsiTheme="minorHAnsi"/>
          <w:bCs/>
          <w:sz w:val="24"/>
          <w:szCs w:val="24"/>
        </w:rPr>
        <w:t xml:space="preserve"> </w:t>
      </w:r>
      <w:r w:rsidR="009B6572" w:rsidRPr="00105DA3">
        <w:rPr>
          <w:rFonts w:asciiTheme="minorHAnsi" w:hAnsiTheme="minorHAnsi"/>
          <w:bCs/>
          <w:sz w:val="24"/>
          <w:szCs w:val="24"/>
        </w:rPr>
        <w:t xml:space="preserve">series </w:t>
      </w:r>
      <w:r w:rsidR="00341FB3" w:rsidRPr="00105DA3">
        <w:rPr>
          <w:rFonts w:asciiTheme="minorHAnsi" w:hAnsiTheme="minorHAnsi"/>
          <w:bCs/>
          <w:sz w:val="24"/>
          <w:szCs w:val="24"/>
        </w:rPr>
        <w:t>lens lineup</w:t>
      </w:r>
      <w:r w:rsidR="002F6404">
        <w:rPr>
          <w:rFonts w:asciiTheme="minorHAnsi" w:hAnsiTheme="minorHAnsi"/>
          <w:bCs/>
          <w:sz w:val="24"/>
          <w:szCs w:val="24"/>
        </w:rPr>
        <w:t xml:space="preserve">: </w:t>
      </w:r>
      <w:r w:rsidR="00341FB3" w:rsidRPr="00105DA3">
        <w:rPr>
          <w:rFonts w:asciiTheme="minorHAnsi" w:hAnsiTheme="minorHAnsi"/>
          <w:bCs/>
          <w:sz w:val="24"/>
          <w:szCs w:val="24"/>
        </w:rPr>
        <w:t>the new FE 600mm F4 GM OSS super</w:t>
      </w:r>
      <w:r w:rsidR="009B6572" w:rsidRPr="00105DA3">
        <w:rPr>
          <w:rFonts w:asciiTheme="minorHAnsi" w:hAnsiTheme="minorHAnsi"/>
          <w:bCs/>
          <w:sz w:val="24"/>
          <w:szCs w:val="24"/>
        </w:rPr>
        <w:t>-</w:t>
      </w:r>
      <w:r w:rsidR="00341FB3" w:rsidRPr="00105DA3">
        <w:rPr>
          <w:rFonts w:asciiTheme="minorHAnsi" w:hAnsiTheme="minorHAnsi"/>
          <w:bCs/>
          <w:sz w:val="24"/>
          <w:szCs w:val="24"/>
        </w:rPr>
        <w:t>telephoto prime lens</w:t>
      </w:r>
      <w:r w:rsidR="009B6572" w:rsidRPr="00105DA3">
        <w:rPr>
          <w:rFonts w:asciiTheme="minorHAnsi" w:hAnsiTheme="minorHAnsi"/>
          <w:bCs/>
          <w:sz w:val="24"/>
          <w:szCs w:val="24"/>
        </w:rPr>
        <w:t xml:space="preserve"> (model SEL600F4</w:t>
      </w:r>
      <w:r w:rsidR="00274D85" w:rsidRPr="00105DA3">
        <w:rPr>
          <w:rFonts w:asciiTheme="minorHAnsi" w:hAnsiTheme="minorHAnsi"/>
          <w:bCs/>
          <w:sz w:val="24"/>
          <w:szCs w:val="24"/>
        </w:rPr>
        <w:t>0</w:t>
      </w:r>
      <w:r w:rsidR="009B6572" w:rsidRPr="00105DA3">
        <w:rPr>
          <w:rFonts w:asciiTheme="minorHAnsi" w:hAnsiTheme="minorHAnsi"/>
          <w:bCs/>
          <w:sz w:val="24"/>
          <w:szCs w:val="24"/>
        </w:rPr>
        <w:t>GM)</w:t>
      </w:r>
      <w:r w:rsidR="00341FB3" w:rsidRPr="00105DA3">
        <w:rPr>
          <w:rFonts w:asciiTheme="minorHAnsi" w:hAnsiTheme="minorHAnsi"/>
          <w:bCs/>
          <w:sz w:val="24"/>
          <w:szCs w:val="24"/>
        </w:rPr>
        <w:t xml:space="preserve">.  </w:t>
      </w:r>
    </w:p>
    <w:p w14:paraId="348B26ED" w14:textId="77777777" w:rsidR="00341FB3" w:rsidRPr="00105DA3" w:rsidRDefault="00341FB3" w:rsidP="00416DE3">
      <w:pPr>
        <w:spacing w:line="259" w:lineRule="auto"/>
        <w:rPr>
          <w:rFonts w:asciiTheme="minorHAnsi" w:hAnsiTheme="minorHAnsi"/>
          <w:bCs/>
          <w:sz w:val="24"/>
          <w:szCs w:val="24"/>
        </w:rPr>
      </w:pPr>
    </w:p>
    <w:p w14:paraId="25B84AD0" w14:textId="361E8FD3" w:rsidR="00473A00" w:rsidRPr="00105DA3" w:rsidRDefault="002F6404" w:rsidP="00416DE3">
      <w:pPr>
        <w:pStyle w:val="Footer"/>
        <w:rPr>
          <w:rFonts w:asciiTheme="minorHAnsi" w:hAnsiTheme="minorHAnsi"/>
          <w:bCs/>
          <w:sz w:val="24"/>
          <w:szCs w:val="24"/>
        </w:rPr>
      </w:pPr>
      <w:r>
        <w:rPr>
          <w:rFonts w:asciiTheme="minorHAnsi" w:hAnsiTheme="minorHAnsi"/>
          <w:bCs/>
          <w:sz w:val="24"/>
          <w:szCs w:val="24"/>
        </w:rPr>
        <w:t>As S</w:t>
      </w:r>
      <w:r w:rsidR="004E0402" w:rsidRPr="00105DA3">
        <w:rPr>
          <w:rFonts w:asciiTheme="minorHAnsi" w:hAnsiTheme="minorHAnsi"/>
          <w:bCs/>
          <w:sz w:val="24"/>
          <w:szCs w:val="24"/>
        </w:rPr>
        <w:t xml:space="preserve">ony’s longest reaching prime lens, the new 600mm </w:t>
      </w:r>
      <w:r w:rsidR="009B31BF" w:rsidRPr="00105DA3">
        <w:rPr>
          <w:rFonts w:asciiTheme="minorHAnsi" w:hAnsiTheme="minorHAnsi"/>
          <w:bCs/>
          <w:sz w:val="24"/>
          <w:szCs w:val="24"/>
        </w:rPr>
        <w:t xml:space="preserve">includes many of </w:t>
      </w:r>
      <w:r w:rsidR="004E0402" w:rsidRPr="00105DA3">
        <w:rPr>
          <w:rFonts w:asciiTheme="minorHAnsi" w:hAnsiTheme="minorHAnsi"/>
          <w:bCs/>
          <w:sz w:val="24"/>
          <w:szCs w:val="24"/>
        </w:rPr>
        <w:t xml:space="preserve">the </w:t>
      </w:r>
      <w:r w:rsidR="00546A90" w:rsidRPr="00105DA3">
        <w:rPr>
          <w:rFonts w:asciiTheme="minorHAnsi" w:hAnsiTheme="minorHAnsi"/>
          <w:bCs/>
          <w:sz w:val="24"/>
          <w:szCs w:val="24"/>
        </w:rPr>
        <w:t>comp</w:t>
      </w:r>
      <w:r w:rsidR="004E0402" w:rsidRPr="00105DA3">
        <w:rPr>
          <w:rFonts w:asciiTheme="minorHAnsi" w:hAnsiTheme="minorHAnsi"/>
          <w:bCs/>
          <w:sz w:val="24"/>
          <w:szCs w:val="24"/>
        </w:rPr>
        <w:t>a</w:t>
      </w:r>
      <w:r w:rsidR="00546A90" w:rsidRPr="00105DA3">
        <w:rPr>
          <w:rFonts w:asciiTheme="minorHAnsi" w:hAnsiTheme="minorHAnsi"/>
          <w:bCs/>
          <w:sz w:val="24"/>
          <w:szCs w:val="24"/>
        </w:rPr>
        <w:t>n</w:t>
      </w:r>
      <w:r w:rsidR="004E0402" w:rsidRPr="00105DA3">
        <w:rPr>
          <w:rFonts w:asciiTheme="minorHAnsi" w:hAnsiTheme="minorHAnsi"/>
          <w:bCs/>
          <w:sz w:val="24"/>
          <w:szCs w:val="24"/>
        </w:rPr>
        <w:t>y’s</w:t>
      </w:r>
      <w:r w:rsidR="009B31BF" w:rsidRPr="00105DA3">
        <w:rPr>
          <w:rFonts w:asciiTheme="minorHAnsi" w:hAnsiTheme="minorHAnsi"/>
          <w:bCs/>
          <w:sz w:val="24"/>
          <w:szCs w:val="24"/>
        </w:rPr>
        <w:t xml:space="preserve"> most advanced optical and mechanical technologies, </w:t>
      </w:r>
      <w:r w:rsidR="00473A00" w:rsidRPr="00105DA3">
        <w:rPr>
          <w:rFonts w:asciiTheme="minorHAnsi" w:hAnsiTheme="minorHAnsi"/>
          <w:bCs/>
          <w:sz w:val="24"/>
          <w:szCs w:val="24"/>
        </w:rPr>
        <w:t xml:space="preserve">producing exceptional image quality </w:t>
      </w:r>
      <w:r w:rsidR="00E078DC" w:rsidRPr="00105DA3">
        <w:rPr>
          <w:rFonts w:asciiTheme="minorHAnsi" w:hAnsiTheme="minorHAnsi"/>
          <w:bCs/>
          <w:sz w:val="24"/>
          <w:szCs w:val="24"/>
        </w:rPr>
        <w:t xml:space="preserve">with </w:t>
      </w:r>
      <w:r w:rsidR="00473A00" w:rsidRPr="00105DA3">
        <w:rPr>
          <w:rFonts w:asciiTheme="minorHAnsi" w:hAnsiTheme="minorHAnsi"/>
          <w:bCs/>
          <w:sz w:val="24"/>
          <w:szCs w:val="24"/>
        </w:rPr>
        <w:t>extraordinar</w:t>
      </w:r>
      <w:r w:rsidR="00E078DC" w:rsidRPr="00105DA3">
        <w:rPr>
          <w:rFonts w:asciiTheme="minorHAnsi" w:hAnsiTheme="minorHAnsi"/>
          <w:bCs/>
          <w:sz w:val="24"/>
          <w:szCs w:val="24"/>
        </w:rPr>
        <w:t xml:space="preserve">y focusing speed and precision. </w:t>
      </w:r>
      <w:r>
        <w:rPr>
          <w:rFonts w:asciiTheme="minorHAnsi" w:hAnsiTheme="minorHAnsi"/>
          <w:bCs/>
          <w:sz w:val="24"/>
          <w:szCs w:val="24"/>
        </w:rPr>
        <w:t>T</w:t>
      </w:r>
      <w:r w:rsidRPr="002B5CF8">
        <w:rPr>
          <w:rFonts w:asciiTheme="minorHAnsi" w:hAnsiTheme="minorHAnsi"/>
          <w:bCs/>
          <w:sz w:val="24"/>
          <w:szCs w:val="24"/>
        </w:rPr>
        <w:t xml:space="preserve">he FE 600mm F4 GM OSS </w:t>
      </w:r>
      <w:r>
        <w:rPr>
          <w:rFonts w:asciiTheme="minorHAnsi" w:hAnsiTheme="minorHAnsi"/>
          <w:bCs/>
          <w:sz w:val="24"/>
          <w:szCs w:val="24"/>
        </w:rPr>
        <w:t>is also t</w:t>
      </w:r>
      <w:r w:rsidR="00E078DC" w:rsidRPr="00105DA3">
        <w:rPr>
          <w:rFonts w:asciiTheme="minorHAnsi" w:hAnsiTheme="minorHAnsi"/>
          <w:bCs/>
          <w:sz w:val="24"/>
          <w:szCs w:val="24"/>
        </w:rPr>
        <w:t xml:space="preserve">he </w:t>
      </w:r>
      <w:r w:rsidR="004A11F3" w:rsidRPr="00105DA3">
        <w:rPr>
          <w:rFonts w:asciiTheme="minorHAnsi" w:hAnsiTheme="minorHAnsi"/>
          <w:bCs/>
          <w:sz w:val="24"/>
          <w:szCs w:val="24"/>
        </w:rPr>
        <w:t xml:space="preserve">lightest </w:t>
      </w:r>
      <w:r>
        <w:rPr>
          <w:rFonts w:asciiTheme="minorHAnsi" w:hAnsiTheme="minorHAnsi"/>
          <w:bCs/>
          <w:sz w:val="24"/>
          <w:szCs w:val="24"/>
        </w:rPr>
        <w:t xml:space="preserve">lens </w:t>
      </w:r>
      <w:r w:rsidR="004A11F3" w:rsidRPr="00105DA3">
        <w:rPr>
          <w:rFonts w:asciiTheme="minorHAnsi" w:hAnsiTheme="minorHAnsi"/>
          <w:bCs/>
          <w:sz w:val="24"/>
          <w:szCs w:val="24"/>
        </w:rPr>
        <w:t>in its class</w:t>
      </w:r>
      <w:bookmarkStart w:id="3" w:name="_Ref8989280"/>
      <w:r w:rsidR="00607CDD" w:rsidRPr="00105DA3">
        <w:rPr>
          <w:rStyle w:val="EndnoteReference"/>
          <w:rFonts w:asciiTheme="minorHAnsi" w:hAnsiTheme="minorHAnsi"/>
          <w:bCs/>
          <w:sz w:val="24"/>
          <w:szCs w:val="24"/>
        </w:rPr>
        <w:endnoteReference w:id="1"/>
      </w:r>
      <w:bookmarkEnd w:id="3"/>
      <w:r w:rsidR="004A11F3" w:rsidRPr="00105DA3">
        <w:rPr>
          <w:rFonts w:asciiTheme="minorHAnsi" w:hAnsiTheme="minorHAnsi"/>
          <w:bCs/>
          <w:sz w:val="24"/>
          <w:szCs w:val="24"/>
        </w:rPr>
        <w:t xml:space="preserve">, </w:t>
      </w:r>
      <w:r w:rsidR="00093FD3" w:rsidRPr="00105DA3">
        <w:rPr>
          <w:rFonts w:asciiTheme="minorHAnsi" w:hAnsiTheme="minorHAnsi"/>
          <w:bCs/>
          <w:sz w:val="24"/>
          <w:szCs w:val="24"/>
        </w:rPr>
        <w:t xml:space="preserve">weighing in at </w:t>
      </w:r>
      <w:r w:rsidR="00306F61" w:rsidRPr="00105DA3">
        <w:rPr>
          <w:rFonts w:asciiTheme="minorHAnsi" w:hAnsiTheme="minorHAnsi"/>
          <w:bCs/>
          <w:sz w:val="24"/>
          <w:szCs w:val="24"/>
        </w:rPr>
        <w:t>approx.</w:t>
      </w:r>
      <w:r w:rsidR="00093FD3" w:rsidRPr="00105DA3">
        <w:rPr>
          <w:rFonts w:asciiTheme="minorHAnsi" w:hAnsiTheme="minorHAnsi"/>
          <w:bCs/>
          <w:sz w:val="24"/>
          <w:szCs w:val="24"/>
        </w:rPr>
        <w:t xml:space="preserve"> </w:t>
      </w:r>
      <w:r w:rsidR="009B31BF" w:rsidRPr="00105DA3">
        <w:rPr>
          <w:rFonts w:asciiTheme="minorHAnsi" w:hAnsiTheme="minorHAnsi"/>
          <w:bCs/>
          <w:sz w:val="24"/>
          <w:szCs w:val="24"/>
        </w:rPr>
        <w:t>6.7</w:t>
      </w:r>
      <w:r w:rsidR="00A92BA5" w:rsidRPr="00105DA3">
        <w:rPr>
          <w:rFonts w:asciiTheme="minorHAnsi" w:hAnsiTheme="minorHAnsi"/>
          <w:bCs/>
          <w:sz w:val="24"/>
          <w:szCs w:val="24"/>
        </w:rPr>
        <w:t>1</w:t>
      </w:r>
      <w:r w:rsidR="009B31BF" w:rsidRPr="00105DA3">
        <w:rPr>
          <w:rFonts w:asciiTheme="minorHAnsi" w:hAnsiTheme="minorHAnsi"/>
          <w:bCs/>
          <w:sz w:val="24"/>
          <w:szCs w:val="24"/>
        </w:rPr>
        <w:t xml:space="preserve"> lbs</w:t>
      </w:r>
      <w:r w:rsidR="005F1C57" w:rsidRPr="00105DA3">
        <w:rPr>
          <w:rFonts w:asciiTheme="minorHAnsi" w:hAnsiTheme="minorHAnsi"/>
          <w:bCs/>
          <w:sz w:val="24"/>
          <w:szCs w:val="24"/>
        </w:rPr>
        <w:t>.</w:t>
      </w:r>
      <w:r w:rsidR="009B31BF" w:rsidRPr="00105DA3">
        <w:rPr>
          <w:rFonts w:asciiTheme="minorHAnsi" w:hAnsiTheme="minorHAnsi"/>
          <w:bCs/>
          <w:sz w:val="24"/>
          <w:szCs w:val="24"/>
        </w:rPr>
        <w:t>,</w:t>
      </w:r>
      <w:r w:rsidR="00093FD3" w:rsidRPr="00105DA3">
        <w:rPr>
          <w:rFonts w:asciiTheme="minorHAnsi" w:hAnsiTheme="minorHAnsi"/>
          <w:bCs/>
          <w:sz w:val="24"/>
          <w:szCs w:val="24"/>
        </w:rPr>
        <w:t xml:space="preserve"> </w:t>
      </w:r>
      <w:r>
        <w:rPr>
          <w:rFonts w:asciiTheme="minorHAnsi" w:hAnsiTheme="minorHAnsi"/>
          <w:bCs/>
          <w:sz w:val="24"/>
          <w:szCs w:val="24"/>
        </w:rPr>
        <w:t xml:space="preserve">and </w:t>
      </w:r>
      <w:r w:rsidR="00951980" w:rsidRPr="00105DA3">
        <w:rPr>
          <w:rFonts w:asciiTheme="minorHAnsi" w:hAnsiTheme="minorHAnsi"/>
          <w:bCs/>
          <w:sz w:val="24"/>
          <w:szCs w:val="24"/>
        </w:rPr>
        <w:t xml:space="preserve">features </w:t>
      </w:r>
      <w:r w:rsidR="00E078DC" w:rsidRPr="00105DA3">
        <w:rPr>
          <w:rFonts w:asciiTheme="minorHAnsi" w:hAnsiTheme="minorHAnsi"/>
          <w:bCs/>
          <w:sz w:val="24"/>
          <w:szCs w:val="24"/>
        </w:rPr>
        <w:t xml:space="preserve">an extremely balanced design </w:t>
      </w:r>
      <w:r w:rsidR="00951980" w:rsidRPr="00105DA3">
        <w:rPr>
          <w:rFonts w:asciiTheme="minorHAnsi" w:hAnsiTheme="minorHAnsi"/>
          <w:bCs/>
          <w:sz w:val="24"/>
          <w:szCs w:val="24"/>
        </w:rPr>
        <w:t xml:space="preserve">to ensure the best possible shooting experience. </w:t>
      </w:r>
      <w:r w:rsidR="008F4414" w:rsidRPr="00105DA3">
        <w:rPr>
          <w:rFonts w:asciiTheme="minorHAnsi" w:hAnsiTheme="minorHAnsi"/>
          <w:bCs/>
          <w:sz w:val="24"/>
          <w:szCs w:val="24"/>
        </w:rPr>
        <w:t xml:space="preserve">Along </w:t>
      </w:r>
      <w:r w:rsidR="00513235" w:rsidRPr="00105DA3">
        <w:rPr>
          <w:rFonts w:asciiTheme="minorHAnsi" w:hAnsiTheme="minorHAnsi"/>
          <w:bCs/>
          <w:sz w:val="24"/>
          <w:szCs w:val="24"/>
        </w:rPr>
        <w:t xml:space="preserve">with the acclaimed FE 400mm F2.8 GM OSS lens, </w:t>
      </w:r>
      <w:r w:rsidR="008F4414" w:rsidRPr="00105DA3">
        <w:rPr>
          <w:rFonts w:asciiTheme="minorHAnsi" w:hAnsiTheme="minorHAnsi"/>
          <w:bCs/>
          <w:sz w:val="24"/>
          <w:szCs w:val="24"/>
        </w:rPr>
        <w:t xml:space="preserve">the new 600mm </w:t>
      </w:r>
      <w:r>
        <w:rPr>
          <w:rFonts w:asciiTheme="minorHAnsi" w:hAnsiTheme="minorHAnsi"/>
          <w:bCs/>
          <w:sz w:val="24"/>
          <w:szCs w:val="24"/>
        </w:rPr>
        <w:t xml:space="preserve">lens </w:t>
      </w:r>
      <w:r w:rsidR="008F4414" w:rsidRPr="00105DA3">
        <w:rPr>
          <w:rFonts w:asciiTheme="minorHAnsi" w:hAnsiTheme="minorHAnsi"/>
          <w:bCs/>
          <w:sz w:val="24"/>
          <w:szCs w:val="24"/>
        </w:rPr>
        <w:t xml:space="preserve">gives professional sports, wildlife and news photographers more options for capturing subjects at a great distances with extreme accuracy and detail.  </w:t>
      </w:r>
    </w:p>
    <w:p w14:paraId="60BF9F0B" w14:textId="77777777" w:rsidR="00473A00" w:rsidRPr="00105DA3" w:rsidRDefault="00473A00" w:rsidP="00416DE3">
      <w:pPr>
        <w:pStyle w:val="Footer"/>
        <w:rPr>
          <w:rFonts w:asciiTheme="minorHAnsi" w:hAnsiTheme="minorHAnsi"/>
          <w:bCs/>
          <w:sz w:val="24"/>
          <w:szCs w:val="24"/>
        </w:rPr>
      </w:pPr>
    </w:p>
    <w:p w14:paraId="32454ED3" w14:textId="1FE8998C" w:rsidR="00473A00" w:rsidRPr="00105DA3" w:rsidRDefault="004A11F3" w:rsidP="00416DE3">
      <w:pPr>
        <w:pStyle w:val="Footer"/>
        <w:rPr>
          <w:rFonts w:asciiTheme="minorHAnsi" w:hAnsiTheme="minorHAnsi"/>
          <w:bCs/>
          <w:sz w:val="24"/>
          <w:szCs w:val="24"/>
        </w:rPr>
      </w:pPr>
      <w:r w:rsidRPr="00105DA3">
        <w:rPr>
          <w:rFonts w:asciiTheme="minorHAnsi" w:hAnsiTheme="minorHAnsi"/>
          <w:bCs/>
          <w:sz w:val="24"/>
          <w:szCs w:val="24"/>
        </w:rPr>
        <w:t>“</w:t>
      </w:r>
      <w:r w:rsidR="00CA1B5C" w:rsidRPr="00105DA3">
        <w:rPr>
          <w:rFonts w:asciiTheme="minorHAnsi" w:hAnsiTheme="minorHAnsi"/>
          <w:bCs/>
          <w:sz w:val="24"/>
          <w:szCs w:val="24"/>
        </w:rPr>
        <w:t>With two new lenses announced today, o</w:t>
      </w:r>
      <w:r w:rsidR="008F4414" w:rsidRPr="00105DA3">
        <w:rPr>
          <w:rFonts w:asciiTheme="minorHAnsi" w:hAnsiTheme="minorHAnsi"/>
          <w:bCs/>
          <w:sz w:val="24"/>
          <w:szCs w:val="24"/>
        </w:rPr>
        <w:t>ur growing E-mount lens lineup now includes 3</w:t>
      </w:r>
      <w:r w:rsidR="00CA1B5C" w:rsidRPr="00105DA3">
        <w:rPr>
          <w:rFonts w:asciiTheme="minorHAnsi" w:hAnsiTheme="minorHAnsi"/>
          <w:bCs/>
          <w:sz w:val="24"/>
          <w:szCs w:val="24"/>
        </w:rPr>
        <w:t>3</w:t>
      </w:r>
      <w:r w:rsidR="008F4414" w:rsidRPr="00105DA3">
        <w:rPr>
          <w:rFonts w:asciiTheme="minorHAnsi" w:hAnsiTheme="minorHAnsi"/>
          <w:bCs/>
          <w:sz w:val="24"/>
          <w:szCs w:val="24"/>
        </w:rPr>
        <w:t xml:space="preserve"> full-frame models and 5</w:t>
      </w:r>
      <w:r w:rsidR="00CA1B5C" w:rsidRPr="00105DA3">
        <w:rPr>
          <w:rFonts w:asciiTheme="minorHAnsi" w:hAnsiTheme="minorHAnsi"/>
          <w:bCs/>
          <w:sz w:val="24"/>
          <w:szCs w:val="24"/>
        </w:rPr>
        <w:t>1</w:t>
      </w:r>
      <w:r w:rsidR="008F4414" w:rsidRPr="00105DA3">
        <w:rPr>
          <w:rFonts w:asciiTheme="minorHAnsi" w:hAnsiTheme="minorHAnsi"/>
          <w:bCs/>
          <w:sz w:val="24"/>
          <w:szCs w:val="24"/>
        </w:rPr>
        <w:t xml:space="preserve"> lenses in total</w:t>
      </w:r>
      <w:r w:rsidR="003637A4">
        <w:rPr>
          <w:rFonts w:asciiTheme="minorHAnsi" w:hAnsiTheme="minorHAnsi"/>
          <w:bCs/>
          <w:sz w:val="24"/>
          <w:szCs w:val="24"/>
        </w:rPr>
        <w:t xml:space="preserve">,” </w:t>
      </w:r>
      <w:r w:rsidR="003637A4" w:rsidRPr="002B5CF8">
        <w:rPr>
          <w:rFonts w:asciiTheme="minorHAnsi" w:hAnsiTheme="minorHAnsi"/>
          <w:bCs/>
          <w:sz w:val="24"/>
          <w:szCs w:val="24"/>
        </w:rPr>
        <w:t>said Neal Manowitz, deputy president for Imaging and Professional Solutions Americas at Sony Electronics.</w:t>
      </w:r>
      <w:r w:rsidR="00AB3152">
        <w:rPr>
          <w:rFonts w:asciiTheme="minorHAnsi" w:hAnsiTheme="minorHAnsi"/>
          <w:bCs/>
          <w:sz w:val="24"/>
          <w:szCs w:val="24"/>
        </w:rPr>
        <w:t xml:space="preserve"> </w:t>
      </w:r>
      <w:r w:rsidR="003637A4">
        <w:rPr>
          <w:rFonts w:asciiTheme="minorHAnsi" w:hAnsiTheme="minorHAnsi"/>
          <w:bCs/>
          <w:sz w:val="24"/>
          <w:szCs w:val="24"/>
        </w:rPr>
        <w:t>“</w:t>
      </w:r>
      <w:r w:rsidR="008F4414" w:rsidRPr="00105DA3">
        <w:rPr>
          <w:rFonts w:asciiTheme="minorHAnsi" w:hAnsiTheme="minorHAnsi"/>
          <w:bCs/>
          <w:sz w:val="24"/>
          <w:szCs w:val="24"/>
        </w:rPr>
        <w:t>The</w:t>
      </w:r>
      <w:r w:rsidR="003637A4">
        <w:rPr>
          <w:rFonts w:asciiTheme="minorHAnsi" w:hAnsiTheme="minorHAnsi"/>
          <w:bCs/>
          <w:sz w:val="24"/>
          <w:szCs w:val="24"/>
        </w:rPr>
        <w:t xml:space="preserve"> tenth</w:t>
      </w:r>
      <w:r w:rsidR="008F4414" w:rsidRPr="00105DA3">
        <w:rPr>
          <w:rFonts w:asciiTheme="minorHAnsi" w:hAnsiTheme="minorHAnsi"/>
          <w:bCs/>
          <w:sz w:val="24"/>
          <w:szCs w:val="24"/>
        </w:rPr>
        <w:t xml:space="preserve"> model from our flagship </w:t>
      </w:r>
      <w:r w:rsidR="00EF3FAE" w:rsidRPr="00105DA3">
        <w:rPr>
          <w:rFonts w:asciiTheme="minorHAnsi" w:hAnsiTheme="minorHAnsi"/>
          <w:bCs/>
          <w:sz w:val="24"/>
          <w:szCs w:val="24"/>
        </w:rPr>
        <w:t xml:space="preserve">G Master </w:t>
      </w:r>
      <w:r w:rsidR="00B9381B" w:rsidRPr="00105DA3">
        <w:rPr>
          <w:rFonts w:asciiTheme="minorHAnsi" w:hAnsiTheme="minorHAnsi"/>
          <w:bCs/>
          <w:sz w:val="24"/>
          <w:szCs w:val="24"/>
        </w:rPr>
        <w:t>series</w:t>
      </w:r>
      <w:r w:rsidR="00D40ABF" w:rsidRPr="00105DA3">
        <w:rPr>
          <w:rFonts w:asciiTheme="minorHAnsi" w:hAnsiTheme="minorHAnsi"/>
          <w:bCs/>
          <w:sz w:val="24"/>
          <w:szCs w:val="24"/>
        </w:rPr>
        <w:t>,</w:t>
      </w:r>
      <w:r w:rsidR="00513235" w:rsidRPr="00105DA3">
        <w:rPr>
          <w:rFonts w:asciiTheme="minorHAnsi" w:hAnsiTheme="minorHAnsi"/>
          <w:bCs/>
          <w:sz w:val="24"/>
          <w:szCs w:val="24"/>
        </w:rPr>
        <w:t xml:space="preserve"> </w:t>
      </w:r>
      <w:r w:rsidR="009C3F90" w:rsidRPr="00105DA3">
        <w:rPr>
          <w:rFonts w:asciiTheme="minorHAnsi" w:hAnsiTheme="minorHAnsi"/>
          <w:bCs/>
          <w:sz w:val="24"/>
          <w:szCs w:val="24"/>
        </w:rPr>
        <w:t xml:space="preserve">the </w:t>
      </w:r>
      <w:r w:rsidRPr="00105DA3">
        <w:rPr>
          <w:rFonts w:asciiTheme="minorHAnsi" w:hAnsiTheme="minorHAnsi"/>
          <w:bCs/>
          <w:sz w:val="24"/>
          <w:szCs w:val="24"/>
        </w:rPr>
        <w:t xml:space="preserve">new 600mm </w:t>
      </w:r>
      <w:r w:rsidR="00DC02B2" w:rsidRPr="00105DA3">
        <w:rPr>
          <w:rFonts w:asciiTheme="minorHAnsi" w:hAnsiTheme="minorHAnsi"/>
          <w:bCs/>
          <w:sz w:val="24"/>
          <w:szCs w:val="24"/>
        </w:rPr>
        <w:t>F4</w:t>
      </w:r>
      <w:r w:rsidRPr="00105DA3">
        <w:rPr>
          <w:rFonts w:asciiTheme="minorHAnsi" w:hAnsiTheme="minorHAnsi"/>
          <w:bCs/>
          <w:sz w:val="24"/>
          <w:szCs w:val="24"/>
        </w:rPr>
        <w:t xml:space="preserve"> raises the bar for speed, mobility and control in a </w:t>
      </w:r>
      <w:r w:rsidR="00441F4E" w:rsidRPr="00105DA3">
        <w:rPr>
          <w:rFonts w:asciiTheme="minorHAnsi" w:hAnsiTheme="minorHAnsi"/>
          <w:bCs/>
          <w:sz w:val="24"/>
          <w:szCs w:val="24"/>
        </w:rPr>
        <w:t>super</w:t>
      </w:r>
      <w:r w:rsidR="007135C4" w:rsidRPr="00105DA3">
        <w:rPr>
          <w:rFonts w:asciiTheme="minorHAnsi" w:hAnsiTheme="minorHAnsi"/>
          <w:bCs/>
          <w:sz w:val="24"/>
          <w:szCs w:val="24"/>
        </w:rPr>
        <w:t>-</w:t>
      </w:r>
      <w:r w:rsidRPr="00105DA3">
        <w:rPr>
          <w:rFonts w:asciiTheme="minorHAnsi" w:hAnsiTheme="minorHAnsi"/>
          <w:bCs/>
          <w:sz w:val="24"/>
          <w:szCs w:val="24"/>
        </w:rPr>
        <w:t>telephoto prime lens</w:t>
      </w:r>
      <w:r w:rsidR="003637A4">
        <w:rPr>
          <w:rFonts w:asciiTheme="minorHAnsi" w:hAnsiTheme="minorHAnsi"/>
          <w:bCs/>
          <w:sz w:val="24"/>
          <w:szCs w:val="24"/>
        </w:rPr>
        <w:t xml:space="preserve">. </w:t>
      </w:r>
      <w:r w:rsidR="009C3F90" w:rsidRPr="00105DA3">
        <w:rPr>
          <w:rFonts w:asciiTheme="minorHAnsi" w:hAnsiTheme="minorHAnsi"/>
          <w:bCs/>
          <w:sz w:val="24"/>
          <w:szCs w:val="24"/>
        </w:rPr>
        <w:t>Combining the extensive 600mm reach with</w:t>
      </w:r>
      <w:r w:rsidR="00513235" w:rsidRPr="00105DA3">
        <w:rPr>
          <w:rFonts w:asciiTheme="minorHAnsi" w:hAnsiTheme="minorHAnsi"/>
          <w:bCs/>
          <w:sz w:val="24"/>
          <w:szCs w:val="24"/>
        </w:rPr>
        <w:t xml:space="preserve"> features like</w:t>
      </w:r>
      <w:r w:rsidR="009C3F90" w:rsidRPr="00105DA3">
        <w:rPr>
          <w:rFonts w:asciiTheme="minorHAnsi" w:hAnsiTheme="minorHAnsi"/>
          <w:bCs/>
          <w:sz w:val="24"/>
          <w:szCs w:val="24"/>
        </w:rPr>
        <w:t xml:space="preserve"> 20 fps shooting and AF/AE calculations at 60 times per second on the α9 or extremely high resolution, high</w:t>
      </w:r>
      <w:r w:rsidR="00AB3152">
        <w:rPr>
          <w:rFonts w:asciiTheme="minorHAnsi" w:hAnsiTheme="minorHAnsi"/>
          <w:bCs/>
          <w:sz w:val="24"/>
          <w:szCs w:val="24"/>
        </w:rPr>
        <w:t>-</w:t>
      </w:r>
      <w:r w:rsidR="009C3F90" w:rsidRPr="00105DA3">
        <w:rPr>
          <w:rFonts w:asciiTheme="minorHAnsi" w:hAnsiTheme="minorHAnsi"/>
          <w:bCs/>
          <w:sz w:val="24"/>
          <w:szCs w:val="24"/>
        </w:rPr>
        <w:t>speed performance on the α7R III</w:t>
      </w:r>
      <w:r w:rsidR="00441F4E" w:rsidRPr="00105DA3">
        <w:rPr>
          <w:rFonts w:asciiTheme="minorHAnsi" w:hAnsiTheme="minorHAnsi"/>
          <w:bCs/>
          <w:sz w:val="24"/>
          <w:szCs w:val="24"/>
        </w:rPr>
        <w:t xml:space="preserve"> allow</w:t>
      </w:r>
      <w:r w:rsidR="004E0402" w:rsidRPr="00105DA3">
        <w:rPr>
          <w:rFonts w:asciiTheme="minorHAnsi" w:hAnsiTheme="minorHAnsi"/>
          <w:bCs/>
          <w:sz w:val="24"/>
          <w:szCs w:val="24"/>
        </w:rPr>
        <w:t xml:space="preserve"> </w:t>
      </w:r>
      <w:r w:rsidR="00FD2FB1" w:rsidRPr="00105DA3">
        <w:rPr>
          <w:rFonts w:asciiTheme="minorHAnsi" w:hAnsiTheme="minorHAnsi"/>
          <w:bCs/>
          <w:sz w:val="24"/>
          <w:szCs w:val="24"/>
        </w:rPr>
        <w:t xml:space="preserve">professional </w:t>
      </w:r>
      <w:r w:rsidR="00441F4E" w:rsidRPr="00105DA3">
        <w:rPr>
          <w:rFonts w:asciiTheme="minorHAnsi" w:hAnsiTheme="minorHAnsi"/>
          <w:bCs/>
          <w:sz w:val="24"/>
          <w:szCs w:val="24"/>
        </w:rPr>
        <w:t xml:space="preserve">photographers to </w:t>
      </w:r>
      <w:r w:rsidR="00F06C47" w:rsidRPr="00105DA3">
        <w:rPr>
          <w:rFonts w:asciiTheme="minorHAnsi" w:hAnsiTheme="minorHAnsi"/>
          <w:bCs/>
          <w:sz w:val="24"/>
          <w:szCs w:val="24"/>
        </w:rPr>
        <w:t>create</w:t>
      </w:r>
      <w:r w:rsidR="00441F4E" w:rsidRPr="00105DA3">
        <w:rPr>
          <w:rFonts w:asciiTheme="minorHAnsi" w:hAnsiTheme="minorHAnsi"/>
          <w:bCs/>
          <w:sz w:val="24"/>
          <w:szCs w:val="24"/>
        </w:rPr>
        <w:t xml:space="preserve"> images that were </w:t>
      </w:r>
      <w:r w:rsidR="004E0402" w:rsidRPr="00105DA3">
        <w:rPr>
          <w:rFonts w:asciiTheme="minorHAnsi" w:hAnsiTheme="minorHAnsi"/>
          <w:bCs/>
          <w:sz w:val="24"/>
          <w:szCs w:val="24"/>
        </w:rPr>
        <w:t>simply not possible to capture before.</w:t>
      </w:r>
      <w:r w:rsidR="00441F4E" w:rsidRPr="00105DA3">
        <w:rPr>
          <w:rFonts w:asciiTheme="minorHAnsi" w:hAnsiTheme="minorHAnsi"/>
          <w:bCs/>
          <w:sz w:val="24"/>
          <w:szCs w:val="24"/>
        </w:rPr>
        <w:t xml:space="preserve">” </w:t>
      </w:r>
    </w:p>
    <w:p w14:paraId="4C4CB979" w14:textId="77777777" w:rsidR="00481C72" w:rsidRPr="00105DA3" w:rsidRDefault="00481C72" w:rsidP="00416DE3">
      <w:pPr>
        <w:pStyle w:val="Footer"/>
        <w:rPr>
          <w:rFonts w:asciiTheme="minorHAnsi" w:hAnsiTheme="minorHAnsi"/>
          <w:bCs/>
          <w:sz w:val="24"/>
          <w:szCs w:val="24"/>
        </w:rPr>
      </w:pPr>
    </w:p>
    <w:p w14:paraId="7BE45ED3" w14:textId="5BD027C5" w:rsidR="005D2096" w:rsidRPr="00105DA3" w:rsidRDefault="005D2096" w:rsidP="00416DE3">
      <w:pPr>
        <w:pStyle w:val="Footer"/>
        <w:rPr>
          <w:rFonts w:asciiTheme="minorHAnsi" w:hAnsiTheme="minorHAnsi"/>
          <w:b/>
          <w:bCs/>
          <w:sz w:val="24"/>
          <w:szCs w:val="24"/>
        </w:rPr>
      </w:pPr>
      <w:r w:rsidRPr="00105DA3">
        <w:rPr>
          <w:rFonts w:asciiTheme="minorHAnsi" w:hAnsiTheme="minorHAnsi"/>
          <w:b/>
          <w:bCs/>
          <w:sz w:val="24"/>
          <w:szCs w:val="24"/>
        </w:rPr>
        <w:t>Fast, Precise and Quiet Autofocus</w:t>
      </w:r>
      <w:r w:rsidR="002A6558" w:rsidRPr="00105DA3">
        <w:rPr>
          <w:rStyle w:val="EndnoteReference"/>
          <w:rFonts w:asciiTheme="minorHAnsi" w:hAnsiTheme="minorHAnsi"/>
          <w:b/>
          <w:bCs/>
          <w:sz w:val="24"/>
          <w:szCs w:val="24"/>
        </w:rPr>
        <w:endnoteReference w:id="2"/>
      </w:r>
    </w:p>
    <w:p w14:paraId="1BA4B612" w14:textId="4E8A3B09" w:rsidR="005D2096" w:rsidRPr="00105DA3" w:rsidRDefault="005D2096" w:rsidP="00416DE3">
      <w:pPr>
        <w:pStyle w:val="Footer"/>
        <w:rPr>
          <w:rFonts w:asciiTheme="minorHAnsi" w:hAnsiTheme="minorHAnsi"/>
          <w:bCs/>
          <w:sz w:val="24"/>
          <w:szCs w:val="24"/>
        </w:rPr>
      </w:pPr>
      <w:r w:rsidRPr="00105DA3">
        <w:rPr>
          <w:rFonts w:asciiTheme="minorHAnsi" w:hAnsiTheme="minorHAnsi"/>
          <w:bCs/>
          <w:sz w:val="24"/>
          <w:szCs w:val="24"/>
        </w:rPr>
        <w:t xml:space="preserve">To take best advantage of the highly evolved autofocus systems of Sony’s latest full-frame E-mount cameras, the new FE 600mm F4 GM OSS lens features two </w:t>
      </w:r>
      <w:r w:rsidR="005E4052">
        <w:rPr>
          <w:rFonts w:asciiTheme="minorHAnsi" w:hAnsiTheme="minorHAnsi"/>
          <w:bCs/>
          <w:sz w:val="24"/>
          <w:szCs w:val="24"/>
        </w:rPr>
        <w:t>e</w:t>
      </w:r>
      <w:r w:rsidRPr="00105DA3">
        <w:rPr>
          <w:rFonts w:asciiTheme="minorHAnsi" w:hAnsiTheme="minorHAnsi"/>
          <w:bCs/>
          <w:sz w:val="24"/>
          <w:szCs w:val="24"/>
        </w:rPr>
        <w:t xml:space="preserve">xtreme </w:t>
      </w:r>
      <w:r w:rsidR="005E4052">
        <w:rPr>
          <w:rFonts w:asciiTheme="minorHAnsi" w:hAnsiTheme="minorHAnsi"/>
          <w:bCs/>
          <w:sz w:val="24"/>
          <w:szCs w:val="24"/>
        </w:rPr>
        <w:t>d</w:t>
      </w:r>
      <w:r w:rsidRPr="00105DA3">
        <w:rPr>
          <w:rFonts w:asciiTheme="minorHAnsi" w:hAnsiTheme="minorHAnsi"/>
          <w:bCs/>
          <w:sz w:val="24"/>
          <w:szCs w:val="24"/>
        </w:rPr>
        <w:t xml:space="preserve">ynamic </w:t>
      </w:r>
      <w:r w:rsidR="003E5737">
        <w:rPr>
          <w:rFonts w:asciiTheme="minorHAnsi" w:hAnsiTheme="minorHAnsi"/>
          <w:bCs/>
          <w:sz w:val="24"/>
          <w:szCs w:val="24"/>
        </w:rPr>
        <w:t xml:space="preserve">(XD) </w:t>
      </w:r>
      <w:r w:rsidR="005E4052">
        <w:rPr>
          <w:rFonts w:asciiTheme="minorHAnsi" w:hAnsiTheme="minorHAnsi"/>
          <w:bCs/>
          <w:sz w:val="24"/>
          <w:szCs w:val="24"/>
        </w:rPr>
        <w:t>l</w:t>
      </w:r>
      <w:r w:rsidR="005E4052" w:rsidRPr="00105DA3">
        <w:rPr>
          <w:rFonts w:asciiTheme="minorHAnsi" w:hAnsiTheme="minorHAnsi"/>
          <w:bCs/>
          <w:sz w:val="24"/>
          <w:szCs w:val="24"/>
        </w:rPr>
        <w:t xml:space="preserve">inear </w:t>
      </w:r>
      <w:r w:rsidR="005E4052">
        <w:rPr>
          <w:rFonts w:asciiTheme="minorHAnsi" w:hAnsiTheme="minorHAnsi"/>
          <w:bCs/>
          <w:sz w:val="24"/>
          <w:szCs w:val="24"/>
        </w:rPr>
        <w:t>m</w:t>
      </w:r>
      <w:r w:rsidR="005E4052" w:rsidRPr="00105DA3">
        <w:rPr>
          <w:rFonts w:asciiTheme="minorHAnsi" w:hAnsiTheme="minorHAnsi"/>
          <w:bCs/>
          <w:sz w:val="24"/>
          <w:szCs w:val="24"/>
        </w:rPr>
        <w:t xml:space="preserve">otors </w:t>
      </w:r>
      <w:r w:rsidRPr="00105DA3">
        <w:rPr>
          <w:rFonts w:asciiTheme="minorHAnsi" w:hAnsiTheme="minorHAnsi"/>
          <w:bCs/>
          <w:sz w:val="24"/>
          <w:szCs w:val="24"/>
        </w:rPr>
        <w:t xml:space="preserve">that drive the lens’ focus group to provide fast, precise AF and reliable subject tracking. </w:t>
      </w:r>
      <w:r w:rsidR="006A17C4" w:rsidRPr="00105DA3">
        <w:rPr>
          <w:rFonts w:asciiTheme="minorHAnsi" w:hAnsiTheme="minorHAnsi"/>
          <w:bCs/>
          <w:sz w:val="24"/>
          <w:szCs w:val="24"/>
        </w:rPr>
        <w:t xml:space="preserve">These motors are supported by specially developed motion algorithms to minimize </w:t>
      </w:r>
      <w:r w:rsidR="006A17C4" w:rsidRPr="00105DA3">
        <w:rPr>
          <w:rFonts w:asciiTheme="minorHAnsi" w:hAnsiTheme="minorHAnsi"/>
          <w:bCs/>
          <w:sz w:val="24"/>
          <w:szCs w:val="24"/>
        </w:rPr>
        <w:lastRenderedPageBreak/>
        <w:t xml:space="preserve">lag and instability, as well as to control noise levels, </w:t>
      </w:r>
      <w:r w:rsidR="00CC6309" w:rsidRPr="00105DA3">
        <w:rPr>
          <w:rFonts w:asciiTheme="minorHAnsi" w:hAnsiTheme="minorHAnsi"/>
          <w:bCs/>
          <w:sz w:val="24"/>
          <w:szCs w:val="24"/>
        </w:rPr>
        <w:t xml:space="preserve">resulting in exceptionally quick, accurate and quiet autofocus performance, </w:t>
      </w:r>
      <w:r w:rsidR="006A17C4" w:rsidRPr="00105DA3">
        <w:rPr>
          <w:rFonts w:asciiTheme="minorHAnsi" w:hAnsiTheme="minorHAnsi"/>
          <w:bCs/>
          <w:sz w:val="24"/>
          <w:szCs w:val="24"/>
        </w:rPr>
        <w:t xml:space="preserve">allowing the lens to capture dynamic, fast moving athletes or wildlife with ease.  </w:t>
      </w:r>
    </w:p>
    <w:p w14:paraId="519A14B4" w14:textId="77777777" w:rsidR="005D2096" w:rsidRPr="00105DA3" w:rsidRDefault="005D2096" w:rsidP="00416DE3">
      <w:pPr>
        <w:pStyle w:val="Footer"/>
        <w:rPr>
          <w:rFonts w:asciiTheme="minorHAnsi" w:hAnsiTheme="minorHAnsi"/>
          <w:b/>
          <w:bCs/>
          <w:sz w:val="24"/>
          <w:szCs w:val="24"/>
        </w:rPr>
      </w:pPr>
    </w:p>
    <w:p w14:paraId="30D00FE9" w14:textId="28797B68" w:rsidR="006A17C4" w:rsidRPr="00105DA3" w:rsidRDefault="006A17C4" w:rsidP="00416DE3">
      <w:pPr>
        <w:pStyle w:val="Footer"/>
        <w:rPr>
          <w:rFonts w:asciiTheme="minorHAnsi" w:hAnsiTheme="minorHAnsi"/>
          <w:b/>
          <w:bCs/>
          <w:sz w:val="24"/>
          <w:szCs w:val="24"/>
        </w:rPr>
      </w:pPr>
      <w:r w:rsidRPr="00105DA3">
        <w:rPr>
          <w:rFonts w:asciiTheme="minorHAnsi" w:hAnsiTheme="minorHAnsi"/>
          <w:b/>
          <w:bCs/>
          <w:sz w:val="24"/>
          <w:szCs w:val="24"/>
        </w:rPr>
        <w:t>Superb G Master Image Quality and Bokeh</w:t>
      </w:r>
    </w:p>
    <w:p w14:paraId="630BF254" w14:textId="7213E8B3" w:rsidR="006A17C4" w:rsidRPr="00105DA3" w:rsidRDefault="006A17C4">
      <w:pPr>
        <w:pStyle w:val="Footer"/>
        <w:rPr>
          <w:rFonts w:asciiTheme="minorHAnsi" w:hAnsiTheme="minorHAnsi"/>
          <w:bCs/>
          <w:sz w:val="24"/>
          <w:szCs w:val="24"/>
        </w:rPr>
      </w:pPr>
      <w:r w:rsidRPr="00105DA3">
        <w:rPr>
          <w:rFonts w:asciiTheme="minorHAnsi" w:hAnsiTheme="minorHAnsi"/>
          <w:bCs/>
          <w:sz w:val="24"/>
          <w:szCs w:val="24"/>
        </w:rPr>
        <w:t>A</w:t>
      </w:r>
      <w:r w:rsidR="0081481F" w:rsidRPr="00105DA3">
        <w:rPr>
          <w:rFonts w:asciiTheme="minorHAnsi" w:hAnsiTheme="minorHAnsi"/>
          <w:bCs/>
          <w:sz w:val="24"/>
          <w:szCs w:val="24"/>
        </w:rPr>
        <w:t>s a</w:t>
      </w:r>
      <w:r w:rsidRPr="00105DA3">
        <w:rPr>
          <w:rFonts w:asciiTheme="minorHAnsi" w:hAnsiTheme="minorHAnsi"/>
          <w:bCs/>
          <w:sz w:val="24"/>
          <w:szCs w:val="24"/>
        </w:rPr>
        <w:t xml:space="preserve"> member of Sony’s flagship G Master series lenses, this new large aperture super-telephoto prime lens features an incredible level of image quality and detail, with outstanding contrast and resolution maintained all the way to the corners of the image. The unique optical design includes a large extreme aspherical</w:t>
      </w:r>
      <w:r w:rsidR="005E4052">
        <w:rPr>
          <w:rFonts w:asciiTheme="minorHAnsi" w:hAnsiTheme="minorHAnsi"/>
          <w:bCs/>
          <w:sz w:val="24"/>
          <w:szCs w:val="24"/>
        </w:rPr>
        <w:t xml:space="preserve"> (XA) </w:t>
      </w:r>
      <w:r w:rsidRPr="00105DA3">
        <w:rPr>
          <w:rFonts w:asciiTheme="minorHAnsi" w:hAnsiTheme="minorHAnsi"/>
          <w:bCs/>
          <w:sz w:val="24"/>
          <w:szCs w:val="24"/>
        </w:rPr>
        <w:t xml:space="preserve">element </w:t>
      </w:r>
      <w:r w:rsidR="00810895" w:rsidRPr="00105DA3">
        <w:rPr>
          <w:rFonts w:asciiTheme="minorHAnsi" w:hAnsiTheme="minorHAnsi"/>
          <w:bCs/>
          <w:sz w:val="24"/>
          <w:szCs w:val="24"/>
        </w:rPr>
        <w:t xml:space="preserve">that effectively suppress all common telephoto lens aberrations, </w:t>
      </w:r>
      <w:r w:rsidR="005E4052">
        <w:rPr>
          <w:rFonts w:asciiTheme="minorHAnsi" w:hAnsiTheme="minorHAnsi"/>
          <w:bCs/>
          <w:sz w:val="24"/>
          <w:szCs w:val="24"/>
        </w:rPr>
        <w:t>in addition to</w:t>
      </w:r>
      <w:r w:rsidR="005E4052" w:rsidRPr="00105DA3">
        <w:rPr>
          <w:rFonts w:asciiTheme="minorHAnsi" w:hAnsiTheme="minorHAnsi"/>
          <w:bCs/>
          <w:sz w:val="24"/>
          <w:szCs w:val="24"/>
        </w:rPr>
        <w:t xml:space="preserve"> </w:t>
      </w:r>
      <w:r w:rsidRPr="00105DA3">
        <w:rPr>
          <w:rFonts w:asciiTheme="minorHAnsi" w:hAnsiTheme="minorHAnsi"/>
          <w:bCs/>
          <w:sz w:val="24"/>
          <w:szCs w:val="24"/>
        </w:rPr>
        <w:t xml:space="preserve">three fluorite elements that help to minimize chromatic aberration and suppress any amount of color bleeding. </w:t>
      </w:r>
      <w:r w:rsidR="006C482E" w:rsidRPr="00105DA3">
        <w:rPr>
          <w:rFonts w:asciiTheme="minorHAnsi" w:hAnsiTheme="minorHAnsi"/>
          <w:bCs/>
          <w:sz w:val="24"/>
          <w:szCs w:val="24"/>
        </w:rPr>
        <w:t xml:space="preserve">Sony's latest bokeh simulation technologies </w:t>
      </w:r>
      <w:r w:rsidR="00211621" w:rsidRPr="00105DA3">
        <w:rPr>
          <w:rFonts w:asciiTheme="minorHAnsi" w:hAnsiTheme="minorHAnsi"/>
          <w:bCs/>
          <w:sz w:val="24"/>
          <w:szCs w:val="24"/>
        </w:rPr>
        <w:t xml:space="preserve">and XA element </w:t>
      </w:r>
      <w:r w:rsidR="00AB3152">
        <w:rPr>
          <w:rFonts w:asciiTheme="minorHAnsi" w:hAnsiTheme="minorHAnsi"/>
          <w:bCs/>
          <w:sz w:val="24"/>
          <w:szCs w:val="24"/>
        </w:rPr>
        <w:t>are</w:t>
      </w:r>
      <w:r w:rsidR="00B523C9" w:rsidRPr="00105DA3">
        <w:rPr>
          <w:rFonts w:asciiTheme="minorHAnsi" w:hAnsiTheme="minorHAnsi"/>
          <w:bCs/>
          <w:sz w:val="24"/>
          <w:szCs w:val="24"/>
        </w:rPr>
        <w:t xml:space="preserve"> also utilized </w:t>
      </w:r>
      <w:r w:rsidR="006C482E" w:rsidRPr="00105DA3">
        <w:rPr>
          <w:rFonts w:asciiTheme="minorHAnsi" w:hAnsiTheme="minorHAnsi"/>
          <w:bCs/>
          <w:sz w:val="24"/>
          <w:szCs w:val="24"/>
        </w:rPr>
        <w:t xml:space="preserve">to control spherical aberration and </w:t>
      </w:r>
      <w:r w:rsidR="00B523C9" w:rsidRPr="00105DA3">
        <w:rPr>
          <w:rFonts w:asciiTheme="minorHAnsi" w:hAnsiTheme="minorHAnsi"/>
          <w:bCs/>
          <w:sz w:val="24"/>
          <w:szCs w:val="24"/>
        </w:rPr>
        <w:t xml:space="preserve">help </w:t>
      </w:r>
      <w:r w:rsidR="006C482E" w:rsidRPr="00105DA3">
        <w:rPr>
          <w:rFonts w:asciiTheme="minorHAnsi" w:hAnsiTheme="minorHAnsi"/>
          <w:bCs/>
          <w:sz w:val="24"/>
          <w:szCs w:val="24"/>
        </w:rPr>
        <w:t>achieve exquisite bokeh</w:t>
      </w:r>
      <w:r w:rsidR="00B523C9" w:rsidRPr="00105DA3">
        <w:rPr>
          <w:rFonts w:asciiTheme="minorHAnsi" w:hAnsiTheme="minorHAnsi"/>
          <w:bCs/>
          <w:sz w:val="24"/>
          <w:szCs w:val="24"/>
        </w:rPr>
        <w:t>.</w:t>
      </w:r>
    </w:p>
    <w:p w14:paraId="62D72F1E" w14:textId="77777777" w:rsidR="006A17C4" w:rsidRPr="00105DA3" w:rsidRDefault="006A17C4" w:rsidP="006A17C4">
      <w:pPr>
        <w:pStyle w:val="Footer"/>
        <w:rPr>
          <w:rFonts w:asciiTheme="minorHAnsi" w:hAnsiTheme="minorHAnsi"/>
          <w:bCs/>
          <w:sz w:val="24"/>
          <w:szCs w:val="24"/>
        </w:rPr>
      </w:pPr>
    </w:p>
    <w:p w14:paraId="0157CA6A" w14:textId="00D303A2" w:rsidR="006A17C4" w:rsidRPr="00105DA3" w:rsidRDefault="006A17C4" w:rsidP="006A17C4">
      <w:pPr>
        <w:pStyle w:val="Footer"/>
        <w:rPr>
          <w:rFonts w:asciiTheme="minorHAnsi" w:hAnsiTheme="minorHAnsi"/>
          <w:bCs/>
          <w:sz w:val="24"/>
          <w:szCs w:val="24"/>
        </w:rPr>
      </w:pPr>
      <w:r w:rsidRPr="00105DA3">
        <w:rPr>
          <w:rFonts w:asciiTheme="minorHAnsi" w:hAnsiTheme="minorHAnsi"/>
          <w:bCs/>
          <w:sz w:val="24"/>
          <w:szCs w:val="24"/>
        </w:rPr>
        <w:t xml:space="preserve">The lens features an 11-blade circular aperture mechanism that contributes to the high quality of bokeh in images, and </w:t>
      </w:r>
      <w:r w:rsidR="00AB3152">
        <w:rPr>
          <w:rFonts w:asciiTheme="minorHAnsi" w:hAnsiTheme="minorHAnsi"/>
          <w:bCs/>
          <w:sz w:val="24"/>
          <w:szCs w:val="24"/>
        </w:rPr>
        <w:t xml:space="preserve">it </w:t>
      </w:r>
      <w:r w:rsidRPr="00105DA3">
        <w:rPr>
          <w:rFonts w:asciiTheme="minorHAnsi" w:hAnsiTheme="minorHAnsi"/>
          <w:bCs/>
          <w:sz w:val="24"/>
          <w:szCs w:val="24"/>
        </w:rPr>
        <w:t>has been coated with Sony’s original Nano AR coating to suppress any unwanted reflections, glare or ghosting in images</w:t>
      </w:r>
      <w:r w:rsidR="005E4052">
        <w:rPr>
          <w:rFonts w:asciiTheme="minorHAnsi" w:hAnsiTheme="minorHAnsi"/>
          <w:bCs/>
          <w:sz w:val="24"/>
          <w:szCs w:val="24"/>
        </w:rPr>
        <w:t>.</w:t>
      </w:r>
    </w:p>
    <w:p w14:paraId="2C9B1983" w14:textId="24D3C57A" w:rsidR="006A17C4" w:rsidRPr="00105DA3" w:rsidRDefault="006A17C4" w:rsidP="006A17C4">
      <w:pPr>
        <w:pStyle w:val="Footer"/>
        <w:rPr>
          <w:rFonts w:asciiTheme="minorHAnsi" w:hAnsiTheme="minorHAnsi"/>
          <w:bCs/>
          <w:sz w:val="24"/>
          <w:szCs w:val="24"/>
        </w:rPr>
      </w:pPr>
      <w:r w:rsidRPr="00105DA3">
        <w:rPr>
          <w:rFonts w:asciiTheme="minorHAnsi" w:hAnsiTheme="minorHAnsi"/>
          <w:bCs/>
          <w:sz w:val="24"/>
          <w:szCs w:val="24"/>
        </w:rPr>
        <w:t xml:space="preserve">   </w:t>
      </w:r>
    </w:p>
    <w:p w14:paraId="38FF2AAC" w14:textId="146E4564" w:rsidR="006A17C4" w:rsidRPr="00105DA3" w:rsidRDefault="001849C9" w:rsidP="006A17C4">
      <w:pPr>
        <w:pStyle w:val="Footer"/>
        <w:rPr>
          <w:rFonts w:asciiTheme="minorHAnsi" w:hAnsiTheme="minorHAnsi"/>
          <w:bCs/>
          <w:sz w:val="24"/>
          <w:szCs w:val="24"/>
        </w:rPr>
      </w:pPr>
      <w:r w:rsidRPr="00105DA3">
        <w:rPr>
          <w:rFonts w:asciiTheme="minorHAnsi" w:hAnsiTheme="minorHAnsi"/>
          <w:bCs/>
          <w:sz w:val="24"/>
          <w:szCs w:val="24"/>
        </w:rPr>
        <w:t>The new FE 600mm F4</w:t>
      </w:r>
      <w:r w:rsidR="006A17C4" w:rsidRPr="00105DA3">
        <w:rPr>
          <w:rFonts w:asciiTheme="minorHAnsi" w:hAnsiTheme="minorHAnsi"/>
          <w:bCs/>
          <w:sz w:val="24"/>
          <w:szCs w:val="24"/>
        </w:rPr>
        <w:t xml:space="preserve"> GM OSS is compatible with Sony’s 1.4x and 2.0x E-mount tele-converters, producing outstanding imaging perform</w:t>
      </w:r>
      <w:r w:rsidRPr="00105DA3">
        <w:rPr>
          <w:rFonts w:asciiTheme="minorHAnsi" w:hAnsiTheme="minorHAnsi"/>
          <w:bCs/>
          <w:sz w:val="24"/>
          <w:szCs w:val="24"/>
        </w:rPr>
        <w:t>ance at extended focal lengths</w:t>
      </w:r>
      <w:r w:rsidR="002A6558" w:rsidRPr="00105DA3">
        <w:rPr>
          <w:rStyle w:val="EndnoteReference"/>
          <w:rFonts w:asciiTheme="minorHAnsi" w:hAnsiTheme="minorHAnsi"/>
          <w:bCs/>
          <w:sz w:val="24"/>
          <w:szCs w:val="24"/>
        </w:rPr>
        <w:endnoteReference w:id="3"/>
      </w:r>
      <w:r w:rsidRPr="00105DA3">
        <w:rPr>
          <w:rFonts w:asciiTheme="minorHAnsi" w:hAnsiTheme="minorHAnsi"/>
          <w:bCs/>
          <w:sz w:val="24"/>
          <w:szCs w:val="24"/>
        </w:rPr>
        <w:t xml:space="preserve"> </w:t>
      </w:r>
      <w:r w:rsidR="006A17C4" w:rsidRPr="00105DA3">
        <w:rPr>
          <w:rFonts w:asciiTheme="minorHAnsi" w:hAnsiTheme="minorHAnsi"/>
          <w:bCs/>
          <w:sz w:val="24"/>
          <w:szCs w:val="24"/>
        </w:rPr>
        <w:t>while maintaining fast, precise AF performance.</w:t>
      </w:r>
    </w:p>
    <w:p w14:paraId="2AA8EDEE" w14:textId="77777777" w:rsidR="006A17C4" w:rsidRPr="00105DA3" w:rsidRDefault="006A17C4" w:rsidP="00416DE3">
      <w:pPr>
        <w:pStyle w:val="Footer"/>
        <w:rPr>
          <w:rFonts w:asciiTheme="minorHAnsi" w:hAnsiTheme="minorHAnsi"/>
          <w:b/>
          <w:bCs/>
          <w:sz w:val="24"/>
          <w:szCs w:val="24"/>
        </w:rPr>
      </w:pPr>
    </w:p>
    <w:p w14:paraId="16127C6F" w14:textId="6D31BF01" w:rsidR="00C32D4D" w:rsidRPr="00105DA3" w:rsidRDefault="001849C9" w:rsidP="00416DE3">
      <w:pPr>
        <w:pStyle w:val="Footer"/>
        <w:rPr>
          <w:rFonts w:asciiTheme="minorHAnsi" w:hAnsiTheme="minorHAnsi"/>
          <w:b/>
          <w:bCs/>
          <w:sz w:val="24"/>
          <w:szCs w:val="24"/>
        </w:rPr>
      </w:pPr>
      <w:r w:rsidRPr="00105DA3">
        <w:rPr>
          <w:rFonts w:asciiTheme="minorHAnsi" w:hAnsiTheme="minorHAnsi"/>
          <w:b/>
          <w:bCs/>
          <w:sz w:val="24"/>
          <w:szCs w:val="24"/>
        </w:rPr>
        <w:t xml:space="preserve">Lightweight, Balanced Design </w:t>
      </w:r>
    </w:p>
    <w:p w14:paraId="1F4A7016" w14:textId="005CE419" w:rsidR="001340E3" w:rsidRPr="00105DA3" w:rsidRDefault="005E4052" w:rsidP="00416DE3">
      <w:pPr>
        <w:pStyle w:val="Footer"/>
        <w:rPr>
          <w:rFonts w:asciiTheme="minorHAnsi" w:hAnsiTheme="minorHAnsi"/>
          <w:bCs/>
          <w:sz w:val="24"/>
          <w:szCs w:val="24"/>
        </w:rPr>
      </w:pPr>
      <w:r>
        <w:rPr>
          <w:rFonts w:asciiTheme="minorHAnsi" w:hAnsiTheme="minorHAnsi"/>
          <w:bCs/>
          <w:sz w:val="24"/>
          <w:szCs w:val="24"/>
        </w:rPr>
        <w:t>The</w:t>
      </w:r>
      <w:r w:rsidR="00692BCD" w:rsidRPr="00105DA3">
        <w:rPr>
          <w:rFonts w:asciiTheme="minorHAnsi" w:hAnsiTheme="minorHAnsi"/>
          <w:bCs/>
          <w:sz w:val="24"/>
          <w:szCs w:val="24"/>
        </w:rPr>
        <w:t xml:space="preserve"> new super</w:t>
      </w:r>
      <w:r w:rsidR="007135C4" w:rsidRPr="00105DA3">
        <w:rPr>
          <w:rFonts w:asciiTheme="minorHAnsi" w:hAnsiTheme="minorHAnsi"/>
          <w:bCs/>
          <w:sz w:val="24"/>
          <w:szCs w:val="24"/>
        </w:rPr>
        <w:t>-</w:t>
      </w:r>
      <w:r w:rsidR="00692BCD" w:rsidRPr="00105DA3">
        <w:rPr>
          <w:rFonts w:asciiTheme="minorHAnsi" w:hAnsiTheme="minorHAnsi"/>
          <w:bCs/>
          <w:sz w:val="24"/>
          <w:szCs w:val="24"/>
        </w:rPr>
        <w:t>telephoto prime lens provid</w:t>
      </w:r>
      <w:r>
        <w:rPr>
          <w:rFonts w:asciiTheme="minorHAnsi" w:hAnsiTheme="minorHAnsi"/>
          <w:bCs/>
          <w:sz w:val="24"/>
          <w:szCs w:val="24"/>
        </w:rPr>
        <w:t>es</w:t>
      </w:r>
      <w:r w:rsidR="00692BCD" w:rsidRPr="00105DA3">
        <w:rPr>
          <w:rFonts w:asciiTheme="minorHAnsi" w:hAnsiTheme="minorHAnsi"/>
          <w:bCs/>
          <w:sz w:val="24"/>
          <w:szCs w:val="24"/>
        </w:rPr>
        <w:t xml:space="preserve"> a level of portability and maneuverability that has never been achieved before in a lens of its </w:t>
      </w:r>
      <w:r w:rsidR="005C6001" w:rsidRPr="00105DA3">
        <w:rPr>
          <w:rFonts w:asciiTheme="minorHAnsi" w:hAnsiTheme="minorHAnsi"/>
          <w:bCs/>
          <w:sz w:val="24"/>
          <w:szCs w:val="24"/>
        </w:rPr>
        <w:t>class</w:t>
      </w:r>
      <w:r w:rsidR="00692BCD" w:rsidRPr="00105DA3">
        <w:rPr>
          <w:rFonts w:asciiTheme="minorHAnsi" w:hAnsiTheme="minorHAnsi"/>
          <w:bCs/>
          <w:sz w:val="24"/>
          <w:szCs w:val="24"/>
        </w:rPr>
        <w:t xml:space="preserve">. Based on technology from the acclaimed FE 400mm F2.8 GM OSS lens, the lightweight design of the new 600mm lens is achieved through the usage of three fluorite </w:t>
      </w:r>
      <w:r w:rsidR="00AE7477" w:rsidRPr="00105DA3">
        <w:rPr>
          <w:rFonts w:asciiTheme="minorHAnsi" w:hAnsiTheme="minorHAnsi"/>
          <w:bCs/>
          <w:sz w:val="24"/>
          <w:szCs w:val="24"/>
        </w:rPr>
        <w:t>elements,</w:t>
      </w:r>
      <w:r w:rsidR="00692BCD" w:rsidRPr="00105DA3">
        <w:rPr>
          <w:rFonts w:asciiTheme="minorHAnsi" w:hAnsiTheme="minorHAnsi"/>
          <w:bCs/>
          <w:sz w:val="24"/>
          <w:szCs w:val="24"/>
        </w:rPr>
        <w:t xml:space="preserve"> with a reduced number of elements deployed at the front of the barrel. </w:t>
      </w:r>
      <w:r w:rsidR="00AE7477" w:rsidRPr="00105DA3">
        <w:rPr>
          <w:rFonts w:asciiTheme="minorHAnsi" w:hAnsiTheme="minorHAnsi"/>
          <w:bCs/>
          <w:sz w:val="24"/>
          <w:szCs w:val="24"/>
        </w:rPr>
        <w:t>Magnesium</w:t>
      </w:r>
      <w:r w:rsidR="00692BCD" w:rsidRPr="00105DA3">
        <w:rPr>
          <w:rFonts w:asciiTheme="minorHAnsi" w:hAnsiTheme="minorHAnsi"/>
          <w:bCs/>
          <w:sz w:val="24"/>
          <w:szCs w:val="24"/>
        </w:rPr>
        <w:t xml:space="preserve"> alloy is also used throughout the lens to help minimize weight and bulk.  </w:t>
      </w:r>
    </w:p>
    <w:p w14:paraId="6AE0E71A" w14:textId="77777777" w:rsidR="001340E3" w:rsidRPr="00105DA3" w:rsidRDefault="001340E3" w:rsidP="00416DE3">
      <w:pPr>
        <w:pStyle w:val="Footer"/>
        <w:rPr>
          <w:rFonts w:asciiTheme="minorHAnsi" w:hAnsiTheme="minorHAnsi"/>
          <w:bCs/>
          <w:sz w:val="24"/>
          <w:szCs w:val="24"/>
        </w:rPr>
      </w:pPr>
    </w:p>
    <w:p w14:paraId="4F219464" w14:textId="06A74CB5" w:rsidR="00C32D4D" w:rsidRPr="00105DA3" w:rsidRDefault="005B204E" w:rsidP="00416DE3">
      <w:pPr>
        <w:pStyle w:val="Footer"/>
        <w:rPr>
          <w:rFonts w:asciiTheme="minorHAnsi" w:hAnsiTheme="minorHAnsi"/>
          <w:bCs/>
          <w:sz w:val="24"/>
          <w:szCs w:val="24"/>
        </w:rPr>
      </w:pPr>
      <w:r w:rsidRPr="00105DA3">
        <w:rPr>
          <w:rFonts w:asciiTheme="minorHAnsi" w:hAnsiTheme="minorHAnsi"/>
          <w:bCs/>
          <w:sz w:val="24"/>
          <w:szCs w:val="24"/>
        </w:rPr>
        <w:t xml:space="preserve">Also </w:t>
      </w:r>
      <w:r w:rsidR="001340E3" w:rsidRPr="00105DA3">
        <w:rPr>
          <w:rFonts w:asciiTheme="minorHAnsi" w:hAnsiTheme="minorHAnsi"/>
          <w:bCs/>
          <w:sz w:val="24"/>
          <w:szCs w:val="24"/>
        </w:rPr>
        <w:t>i</w:t>
      </w:r>
      <w:r w:rsidRPr="00105DA3">
        <w:rPr>
          <w:rFonts w:asciiTheme="minorHAnsi" w:hAnsiTheme="minorHAnsi"/>
          <w:bCs/>
          <w:sz w:val="24"/>
          <w:szCs w:val="24"/>
        </w:rPr>
        <w:t>nherited from FE 400mm F2.8 GM OSS</w:t>
      </w:r>
      <w:r w:rsidR="001340E3" w:rsidRPr="00105DA3">
        <w:rPr>
          <w:rFonts w:asciiTheme="minorHAnsi" w:hAnsiTheme="minorHAnsi"/>
          <w:bCs/>
          <w:sz w:val="24"/>
          <w:szCs w:val="24"/>
        </w:rPr>
        <w:t>, the new 600mm lens features</w:t>
      </w:r>
      <w:r w:rsidRPr="00105DA3">
        <w:rPr>
          <w:rFonts w:asciiTheme="minorHAnsi" w:hAnsiTheme="minorHAnsi"/>
          <w:bCs/>
          <w:sz w:val="24"/>
          <w:szCs w:val="24"/>
        </w:rPr>
        <w:t xml:space="preserve"> </w:t>
      </w:r>
      <w:r w:rsidR="001340E3" w:rsidRPr="00105DA3">
        <w:rPr>
          <w:rFonts w:asciiTheme="minorHAnsi" w:hAnsiTheme="minorHAnsi"/>
          <w:bCs/>
          <w:sz w:val="24"/>
          <w:szCs w:val="24"/>
        </w:rPr>
        <w:t>a</w:t>
      </w:r>
      <w:r w:rsidRPr="00105DA3">
        <w:rPr>
          <w:rFonts w:asciiTheme="minorHAnsi" w:hAnsiTheme="minorHAnsi"/>
          <w:bCs/>
          <w:sz w:val="24"/>
          <w:szCs w:val="24"/>
        </w:rPr>
        <w:t xml:space="preserve"> l</w:t>
      </w:r>
      <w:r w:rsidR="009077F1" w:rsidRPr="00105DA3">
        <w:rPr>
          <w:rFonts w:asciiTheme="minorHAnsi" w:hAnsiTheme="minorHAnsi"/>
          <w:bCs/>
          <w:sz w:val="24"/>
          <w:szCs w:val="24"/>
        </w:rPr>
        <w:t>ens design that is not front-heavy, reducing moment of inertia that resists rotation</w:t>
      </w:r>
      <w:r w:rsidR="005E4052">
        <w:rPr>
          <w:rFonts w:asciiTheme="minorHAnsi" w:hAnsiTheme="minorHAnsi"/>
          <w:bCs/>
          <w:sz w:val="24"/>
          <w:szCs w:val="24"/>
        </w:rPr>
        <w:t xml:space="preserve"> and</w:t>
      </w:r>
      <w:r w:rsidR="005E4052" w:rsidRPr="00105DA3">
        <w:rPr>
          <w:rFonts w:asciiTheme="minorHAnsi" w:hAnsiTheme="minorHAnsi"/>
          <w:bCs/>
          <w:sz w:val="24"/>
          <w:szCs w:val="24"/>
        </w:rPr>
        <w:t xml:space="preserve"> </w:t>
      </w:r>
      <w:r w:rsidR="009077F1" w:rsidRPr="00105DA3">
        <w:rPr>
          <w:rFonts w:asciiTheme="minorHAnsi" w:hAnsiTheme="minorHAnsi"/>
          <w:bCs/>
          <w:sz w:val="24"/>
          <w:szCs w:val="24"/>
        </w:rPr>
        <w:t>ensuring quicker, more precise panning when shooting handheld or on a monopod.</w:t>
      </w:r>
    </w:p>
    <w:p w14:paraId="3A517467" w14:textId="77777777" w:rsidR="001849C9" w:rsidRPr="00105DA3" w:rsidRDefault="001849C9" w:rsidP="00416DE3">
      <w:pPr>
        <w:pStyle w:val="Footer"/>
        <w:rPr>
          <w:rFonts w:asciiTheme="minorHAnsi" w:hAnsiTheme="minorHAnsi"/>
          <w:b/>
          <w:bCs/>
          <w:sz w:val="24"/>
          <w:szCs w:val="24"/>
        </w:rPr>
      </w:pPr>
    </w:p>
    <w:p w14:paraId="1FA4C623" w14:textId="55D52678" w:rsidR="00692BCD" w:rsidRPr="00105DA3" w:rsidRDefault="00692BCD" w:rsidP="00416DE3">
      <w:pPr>
        <w:pStyle w:val="Footer"/>
        <w:rPr>
          <w:rFonts w:asciiTheme="minorHAnsi" w:hAnsiTheme="minorHAnsi"/>
          <w:b/>
          <w:bCs/>
          <w:sz w:val="24"/>
          <w:szCs w:val="24"/>
        </w:rPr>
      </w:pPr>
      <w:r w:rsidRPr="00105DA3">
        <w:rPr>
          <w:rFonts w:asciiTheme="minorHAnsi" w:hAnsiTheme="minorHAnsi"/>
          <w:b/>
          <w:bCs/>
          <w:sz w:val="24"/>
          <w:szCs w:val="24"/>
        </w:rPr>
        <w:t>Durability, Reliability and Control</w:t>
      </w:r>
    </w:p>
    <w:p w14:paraId="6A2931BB" w14:textId="50817F8F" w:rsidR="00692BCD" w:rsidRPr="00105DA3" w:rsidRDefault="00692BCD" w:rsidP="00692BCD">
      <w:pPr>
        <w:pStyle w:val="Footer"/>
        <w:rPr>
          <w:rFonts w:asciiTheme="minorHAnsi" w:hAnsiTheme="minorHAnsi"/>
          <w:bCs/>
          <w:sz w:val="24"/>
          <w:szCs w:val="24"/>
        </w:rPr>
      </w:pPr>
      <w:r w:rsidRPr="00105DA3">
        <w:rPr>
          <w:rFonts w:asciiTheme="minorHAnsi" w:hAnsiTheme="minorHAnsi"/>
          <w:bCs/>
          <w:sz w:val="24"/>
          <w:szCs w:val="24"/>
        </w:rPr>
        <w:t>To withstand the harsh conditions of sporting events and wildlife photography, Sony’s new FE 600mm F</w:t>
      </w:r>
      <w:r w:rsidR="002F1C27" w:rsidRPr="00105DA3">
        <w:rPr>
          <w:rFonts w:asciiTheme="minorHAnsi" w:hAnsiTheme="minorHAnsi"/>
          <w:bCs/>
          <w:sz w:val="24"/>
          <w:szCs w:val="24"/>
        </w:rPr>
        <w:t>4</w:t>
      </w:r>
      <w:r w:rsidRPr="00105DA3">
        <w:rPr>
          <w:rFonts w:asciiTheme="minorHAnsi" w:hAnsiTheme="minorHAnsi"/>
          <w:bCs/>
          <w:sz w:val="24"/>
          <w:szCs w:val="24"/>
        </w:rPr>
        <w:t xml:space="preserve"> GM OSS is built with a durable magnesium alloy and a strong, lightweight carbon fiber hood. The lens is dust and moisture </w:t>
      </w:r>
      <w:r w:rsidR="00AE7477" w:rsidRPr="00105DA3">
        <w:rPr>
          <w:rFonts w:asciiTheme="minorHAnsi" w:hAnsiTheme="minorHAnsi"/>
          <w:bCs/>
          <w:sz w:val="24"/>
          <w:szCs w:val="24"/>
        </w:rPr>
        <w:t>resistant</w:t>
      </w:r>
      <w:r w:rsidR="002A6558" w:rsidRPr="00105DA3">
        <w:rPr>
          <w:rStyle w:val="EndnoteReference"/>
          <w:rFonts w:asciiTheme="minorHAnsi" w:hAnsiTheme="minorHAnsi"/>
          <w:bCs/>
          <w:sz w:val="24"/>
          <w:szCs w:val="24"/>
        </w:rPr>
        <w:endnoteReference w:id="4"/>
      </w:r>
      <w:r w:rsidR="00AE7477" w:rsidRPr="00105DA3">
        <w:rPr>
          <w:rFonts w:asciiTheme="minorHAnsi" w:hAnsiTheme="minorHAnsi"/>
          <w:bCs/>
          <w:sz w:val="24"/>
          <w:szCs w:val="24"/>
        </w:rPr>
        <w:t>,</w:t>
      </w:r>
      <w:r w:rsidRPr="00105DA3">
        <w:rPr>
          <w:rFonts w:asciiTheme="minorHAnsi" w:hAnsiTheme="minorHAnsi"/>
          <w:bCs/>
          <w:sz w:val="24"/>
          <w:szCs w:val="24"/>
        </w:rPr>
        <w:t xml:space="preserve"> and its front element is coated with fluorine to resist dirt and fingerprints. </w:t>
      </w:r>
    </w:p>
    <w:p w14:paraId="19C540E8" w14:textId="77777777" w:rsidR="00692BCD" w:rsidRPr="00105DA3" w:rsidRDefault="00692BCD" w:rsidP="00692BCD">
      <w:pPr>
        <w:pStyle w:val="Footer"/>
        <w:rPr>
          <w:rFonts w:asciiTheme="minorHAnsi" w:hAnsiTheme="minorHAnsi"/>
          <w:bCs/>
          <w:sz w:val="24"/>
          <w:szCs w:val="24"/>
        </w:rPr>
      </w:pPr>
    </w:p>
    <w:p w14:paraId="2381DB88" w14:textId="05426A6F" w:rsidR="00692BCD" w:rsidRPr="00105DA3" w:rsidRDefault="00764109" w:rsidP="00692BCD">
      <w:pPr>
        <w:pStyle w:val="Footer"/>
        <w:rPr>
          <w:rFonts w:asciiTheme="minorHAnsi" w:hAnsiTheme="minorHAnsi"/>
          <w:bCs/>
          <w:sz w:val="24"/>
          <w:szCs w:val="24"/>
        </w:rPr>
      </w:pPr>
      <w:r w:rsidRPr="002B5CF8">
        <w:rPr>
          <w:rFonts w:asciiTheme="minorHAnsi" w:hAnsiTheme="minorHAnsi"/>
          <w:bCs/>
          <w:sz w:val="24"/>
          <w:szCs w:val="24"/>
        </w:rPr>
        <w:t xml:space="preserve">FE 600mm F4 GM OSS </w:t>
      </w:r>
      <w:r>
        <w:rPr>
          <w:rFonts w:asciiTheme="minorHAnsi" w:hAnsiTheme="minorHAnsi"/>
          <w:bCs/>
          <w:sz w:val="24"/>
          <w:szCs w:val="24"/>
        </w:rPr>
        <w:t xml:space="preserve">features an </w:t>
      </w:r>
      <w:r w:rsidR="00692BCD" w:rsidRPr="00105DA3">
        <w:rPr>
          <w:rFonts w:asciiTheme="minorHAnsi" w:hAnsiTheme="minorHAnsi"/>
          <w:bCs/>
          <w:sz w:val="24"/>
          <w:szCs w:val="24"/>
        </w:rPr>
        <w:t xml:space="preserve">ample number of hard controls on the lens, including customizable focus-hold buttons in four different locations on the lens barrel, which can be programmed for control of features, if desired. There is also a Full-Time DMF switch to immediately engage manual focus at any point, and a focus ring that features Linear Response MF for fine, responsive manual focus.  </w:t>
      </w:r>
    </w:p>
    <w:p w14:paraId="03B22812" w14:textId="77777777" w:rsidR="00692BCD" w:rsidRPr="00105DA3" w:rsidRDefault="00692BCD" w:rsidP="00692BCD">
      <w:pPr>
        <w:pStyle w:val="Footer"/>
        <w:rPr>
          <w:rFonts w:asciiTheme="minorHAnsi" w:hAnsiTheme="minorHAnsi"/>
          <w:bCs/>
          <w:sz w:val="24"/>
          <w:szCs w:val="24"/>
        </w:rPr>
      </w:pPr>
    </w:p>
    <w:p w14:paraId="55E12924" w14:textId="1E1031A5" w:rsidR="00692BCD" w:rsidRPr="00105DA3" w:rsidRDefault="00692BCD" w:rsidP="00692BCD">
      <w:pPr>
        <w:pStyle w:val="Footer"/>
        <w:rPr>
          <w:rFonts w:asciiTheme="minorHAnsi" w:hAnsiTheme="minorHAnsi"/>
          <w:bCs/>
          <w:sz w:val="24"/>
          <w:szCs w:val="24"/>
        </w:rPr>
      </w:pPr>
      <w:r w:rsidRPr="00105DA3">
        <w:rPr>
          <w:rFonts w:asciiTheme="minorHAnsi" w:hAnsiTheme="minorHAnsi"/>
          <w:bCs/>
          <w:sz w:val="24"/>
          <w:szCs w:val="24"/>
        </w:rPr>
        <w:t xml:space="preserve">Additionally, the new lens includes built-in optical stabilization for dynamic action and three different ‘Mode’ settings, including a Mode </w:t>
      </w:r>
      <w:r w:rsidR="00AE7477" w:rsidRPr="00105DA3">
        <w:rPr>
          <w:rFonts w:asciiTheme="minorHAnsi" w:hAnsiTheme="minorHAnsi"/>
          <w:bCs/>
          <w:sz w:val="24"/>
          <w:szCs w:val="24"/>
        </w:rPr>
        <w:t>3</w:t>
      </w:r>
      <w:r w:rsidR="002A6558" w:rsidRPr="00105DA3">
        <w:rPr>
          <w:rStyle w:val="EndnoteReference"/>
          <w:rFonts w:asciiTheme="minorHAnsi" w:hAnsiTheme="minorHAnsi"/>
          <w:bCs/>
          <w:sz w:val="24"/>
          <w:szCs w:val="24"/>
        </w:rPr>
        <w:endnoteReference w:id="5"/>
      </w:r>
      <w:r w:rsidR="00AE7477" w:rsidRPr="00105DA3">
        <w:rPr>
          <w:rFonts w:asciiTheme="minorHAnsi" w:hAnsiTheme="minorHAnsi"/>
          <w:bCs/>
          <w:sz w:val="24"/>
          <w:szCs w:val="24"/>
        </w:rPr>
        <w:t xml:space="preserve"> setting</w:t>
      </w:r>
      <w:r w:rsidRPr="00105DA3">
        <w:rPr>
          <w:rFonts w:asciiTheme="minorHAnsi" w:hAnsiTheme="minorHAnsi"/>
          <w:bCs/>
          <w:sz w:val="24"/>
          <w:szCs w:val="24"/>
        </w:rPr>
        <w:t xml:space="preserve"> with an advanced algorithm that ensures easier framing w</w:t>
      </w:r>
      <w:r w:rsidR="00AB3152">
        <w:rPr>
          <w:rFonts w:asciiTheme="minorHAnsi" w:hAnsiTheme="minorHAnsi"/>
          <w:bCs/>
          <w:sz w:val="24"/>
          <w:szCs w:val="24"/>
        </w:rPr>
        <w:t xml:space="preserve">hen following moving subjects. </w:t>
      </w:r>
      <w:r w:rsidRPr="00105DA3">
        <w:rPr>
          <w:rFonts w:asciiTheme="minorHAnsi" w:hAnsiTheme="minorHAnsi"/>
          <w:bCs/>
          <w:sz w:val="24"/>
          <w:szCs w:val="24"/>
        </w:rPr>
        <w:t xml:space="preserve">It also features a function ring with selectable ‘Preset’ and </w:t>
      </w:r>
      <w:r w:rsidR="00AE7477" w:rsidRPr="00105DA3">
        <w:rPr>
          <w:rFonts w:asciiTheme="minorHAnsi" w:hAnsiTheme="minorHAnsi"/>
          <w:bCs/>
          <w:sz w:val="24"/>
          <w:szCs w:val="24"/>
        </w:rPr>
        <w:t>‘Function’</w:t>
      </w:r>
      <w:r w:rsidRPr="00105DA3">
        <w:rPr>
          <w:rFonts w:asciiTheme="minorHAnsi" w:hAnsiTheme="minorHAnsi"/>
          <w:bCs/>
          <w:sz w:val="24"/>
          <w:szCs w:val="24"/>
        </w:rPr>
        <w:t xml:space="preserve"> settings, and a drop-in filter </w:t>
      </w:r>
      <w:r w:rsidR="00AE7477" w:rsidRPr="00105DA3">
        <w:rPr>
          <w:rFonts w:asciiTheme="minorHAnsi" w:hAnsiTheme="minorHAnsi"/>
          <w:bCs/>
          <w:sz w:val="24"/>
          <w:szCs w:val="24"/>
        </w:rPr>
        <w:t>slot that</w:t>
      </w:r>
      <w:r w:rsidRPr="00105DA3">
        <w:rPr>
          <w:rFonts w:asciiTheme="minorHAnsi" w:hAnsiTheme="minorHAnsi"/>
          <w:bCs/>
          <w:sz w:val="24"/>
          <w:szCs w:val="24"/>
        </w:rPr>
        <w:t xml:space="preserve"> accepts ø 40.5mm ND </w:t>
      </w:r>
      <w:r w:rsidRPr="00105DA3">
        <w:rPr>
          <w:rFonts w:asciiTheme="minorHAnsi" w:hAnsiTheme="minorHAnsi"/>
          <w:bCs/>
          <w:sz w:val="24"/>
          <w:szCs w:val="24"/>
        </w:rPr>
        <w:lastRenderedPageBreak/>
        <w:t>and other filter types, as well as the optional VF-DCPL1 Drop-in Circular Polarizing Filter. The VF-DCPL1 filter can be rotated to achieve the desired polarization while installed in the lens.</w:t>
      </w:r>
    </w:p>
    <w:p w14:paraId="1EF97817" w14:textId="77777777" w:rsidR="001849C9" w:rsidRPr="00105DA3" w:rsidRDefault="001849C9" w:rsidP="00416DE3">
      <w:pPr>
        <w:pStyle w:val="Footer"/>
        <w:rPr>
          <w:rFonts w:asciiTheme="minorHAnsi" w:hAnsiTheme="minorHAnsi"/>
          <w:b/>
          <w:bCs/>
          <w:sz w:val="24"/>
          <w:szCs w:val="24"/>
        </w:rPr>
      </w:pPr>
    </w:p>
    <w:p w14:paraId="05000653" w14:textId="77777777" w:rsidR="0029662A" w:rsidRPr="00105DA3" w:rsidRDefault="0029662A" w:rsidP="00B05B5B">
      <w:pPr>
        <w:spacing w:line="259" w:lineRule="auto"/>
        <w:rPr>
          <w:rFonts w:asciiTheme="minorHAnsi" w:hAnsiTheme="minorHAnsi"/>
          <w:b/>
          <w:bCs/>
          <w:sz w:val="24"/>
          <w:szCs w:val="24"/>
        </w:rPr>
      </w:pPr>
      <w:r w:rsidRPr="00105DA3">
        <w:rPr>
          <w:rFonts w:asciiTheme="minorHAnsi" w:hAnsiTheme="minorHAnsi"/>
          <w:b/>
          <w:bCs/>
          <w:sz w:val="24"/>
          <w:szCs w:val="24"/>
        </w:rPr>
        <w:t>Pricing and Availability</w:t>
      </w:r>
    </w:p>
    <w:p w14:paraId="1778C013" w14:textId="0F685EAE" w:rsidR="00F7364D" w:rsidRPr="00105DA3" w:rsidRDefault="00063E70" w:rsidP="00B05B5B">
      <w:pPr>
        <w:spacing w:line="259" w:lineRule="auto"/>
        <w:rPr>
          <w:rFonts w:asciiTheme="minorHAnsi" w:hAnsiTheme="minorHAnsi"/>
          <w:bCs/>
          <w:sz w:val="24"/>
          <w:szCs w:val="24"/>
        </w:rPr>
      </w:pPr>
      <w:r w:rsidRPr="00105DA3">
        <w:rPr>
          <w:rFonts w:asciiTheme="minorHAnsi" w:hAnsiTheme="minorHAnsi"/>
          <w:bCs/>
          <w:sz w:val="24"/>
          <w:szCs w:val="24"/>
        </w:rPr>
        <w:t>The</w:t>
      </w:r>
      <w:r w:rsidR="007C5E94" w:rsidRPr="00105DA3">
        <w:rPr>
          <w:rFonts w:asciiTheme="minorHAnsi" w:hAnsiTheme="minorHAnsi"/>
          <w:bCs/>
          <w:sz w:val="24"/>
          <w:szCs w:val="24"/>
        </w:rPr>
        <w:t xml:space="preserve"> </w:t>
      </w:r>
      <w:r w:rsidR="00AD3E9E" w:rsidRPr="00105DA3">
        <w:rPr>
          <w:rFonts w:asciiTheme="minorHAnsi" w:hAnsiTheme="minorHAnsi"/>
          <w:bCs/>
          <w:sz w:val="24"/>
          <w:szCs w:val="24"/>
        </w:rPr>
        <w:t>FE 600mm F</w:t>
      </w:r>
      <w:r w:rsidR="003A6CE1" w:rsidRPr="00105DA3">
        <w:rPr>
          <w:rFonts w:asciiTheme="minorHAnsi" w:hAnsiTheme="minorHAnsi"/>
          <w:bCs/>
          <w:sz w:val="24"/>
          <w:szCs w:val="24"/>
        </w:rPr>
        <w:t>4</w:t>
      </w:r>
      <w:r w:rsidR="00AD3E9E" w:rsidRPr="00105DA3">
        <w:rPr>
          <w:rFonts w:asciiTheme="minorHAnsi" w:hAnsiTheme="minorHAnsi"/>
          <w:bCs/>
          <w:sz w:val="24"/>
          <w:szCs w:val="24"/>
        </w:rPr>
        <w:t xml:space="preserve"> GM OSS w</w:t>
      </w:r>
      <w:r w:rsidR="007C5E94" w:rsidRPr="00105DA3">
        <w:rPr>
          <w:rFonts w:asciiTheme="minorHAnsi" w:hAnsiTheme="minorHAnsi"/>
          <w:bCs/>
          <w:sz w:val="24"/>
          <w:szCs w:val="24"/>
        </w:rPr>
        <w:t xml:space="preserve">ill ship in </w:t>
      </w:r>
      <w:r w:rsidR="00AD3E9E" w:rsidRPr="00105DA3">
        <w:rPr>
          <w:rFonts w:asciiTheme="minorHAnsi" w:hAnsiTheme="minorHAnsi"/>
          <w:bCs/>
          <w:sz w:val="24"/>
          <w:szCs w:val="24"/>
        </w:rPr>
        <w:t>August</w:t>
      </w:r>
      <w:r w:rsidR="007C5E94" w:rsidRPr="00105DA3">
        <w:rPr>
          <w:rFonts w:asciiTheme="minorHAnsi" w:hAnsiTheme="minorHAnsi"/>
          <w:bCs/>
          <w:sz w:val="24"/>
          <w:szCs w:val="24"/>
        </w:rPr>
        <w:t xml:space="preserve"> 2019 for approximately $</w:t>
      </w:r>
      <w:r w:rsidR="00DC02B2" w:rsidRPr="00105DA3">
        <w:rPr>
          <w:rFonts w:asciiTheme="minorHAnsi" w:hAnsiTheme="minorHAnsi"/>
          <w:bCs/>
          <w:sz w:val="24"/>
          <w:szCs w:val="24"/>
        </w:rPr>
        <w:t>13,000</w:t>
      </w:r>
      <w:r w:rsidR="007C5E94" w:rsidRPr="00105DA3">
        <w:rPr>
          <w:rFonts w:asciiTheme="minorHAnsi" w:hAnsiTheme="minorHAnsi"/>
          <w:bCs/>
          <w:sz w:val="24"/>
          <w:szCs w:val="24"/>
        </w:rPr>
        <w:t xml:space="preserve"> US and $</w:t>
      </w:r>
      <w:r w:rsidR="006B2321" w:rsidRPr="00105DA3">
        <w:rPr>
          <w:rFonts w:asciiTheme="minorHAnsi" w:hAnsiTheme="minorHAnsi"/>
          <w:bCs/>
          <w:sz w:val="24"/>
          <w:szCs w:val="24"/>
        </w:rPr>
        <w:t xml:space="preserve">16,900 </w:t>
      </w:r>
      <w:r w:rsidR="008D501B" w:rsidRPr="00105DA3">
        <w:rPr>
          <w:rFonts w:asciiTheme="minorHAnsi" w:hAnsiTheme="minorHAnsi"/>
          <w:bCs/>
          <w:sz w:val="24"/>
          <w:szCs w:val="24"/>
        </w:rPr>
        <w:t xml:space="preserve">CA. </w:t>
      </w:r>
      <w:r w:rsidR="00AD3E9E" w:rsidRPr="00105DA3">
        <w:rPr>
          <w:rFonts w:asciiTheme="minorHAnsi" w:hAnsiTheme="minorHAnsi"/>
          <w:bCs/>
          <w:sz w:val="24"/>
          <w:szCs w:val="24"/>
        </w:rPr>
        <w:t xml:space="preserve">It will </w:t>
      </w:r>
      <w:r w:rsidR="00F7364D" w:rsidRPr="00105DA3">
        <w:rPr>
          <w:rFonts w:asciiTheme="minorHAnsi" w:hAnsiTheme="minorHAnsi"/>
          <w:bCs/>
          <w:sz w:val="24"/>
          <w:szCs w:val="24"/>
        </w:rPr>
        <w:t>be sold at a variety of Sony</w:t>
      </w:r>
      <w:r w:rsidR="00C425B5" w:rsidRPr="00105DA3">
        <w:rPr>
          <w:rFonts w:asciiTheme="minorHAnsi" w:hAnsiTheme="minorHAnsi"/>
          <w:bCs/>
          <w:sz w:val="24"/>
          <w:szCs w:val="24"/>
        </w:rPr>
        <w:t>’s</w:t>
      </w:r>
      <w:r w:rsidR="00F7364D" w:rsidRPr="00105DA3">
        <w:rPr>
          <w:rFonts w:asciiTheme="minorHAnsi" w:hAnsiTheme="minorHAnsi"/>
          <w:bCs/>
          <w:sz w:val="24"/>
          <w:szCs w:val="24"/>
        </w:rPr>
        <w:t xml:space="preserve"> authorized dealers throughout North America.</w:t>
      </w:r>
    </w:p>
    <w:p w14:paraId="71455126" w14:textId="77777777" w:rsidR="00824E1D" w:rsidRPr="00105DA3" w:rsidRDefault="00824E1D" w:rsidP="00B05B5B">
      <w:pPr>
        <w:spacing w:line="259" w:lineRule="auto"/>
        <w:rPr>
          <w:rFonts w:asciiTheme="minorHAnsi" w:hAnsiTheme="minorHAnsi"/>
          <w:bCs/>
          <w:sz w:val="24"/>
          <w:szCs w:val="24"/>
        </w:rPr>
      </w:pPr>
    </w:p>
    <w:p w14:paraId="4601B73F" w14:textId="64AB0882" w:rsidR="00F7364D" w:rsidRPr="00105DA3" w:rsidRDefault="00764109" w:rsidP="00B05B5B">
      <w:pPr>
        <w:spacing w:line="259" w:lineRule="auto"/>
        <w:rPr>
          <w:rFonts w:asciiTheme="minorHAnsi" w:hAnsiTheme="minorHAnsi"/>
          <w:bCs/>
          <w:sz w:val="24"/>
          <w:szCs w:val="24"/>
        </w:rPr>
      </w:pPr>
      <w:r>
        <w:rPr>
          <w:rFonts w:asciiTheme="minorHAnsi" w:hAnsiTheme="minorHAnsi"/>
          <w:bCs/>
          <w:sz w:val="24"/>
          <w:szCs w:val="24"/>
        </w:rPr>
        <w:t>E</w:t>
      </w:r>
      <w:r w:rsidR="00F7364D" w:rsidRPr="00105DA3">
        <w:rPr>
          <w:rFonts w:asciiTheme="minorHAnsi" w:hAnsiTheme="minorHAnsi"/>
          <w:bCs/>
          <w:sz w:val="24"/>
          <w:szCs w:val="24"/>
        </w:rPr>
        <w:t xml:space="preserve">xclusive stories and exciting new content shot with the new </w:t>
      </w:r>
      <w:r w:rsidR="00AD3E9E" w:rsidRPr="00105DA3">
        <w:rPr>
          <w:rFonts w:asciiTheme="minorHAnsi" w:hAnsiTheme="minorHAnsi"/>
          <w:sz w:val="24"/>
          <w:szCs w:val="24"/>
        </w:rPr>
        <w:t>lens</w:t>
      </w:r>
      <w:r w:rsidR="00F7364D" w:rsidRPr="00105DA3">
        <w:rPr>
          <w:rFonts w:asciiTheme="minorHAnsi" w:hAnsiTheme="minorHAnsi"/>
          <w:bCs/>
          <w:sz w:val="24"/>
          <w:szCs w:val="24"/>
        </w:rPr>
        <w:t xml:space="preserve"> and Sony</w:t>
      </w:r>
      <w:r>
        <w:rPr>
          <w:rFonts w:asciiTheme="minorHAnsi" w:hAnsiTheme="minorHAnsi"/>
          <w:bCs/>
          <w:sz w:val="24"/>
          <w:szCs w:val="24"/>
        </w:rPr>
        <w:t>’</w:t>
      </w:r>
      <w:r w:rsidR="00903504" w:rsidRPr="00105DA3">
        <w:rPr>
          <w:rFonts w:asciiTheme="minorHAnsi" w:hAnsiTheme="minorHAnsi"/>
          <w:bCs/>
          <w:sz w:val="24"/>
          <w:szCs w:val="24"/>
        </w:rPr>
        <w:t xml:space="preserve">s </w:t>
      </w:r>
      <w:r w:rsidR="007C5E94" w:rsidRPr="00105DA3">
        <w:rPr>
          <w:rFonts w:asciiTheme="minorHAnsi" w:hAnsiTheme="minorHAnsi"/>
          <w:bCs/>
          <w:sz w:val="24"/>
          <w:szCs w:val="24"/>
        </w:rPr>
        <w:t>other imaging</w:t>
      </w:r>
      <w:r w:rsidR="004A0609" w:rsidRPr="00105DA3">
        <w:rPr>
          <w:rFonts w:asciiTheme="minorHAnsi" w:hAnsiTheme="minorHAnsi"/>
          <w:bCs/>
          <w:sz w:val="24"/>
          <w:szCs w:val="24"/>
        </w:rPr>
        <w:t xml:space="preserve"> </w:t>
      </w:r>
      <w:r w:rsidR="00F7364D" w:rsidRPr="00105DA3">
        <w:rPr>
          <w:rFonts w:asciiTheme="minorHAnsi" w:hAnsiTheme="minorHAnsi"/>
          <w:bCs/>
          <w:sz w:val="24"/>
          <w:szCs w:val="24"/>
        </w:rPr>
        <w:t xml:space="preserve">products can be found </w:t>
      </w:r>
      <w:hyperlink r:id="rId10" w:history="1">
        <w:r w:rsidR="00F7364D" w:rsidRPr="00105DA3">
          <w:rPr>
            <w:rStyle w:val="Hyperlink"/>
            <w:rFonts w:asciiTheme="minorHAnsi" w:hAnsiTheme="minorHAnsi"/>
            <w:bCs/>
            <w:color w:val="auto"/>
            <w:sz w:val="24"/>
            <w:szCs w:val="24"/>
            <w:u w:val="none"/>
          </w:rPr>
          <w:t>at</w:t>
        </w:r>
      </w:hyperlink>
      <w:r w:rsidR="00F7364D" w:rsidRPr="00105DA3">
        <w:rPr>
          <w:rFonts w:asciiTheme="minorHAnsi" w:hAnsiTheme="minorHAnsi"/>
          <w:bCs/>
          <w:sz w:val="24"/>
          <w:szCs w:val="24"/>
        </w:rPr>
        <w:t xml:space="preserve"> </w:t>
      </w:r>
      <w:hyperlink r:id="rId11" w:history="1">
        <w:r w:rsidR="00F7364D" w:rsidRPr="00105DA3">
          <w:rPr>
            <w:rStyle w:val="Hyperlink"/>
            <w:rFonts w:asciiTheme="minorHAnsi" w:hAnsiTheme="minorHAnsi"/>
            <w:bCs/>
            <w:sz w:val="24"/>
            <w:szCs w:val="24"/>
          </w:rPr>
          <w:t>www.alphauniverse.com</w:t>
        </w:r>
      </w:hyperlink>
      <w:r w:rsidR="00F7364D" w:rsidRPr="00105DA3">
        <w:rPr>
          <w:rFonts w:asciiTheme="minorHAnsi" w:hAnsiTheme="minorHAnsi"/>
          <w:bCs/>
          <w:sz w:val="24"/>
          <w:szCs w:val="24"/>
        </w:rPr>
        <w:t xml:space="preserve">, a site </w:t>
      </w:r>
      <w:r w:rsidR="00903504" w:rsidRPr="00105DA3">
        <w:rPr>
          <w:rFonts w:asciiTheme="minorHAnsi" w:hAnsiTheme="minorHAnsi"/>
          <w:bCs/>
          <w:sz w:val="24"/>
          <w:szCs w:val="24"/>
        </w:rPr>
        <w:t xml:space="preserve">created </w:t>
      </w:r>
      <w:r w:rsidR="00F7364D" w:rsidRPr="00105DA3">
        <w:rPr>
          <w:rFonts w:asciiTheme="minorHAnsi" w:hAnsiTheme="minorHAnsi"/>
          <w:bCs/>
          <w:sz w:val="24"/>
          <w:szCs w:val="24"/>
        </w:rPr>
        <w:t>to educate and inspire all fans and customers of Sony</w:t>
      </w:r>
      <w:r w:rsidR="004A0609" w:rsidRPr="00105DA3">
        <w:rPr>
          <w:rFonts w:asciiTheme="minorHAnsi" w:hAnsiTheme="minorHAnsi"/>
          <w:bCs/>
          <w:sz w:val="24"/>
          <w:szCs w:val="24"/>
        </w:rPr>
        <w:t>’s</w:t>
      </w:r>
      <w:r w:rsidR="00F7364D" w:rsidRPr="00105DA3">
        <w:rPr>
          <w:rFonts w:asciiTheme="minorHAnsi" w:hAnsiTheme="minorHAnsi"/>
          <w:bCs/>
          <w:sz w:val="24"/>
          <w:szCs w:val="24"/>
        </w:rPr>
        <w:t xml:space="preserve"> </w:t>
      </w:r>
      <w:r w:rsidR="004A0609" w:rsidRPr="00105DA3">
        <w:rPr>
          <w:rFonts w:asciiTheme="minorHAnsi" w:hAnsiTheme="minorHAnsi"/>
          <w:bCs/>
          <w:sz w:val="24"/>
          <w:szCs w:val="24"/>
        </w:rPr>
        <w:t>Alpha</w:t>
      </w:r>
      <w:r w:rsidR="00817ED6" w:rsidRPr="00105DA3">
        <w:rPr>
          <w:rFonts w:asciiTheme="minorHAnsi" w:hAnsiTheme="minorHAnsi"/>
          <w:bCs/>
          <w:sz w:val="24"/>
          <w:szCs w:val="24"/>
        </w:rPr>
        <w:t>™</w:t>
      </w:r>
      <w:r w:rsidR="00F7364D" w:rsidRPr="00105DA3">
        <w:rPr>
          <w:rFonts w:asciiTheme="minorHAnsi" w:hAnsiTheme="minorHAnsi"/>
          <w:bCs/>
          <w:sz w:val="24"/>
          <w:szCs w:val="24"/>
        </w:rPr>
        <w:t xml:space="preserve"> brand.  </w:t>
      </w:r>
    </w:p>
    <w:p w14:paraId="0B47169E" w14:textId="77777777" w:rsidR="00824E1D" w:rsidRPr="00105DA3" w:rsidRDefault="00824E1D" w:rsidP="00B05B5B">
      <w:pPr>
        <w:spacing w:line="259" w:lineRule="auto"/>
        <w:rPr>
          <w:rFonts w:asciiTheme="minorHAnsi" w:hAnsiTheme="minorHAnsi"/>
          <w:bCs/>
          <w:sz w:val="24"/>
          <w:szCs w:val="24"/>
        </w:rPr>
      </w:pPr>
    </w:p>
    <w:p w14:paraId="4ADFD4C9" w14:textId="33AA563E" w:rsidR="00F7364D" w:rsidRPr="00105DA3" w:rsidRDefault="00F7364D" w:rsidP="00B05B5B">
      <w:pPr>
        <w:spacing w:line="259" w:lineRule="auto"/>
        <w:rPr>
          <w:rStyle w:val="Hyperlink"/>
          <w:rFonts w:asciiTheme="minorHAnsi" w:hAnsiTheme="minorHAnsi"/>
          <w:bCs/>
          <w:color w:val="auto"/>
          <w:sz w:val="24"/>
          <w:szCs w:val="24"/>
          <w:u w:val="none"/>
        </w:rPr>
      </w:pPr>
      <w:r w:rsidRPr="00105DA3">
        <w:rPr>
          <w:rFonts w:asciiTheme="minorHAnsi" w:hAnsiTheme="minorHAnsi"/>
          <w:bCs/>
          <w:sz w:val="24"/>
          <w:szCs w:val="24"/>
        </w:rPr>
        <w:t xml:space="preserve">The new content will also be posted directly at the </w:t>
      </w:r>
      <w:hyperlink r:id="rId12" w:history="1">
        <w:r w:rsidRPr="00105DA3">
          <w:rPr>
            <w:rStyle w:val="Hyperlink"/>
            <w:rFonts w:asciiTheme="minorHAnsi" w:hAnsiTheme="minorHAnsi"/>
            <w:bCs/>
            <w:sz w:val="24"/>
            <w:szCs w:val="24"/>
          </w:rPr>
          <w:t>Sony Photo Gallery</w:t>
        </w:r>
      </w:hyperlink>
      <w:r w:rsidRPr="00105DA3">
        <w:rPr>
          <w:rFonts w:asciiTheme="minorHAnsi" w:hAnsiTheme="minorHAnsi"/>
          <w:bCs/>
          <w:sz w:val="24"/>
          <w:szCs w:val="24"/>
        </w:rPr>
        <w:t xml:space="preserve"> and the</w:t>
      </w:r>
      <w:hyperlink r:id="rId13" w:history="1">
        <w:r w:rsidRPr="00105DA3">
          <w:rPr>
            <w:rStyle w:val="Hyperlink"/>
            <w:rFonts w:asciiTheme="minorHAnsi" w:hAnsiTheme="minorHAnsi"/>
            <w:bCs/>
            <w:sz w:val="24"/>
            <w:szCs w:val="24"/>
          </w:rPr>
          <w:t xml:space="preserve"> Sony Camera Channel on YouTube</w:t>
        </w:r>
      </w:hyperlink>
      <w:r w:rsidRPr="00105DA3">
        <w:rPr>
          <w:rFonts w:asciiTheme="minorHAnsi" w:hAnsiTheme="minorHAnsi"/>
          <w:bCs/>
          <w:sz w:val="24"/>
          <w:szCs w:val="24"/>
        </w:rPr>
        <w:t xml:space="preserve">. </w:t>
      </w:r>
      <w:r w:rsidR="00764109">
        <w:rPr>
          <w:rFonts w:asciiTheme="minorHAnsi" w:hAnsiTheme="minorHAnsi"/>
          <w:bCs/>
          <w:sz w:val="24"/>
          <w:szCs w:val="24"/>
        </w:rPr>
        <w:t>For d</w:t>
      </w:r>
      <w:r w:rsidR="00764109" w:rsidRPr="00105DA3">
        <w:rPr>
          <w:rFonts w:asciiTheme="minorHAnsi" w:hAnsiTheme="minorHAnsi"/>
          <w:bCs/>
          <w:sz w:val="24"/>
          <w:szCs w:val="24"/>
        </w:rPr>
        <w:t xml:space="preserve">etailed </w:t>
      </w:r>
      <w:r w:rsidR="008D501B" w:rsidRPr="00105DA3">
        <w:rPr>
          <w:rFonts w:asciiTheme="minorHAnsi" w:hAnsiTheme="minorHAnsi"/>
          <w:bCs/>
          <w:sz w:val="24"/>
          <w:szCs w:val="24"/>
        </w:rPr>
        <w:t xml:space="preserve">product </w:t>
      </w:r>
      <w:r w:rsidRPr="00105DA3">
        <w:rPr>
          <w:rStyle w:val="Hyperlink"/>
          <w:rFonts w:asciiTheme="minorHAnsi" w:hAnsiTheme="minorHAnsi"/>
          <w:bCs/>
          <w:color w:val="auto"/>
          <w:sz w:val="24"/>
          <w:szCs w:val="24"/>
          <w:u w:val="none"/>
        </w:rPr>
        <w:t>information</w:t>
      </w:r>
      <w:r w:rsidR="00764109">
        <w:rPr>
          <w:rStyle w:val="Hyperlink"/>
          <w:rFonts w:asciiTheme="minorHAnsi" w:hAnsiTheme="minorHAnsi"/>
          <w:bCs/>
          <w:color w:val="auto"/>
          <w:sz w:val="24"/>
          <w:szCs w:val="24"/>
          <w:u w:val="none"/>
        </w:rPr>
        <w:t xml:space="preserve">, please visit: </w:t>
      </w:r>
    </w:p>
    <w:p w14:paraId="7136792D" w14:textId="77777777" w:rsidR="00A56CDF" w:rsidRPr="00105DA3" w:rsidRDefault="00A56CDF" w:rsidP="00127F84">
      <w:pPr>
        <w:pStyle w:val="ListParagraph"/>
        <w:spacing w:line="259" w:lineRule="auto"/>
        <w:ind w:left="1080"/>
        <w:rPr>
          <w:rStyle w:val="Hyperlink"/>
          <w:rFonts w:asciiTheme="minorHAnsi" w:hAnsiTheme="minorHAnsi"/>
          <w:color w:val="auto"/>
          <w:sz w:val="24"/>
          <w:szCs w:val="24"/>
        </w:rPr>
      </w:pPr>
    </w:p>
    <w:p w14:paraId="6EC5E446" w14:textId="28BB5B8C" w:rsidR="00A56CDF" w:rsidRPr="00105DA3" w:rsidRDefault="00A56CDF" w:rsidP="00127F84">
      <w:pPr>
        <w:pStyle w:val="ListParagraph"/>
        <w:numPr>
          <w:ilvl w:val="0"/>
          <w:numId w:val="9"/>
        </w:numPr>
        <w:spacing w:line="259" w:lineRule="auto"/>
        <w:rPr>
          <w:rStyle w:val="Hyperlink"/>
          <w:rFonts w:asciiTheme="minorHAnsi" w:hAnsiTheme="minorHAnsi"/>
          <w:color w:val="auto"/>
          <w:sz w:val="24"/>
          <w:szCs w:val="24"/>
        </w:rPr>
      </w:pPr>
      <w:r w:rsidRPr="00105DA3">
        <w:rPr>
          <w:rStyle w:val="Hyperlink"/>
          <w:rFonts w:asciiTheme="minorHAnsi" w:hAnsiTheme="minorHAnsi"/>
          <w:color w:val="auto"/>
          <w:sz w:val="24"/>
          <w:szCs w:val="24"/>
          <w:u w:val="none"/>
        </w:rPr>
        <w:t>(US) –</w:t>
      </w:r>
      <w:r w:rsidR="00764109">
        <w:rPr>
          <w:rStyle w:val="Hyperlink"/>
          <w:rFonts w:asciiTheme="minorHAnsi" w:hAnsiTheme="minorHAnsi"/>
          <w:color w:val="auto"/>
          <w:sz w:val="24"/>
          <w:szCs w:val="24"/>
          <w:u w:val="none"/>
        </w:rPr>
        <w:t xml:space="preserve"> </w:t>
      </w:r>
      <w:hyperlink r:id="rId14" w:history="1">
        <w:r w:rsidR="00764109" w:rsidRPr="00764109">
          <w:rPr>
            <w:rStyle w:val="Hyperlink"/>
            <w:rFonts w:asciiTheme="minorHAnsi" w:hAnsiTheme="minorHAnsi"/>
            <w:bCs/>
            <w:sz w:val="24"/>
            <w:szCs w:val="24"/>
          </w:rPr>
          <w:t>FE 600mm F4 GM OSS</w:t>
        </w:r>
      </w:hyperlink>
      <w:r w:rsidRPr="00105DA3">
        <w:rPr>
          <w:rStyle w:val="Hyperlink"/>
          <w:rFonts w:asciiTheme="minorHAnsi" w:hAnsiTheme="minorHAnsi"/>
          <w:color w:val="auto"/>
          <w:sz w:val="24"/>
          <w:szCs w:val="24"/>
          <w:u w:val="none"/>
        </w:rPr>
        <w:t xml:space="preserve"> </w:t>
      </w:r>
    </w:p>
    <w:p w14:paraId="58418E67" w14:textId="29EECCD8" w:rsidR="00A56CDF" w:rsidRPr="00105DA3" w:rsidRDefault="00A56CDF" w:rsidP="00127F84">
      <w:pPr>
        <w:pStyle w:val="ListParagraph"/>
        <w:numPr>
          <w:ilvl w:val="0"/>
          <w:numId w:val="9"/>
        </w:numPr>
        <w:spacing w:line="259" w:lineRule="auto"/>
        <w:rPr>
          <w:rStyle w:val="Hyperlink"/>
          <w:rFonts w:asciiTheme="minorHAnsi" w:hAnsiTheme="minorHAnsi"/>
          <w:color w:val="auto"/>
          <w:sz w:val="24"/>
          <w:szCs w:val="24"/>
        </w:rPr>
      </w:pPr>
      <w:r w:rsidRPr="00105DA3">
        <w:rPr>
          <w:rStyle w:val="Hyperlink"/>
          <w:rFonts w:asciiTheme="minorHAnsi" w:hAnsiTheme="minorHAnsi"/>
          <w:color w:val="auto"/>
          <w:sz w:val="24"/>
          <w:szCs w:val="24"/>
          <w:u w:val="none"/>
        </w:rPr>
        <w:t xml:space="preserve">(CA) </w:t>
      </w:r>
      <w:r w:rsidR="00764109" w:rsidRPr="002B5CF8">
        <w:rPr>
          <w:rStyle w:val="Hyperlink"/>
          <w:rFonts w:asciiTheme="minorHAnsi" w:hAnsiTheme="minorHAnsi"/>
          <w:color w:val="auto"/>
          <w:sz w:val="24"/>
          <w:szCs w:val="24"/>
          <w:u w:val="none"/>
        </w:rPr>
        <w:t>–</w:t>
      </w:r>
      <w:r w:rsidR="00764109">
        <w:rPr>
          <w:rStyle w:val="Hyperlink"/>
          <w:rFonts w:asciiTheme="minorHAnsi" w:hAnsiTheme="minorHAnsi"/>
          <w:color w:val="auto"/>
          <w:sz w:val="24"/>
          <w:szCs w:val="24"/>
          <w:u w:val="none"/>
        </w:rPr>
        <w:t xml:space="preserve"> </w:t>
      </w:r>
      <w:hyperlink r:id="rId15" w:history="1">
        <w:r w:rsidR="00764109" w:rsidRPr="00764109">
          <w:rPr>
            <w:rStyle w:val="Hyperlink"/>
            <w:rFonts w:asciiTheme="minorHAnsi" w:hAnsiTheme="minorHAnsi"/>
            <w:bCs/>
            <w:sz w:val="24"/>
            <w:szCs w:val="24"/>
          </w:rPr>
          <w:t>FE 600mm F4 GM OSS</w:t>
        </w:r>
      </w:hyperlink>
      <w:r w:rsidRPr="00105DA3">
        <w:rPr>
          <w:rStyle w:val="Hyperlink"/>
          <w:rFonts w:asciiTheme="minorHAnsi" w:hAnsiTheme="minorHAnsi"/>
          <w:color w:val="auto"/>
          <w:sz w:val="24"/>
          <w:szCs w:val="24"/>
          <w:u w:val="none"/>
        </w:rPr>
        <w:t xml:space="preserve"> </w:t>
      </w:r>
    </w:p>
    <w:p w14:paraId="74F92E36" w14:textId="77777777" w:rsidR="001C11F0" w:rsidRPr="00105DA3" w:rsidRDefault="001C11F0" w:rsidP="001C11F0">
      <w:pPr>
        <w:spacing w:line="259" w:lineRule="auto"/>
        <w:contextualSpacing/>
        <w:rPr>
          <w:rFonts w:asciiTheme="minorHAnsi" w:hAnsiTheme="minorHAnsi"/>
          <w:b/>
          <w:bCs/>
          <w:sz w:val="24"/>
          <w:szCs w:val="24"/>
        </w:rPr>
      </w:pPr>
    </w:p>
    <w:p w14:paraId="1FE2FB33" w14:textId="77777777" w:rsidR="00171D08" w:rsidRPr="00105DA3" w:rsidRDefault="00171D08" w:rsidP="00105DA3">
      <w:pPr>
        <w:pStyle w:val="NormalWeb"/>
        <w:spacing w:before="0" w:beforeAutospacing="0" w:after="0" w:afterAutospacing="0" w:line="259" w:lineRule="auto"/>
        <w:rPr>
          <w:rFonts w:asciiTheme="minorHAnsi" w:hAnsiTheme="minorHAnsi"/>
          <w:sz w:val="24"/>
        </w:rPr>
      </w:pPr>
      <w:r w:rsidRPr="00105DA3">
        <w:rPr>
          <w:rFonts w:asciiTheme="minorHAnsi" w:hAnsiTheme="minorHAnsi"/>
          <w:b/>
          <w:bCs/>
          <w:sz w:val="24"/>
        </w:rPr>
        <w:t>About Sony Electronics Inc.</w:t>
      </w:r>
      <w:r w:rsidRPr="00105DA3">
        <w:rPr>
          <w:rFonts w:asciiTheme="minorHAnsi" w:hAnsiTheme="minorHAnsi"/>
          <w:sz w:val="24"/>
        </w:rPr>
        <w:t xml:space="preserve"> </w:t>
      </w:r>
    </w:p>
    <w:p w14:paraId="44E0C622" w14:textId="5D097FE4" w:rsidR="001C11F0" w:rsidRPr="00105DA3" w:rsidRDefault="00171D08" w:rsidP="00105DA3">
      <w:pPr>
        <w:spacing w:line="259" w:lineRule="auto"/>
        <w:rPr>
          <w:rFonts w:asciiTheme="minorHAnsi" w:eastAsiaTheme="minorHAnsi" w:hAnsiTheme="minorHAnsi"/>
          <w:sz w:val="24"/>
          <w:szCs w:val="24"/>
        </w:rPr>
      </w:pPr>
      <w:r w:rsidRPr="00105DA3">
        <w:rPr>
          <w:rFonts w:asciiTheme="minorHAnsi" w:hAnsiTheme="minorHAnsi"/>
          <w:sz w:val="24"/>
          <w:szCs w:val="24"/>
          <w:lang w:val="en-CA"/>
        </w:rPr>
        <w:t xml:space="preserve">Sony Electronics is a subsidiary of Sony Corporation of America and an affiliate of Sony Corporation (Japan), one of the most comprehensive entertainment companies in the world, with a portfolio that encompasses electronics, music, motion pictures, mobile, gaming, robotics and financial services. Headquartered in San Diego, California, Sony Electronics is a leader in electronics for the consumer and professional markets. </w:t>
      </w:r>
      <w:r w:rsidRPr="00105DA3">
        <w:rPr>
          <w:rFonts w:asciiTheme="minorHAnsi" w:hAnsiTheme="minorHAnsi"/>
          <w:sz w:val="24"/>
          <w:szCs w:val="24"/>
        </w:rPr>
        <w:t xml:space="preserve">Operations include research and development, engineering, sales, marketing, distribution and customer service. Sony Electronics creates products that innovate and inspire generations, such as the award-winning Alpha Interchangeable Lens Cameras and revolutionary high-resolution audio products. Sony is also a leading manufacturer of end-to-end solutions from 4K professional broadcast and A/V equipment to industry leading 4K and 8K Ultra HD TVs. Visit </w:t>
      </w:r>
      <w:hyperlink r:id="rId16" w:tgtFrame="_blank" w:history="1">
        <w:r w:rsidRPr="00105DA3">
          <w:rPr>
            <w:rStyle w:val="Hyperlink"/>
            <w:rFonts w:asciiTheme="minorHAnsi" w:hAnsiTheme="minorHAnsi"/>
            <w:sz w:val="24"/>
            <w:szCs w:val="24"/>
          </w:rPr>
          <w:t>http://www.sony.com/news</w:t>
        </w:r>
      </w:hyperlink>
      <w:r w:rsidRPr="00105DA3">
        <w:rPr>
          <w:rFonts w:asciiTheme="minorHAnsi" w:hAnsiTheme="minorHAnsi"/>
          <w:sz w:val="24"/>
          <w:szCs w:val="24"/>
        </w:rPr>
        <w:t xml:space="preserve"> for more information. </w:t>
      </w:r>
    </w:p>
    <w:p w14:paraId="3DC1BED3" w14:textId="77777777" w:rsidR="001C11F0" w:rsidRPr="00105DA3" w:rsidRDefault="001C11F0" w:rsidP="00B05B5B">
      <w:pPr>
        <w:spacing w:line="259" w:lineRule="auto"/>
        <w:rPr>
          <w:rFonts w:asciiTheme="minorHAnsi" w:eastAsiaTheme="minorHAnsi" w:hAnsiTheme="minorHAnsi"/>
          <w:sz w:val="24"/>
          <w:szCs w:val="24"/>
        </w:rPr>
      </w:pPr>
    </w:p>
    <w:p w14:paraId="5CDC8E80" w14:textId="26AE7C7D" w:rsidR="00E22366" w:rsidRDefault="00C504F5" w:rsidP="001340E3">
      <w:pPr>
        <w:spacing w:line="259" w:lineRule="auto"/>
        <w:jc w:val="center"/>
        <w:rPr>
          <w:rFonts w:asciiTheme="minorHAnsi" w:hAnsiTheme="minorHAnsi"/>
          <w:b/>
          <w:color w:val="000000"/>
          <w:sz w:val="24"/>
          <w:szCs w:val="24"/>
        </w:rPr>
      </w:pPr>
      <w:r w:rsidRPr="00105DA3">
        <w:rPr>
          <w:rFonts w:asciiTheme="minorHAnsi" w:hAnsiTheme="minorHAnsi"/>
          <w:b/>
          <w:color w:val="000000"/>
          <w:sz w:val="24"/>
          <w:szCs w:val="24"/>
        </w:rPr>
        <w:t>#</w:t>
      </w:r>
      <w:r w:rsidR="001C11F0" w:rsidRPr="00105DA3">
        <w:rPr>
          <w:rFonts w:asciiTheme="minorHAnsi" w:hAnsiTheme="minorHAnsi"/>
          <w:b/>
          <w:color w:val="000000"/>
          <w:sz w:val="24"/>
          <w:szCs w:val="24"/>
        </w:rPr>
        <w:t xml:space="preserve"> </w:t>
      </w:r>
      <w:r w:rsidRPr="00105DA3">
        <w:rPr>
          <w:rFonts w:asciiTheme="minorHAnsi" w:hAnsiTheme="minorHAnsi"/>
          <w:b/>
          <w:color w:val="000000"/>
          <w:sz w:val="24"/>
          <w:szCs w:val="24"/>
        </w:rPr>
        <w:t>#</w:t>
      </w:r>
      <w:r w:rsidR="001C11F0" w:rsidRPr="00105DA3">
        <w:rPr>
          <w:rFonts w:asciiTheme="minorHAnsi" w:hAnsiTheme="minorHAnsi"/>
          <w:b/>
          <w:color w:val="000000"/>
          <w:sz w:val="24"/>
          <w:szCs w:val="24"/>
        </w:rPr>
        <w:t xml:space="preserve"> </w:t>
      </w:r>
      <w:r w:rsidRPr="00105DA3">
        <w:rPr>
          <w:rFonts w:asciiTheme="minorHAnsi" w:hAnsiTheme="minorHAnsi"/>
          <w:b/>
          <w:color w:val="000000"/>
          <w:sz w:val="24"/>
          <w:szCs w:val="24"/>
        </w:rPr>
        <w:t>#</w:t>
      </w:r>
      <w:bookmarkEnd w:id="0"/>
      <w:bookmarkEnd w:id="1"/>
    </w:p>
    <w:p w14:paraId="72051929" w14:textId="77777777" w:rsidR="00171D08" w:rsidRPr="00105DA3" w:rsidRDefault="00171D08" w:rsidP="001340E3">
      <w:pPr>
        <w:spacing w:line="259" w:lineRule="auto"/>
        <w:jc w:val="center"/>
        <w:rPr>
          <w:rFonts w:asciiTheme="minorHAnsi" w:hAnsiTheme="minorHAnsi"/>
          <w:color w:val="000000" w:themeColor="text1"/>
          <w:sz w:val="24"/>
          <w:szCs w:val="24"/>
        </w:rPr>
      </w:pPr>
    </w:p>
    <w:sectPr w:rsidR="00171D08" w:rsidRPr="00105DA3" w:rsidSect="00A661E4">
      <w:footerReference w:type="default" r:id="rId17"/>
      <w:headerReference w:type="first" r:id="rId18"/>
      <w:pgSz w:w="11906" w:h="16838"/>
      <w:pgMar w:top="719" w:right="1417" w:bottom="540" w:left="1417" w:header="1079" w:footer="708"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8244612" w16cid:durableId="20A23797"/>
  <w16cid:commentId w16cid:paraId="0AD5E811" w16cid:durableId="20A226B0"/>
  <w16cid:commentId w16cid:paraId="66235FEF" w16cid:durableId="20A12F8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814931" w14:textId="77777777" w:rsidR="00432079" w:rsidRDefault="00432079" w:rsidP="00310738">
      <w:r>
        <w:separator/>
      </w:r>
    </w:p>
  </w:endnote>
  <w:endnote w:type="continuationSeparator" w:id="0">
    <w:p w14:paraId="4B03A776" w14:textId="77777777" w:rsidR="00432079" w:rsidRDefault="00432079" w:rsidP="00310738">
      <w:r>
        <w:continuationSeparator/>
      </w:r>
    </w:p>
  </w:endnote>
  <w:endnote w:id="1">
    <w:p w14:paraId="5C4A4F4D" w14:textId="7990B724" w:rsidR="00607CDD" w:rsidRPr="00183501" w:rsidRDefault="00607CDD">
      <w:pPr>
        <w:pStyle w:val="EndnoteText"/>
        <w:rPr>
          <w:rFonts w:asciiTheme="minorHAnsi" w:hAnsiTheme="minorHAnsi" w:cstheme="minorHAnsi"/>
          <w:szCs w:val="16"/>
        </w:rPr>
      </w:pPr>
      <w:r w:rsidRPr="00183501">
        <w:rPr>
          <w:rStyle w:val="EndnoteReference"/>
          <w:rFonts w:asciiTheme="minorHAnsi" w:hAnsiTheme="minorHAnsi" w:cstheme="minorHAnsi"/>
          <w:szCs w:val="16"/>
        </w:rPr>
        <w:endnoteRef/>
      </w:r>
      <w:r w:rsidRPr="00183501">
        <w:rPr>
          <w:rFonts w:asciiTheme="minorHAnsi" w:hAnsiTheme="minorHAnsi" w:cstheme="minorHAnsi"/>
          <w:szCs w:val="16"/>
        </w:rPr>
        <w:t xml:space="preserve"> Compared to interchangeable 600mm F4 lenses for 35mm full-frame format camera bodies, as of </w:t>
      </w:r>
      <w:r w:rsidR="00183501">
        <w:rPr>
          <w:rFonts w:asciiTheme="minorHAnsi" w:hAnsiTheme="minorHAnsi" w:cstheme="minorHAnsi"/>
          <w:szCs w:val="16"/>
        </w:rPr>
        <w:t>June</w:t>
      </w:r>
      <w:r w:rsidRPr="00183501">
        <w:rPr>
          <w:rFonts w:asciiTheme="minorHAnsi" w:hAnsiTheme="minorHAnsi" w:cstheme="minorHAnsi"/>
          <w:szCs w:val="16"/>
        </w:rPr>
        <w:t xml:space="preserve"> 2019. Sony survey</w:t>
      </w:r>
    </w:p>
  </w:endnote>
  <w:endnote w:id="2">
    <w:p w14:paraId="3AF46874" w14:textId="5DB21B1B" w:rsidR="002A6558" w:rsidRDefault="002A6558" w:rsidP="002A6558">
      <w:pPr>
        <w:pStyle w:val="EndnoteText"/>
        <w:rPr>
          <w:rFonts w:asciiTheme="minorHAnsi" w:hAnsiTheme="minorHAnsi" w:cstheme="minorHAnsi"/>
          <w:szCs w:val="16"/>
        </w:rPr>
      </w:pPr>
      <w:r w:rsidRPr="00257AA1">
        <w:rPr>
          <w:rStyle w:val="EndnoteReference"/>
          <w:rFonts w:asciiTheme="minorHAnsi" w:hAnsiTheme="minorHAnsi" w:cstheme="minorHAnsi"/>
          <w:szCs w:val="16"/>
        </w:rPr>
        <w:endnoteRef/>
      </w:r>
      <w:r w:rsidRPr="00257AA1">
        <w:rPr>
          <w:rFonts w:asciiTheme="minorHAnsi" w:hAnsiTheme="minorHAnsi" w:cstheme="minorHAnsi"/>
          <w:szCs w:val="16"/>
        </w:rPr>
        <w:t xml:space="preserve"> When the NEX series, ILCE-3000/3500, ILCE-5000/5100, ILCE-7/7R/7S, </w:t>
      </w:r>
      <w:r w:rsidR="00257AA1" w:rsidRPr="00257AA1">
        <w:rPr>
          <w:rFonts w:asciiTheme="minorHAnsi" w:hAnsiTheme="minorHAnsi" w:cstheme="minorHAnsi"/>
          <w:szCs w:val="16"/>
        </w:rPr>
        <w:t xml:space="preserve">is attached, </w:t>
      </w:r>
      <w:r w:rsidRPr="00257AA1">
        <w:rPr>
          <w:rFonts w:asciiTheme="minorHAnsi" w:hAnsiTheme="minorHAnsi" w:cstheme="minorHAnsi"/>
          <w:szCs w:val="16"/>
        </w:rPr>
        <w:t>the autofocus function is limited.</w:t>
      </w:r>
      <w:r w:rsidR="001F72CE" w:rsidRPr="00183501">
        <w:rPr>
          <w:rFonts w:asciiTheme="minorHAnsi" w:hAnsiTheme="minorHAnsi" w:cstheme="minorHAnsi"/>
          <w:szCs w:val="16"/>
        </w:rPr>
        <w:t xml:space="preserve"> </w:t>
      </w:r>
      <w:r w:rsidR="001F72CE">
        <w:rPr>
          <w:rFonts w:asciiTheme="minorHAnsi" w:hAnsiTheme="minorHAnsi" w:cstheme="minorHAnsi"/>
          <w:szCs w:val="16"/>
        </w:rPr>
        <w:t xml:space="preserve"> </w:t>
      </w:r>
      <w:r w:rsidRPr="00183501">
        <w:rPr>
          <w:rFonts w:asciiTheme="minorHAnsi" w:hAnsiTheme="minorHAnsi" w:cstheme="minorHAnsi"/>
          <w:szCs w:val="16"/>
        </w:rPr>
        <w:t>For details, please visit our support site.</w:t>
      </w:r>
      <w:hyperlink w:history="1"/>
    </w:p>
    <w:p w14:paraId="1E78E293" w14:textId="5AE0F910" w:rsidR="00D876BE" w:rsidRPr="00D876BE" w:rsidRDefault="00432079" w:rsidP="002A6558">
      <w:pPr>
        <w:pStyle w:val="EndnoteText"/>
        <w:rPr>
          <w:rFonts w:asciiTheme="minorHAnsi" w:hAnsiTheme="minorHAnsi" w:cstheme="minorHAnsi"/>
          <w:szCs w:val="16"/>
        </w:rPr>
      </w:pPr>
      <w:hyperlink r:id="rId1" w:history="1">
        <w:r w:rsidR="00D876BE" w:rsidRPr="00B04044">
          <w:rPr>
            <w:rStyle w:val="Hyperlink"/>
            <w:rFonts w:asciiTheme="minorHAnsi" w:hAnsiTheme="minorHAnsi" w:cstheme="minorHAnsi"/>
            <w:szCs w:val="16"/>
          </w:rPr>
          <w:t>https://support.d-imaging.sony.co.jp/www/cscs/lens_body/?area=gwt&amp;lang=en&amp;mdl=SEL600F40GM&amp;cat=3</w:t>
        </w:r>
      </w:hyperlink>
    </w:p>
  </w:endnote>
  <w:endnote w:id="3">
    <w:p w14:paraId="239E4385" w14:textId="76A66A03" w:rsidR="002A6558" w:rsidRPr="00183501" w:rsidRDefault="002A6558">
      <w:pPr>
        <w:pStyle w:val="EndnoteText"/>
        <w:rPr>
          <w:rFonts w:asciiTheme="minorHAnsi" w:hAnsiTheme="minorHAnsi" w:cstheme="minorHAnsi"/>
          <w:szCs w:val="16"/>
        </w:rPr>
      </w:pPr>
      <w:r w:rsidRPr="00183501">
        <w:rPr>
          <w:rStyle w:val="EndnoteReference"/>
          <w:rFonts w:asciiTheme="minorHAnsi" w:hAnsiTheme="minorHAnsi" w:cstheme="minorHAnsi"/>
          <w:szCs w:val="16"/>
        </w:rPr>
        <w:endnoteRef/>
      </w:r>
      <w:r w:rsidRPr="00183501">
        <w:rPr>
          <w:rFonts w:asciiTheme="minorHAnsi" w:hAnsiTheme="minorHAnsi" w:cstheme="minorHAnsi"/>
          <w:szCs w:val="16"/>
        </w:rPr>
        <w:t xml:space="preserve"> Maximum aperture with the 1.4x and 2.0x teleconverters is F5.6 and F8, respectively</w:t>
      </w:r>
    </w:p>
  </w:endnote>
  <w:endnote w:id="4">
    <w:p w14:paraId="3552780E" w14:textId="4595FCC0" w:rsidR="002A6558" w:rsidRPr="00183501" w:rsidRDefault="002A6558">
      <w:pPr>
        <w:pStyle w:val="EndnoteText"/>
        <w:rPr>
          <w:rFonts w:asciiTheme="minorHAnsi" w:hAnsiTheme="minorHAnsi" w:cstheme="minorHAnsi"/>
          <w:szCs w:val="16"/>
        </w:rPr>
      </w:pPr>
      <w:r w:rsidRPr="00183501">
        <w:rPr>
          <w:rStyle w:val="EndnoteReference"/>
          <w:rFonts w:asciiTheme="minorHAnsi" w:hAnsiTheme="minorHAnsi" w:cstheme="minorHAnsi"/>
          <w:szCs w:val="16"/>
        </w:rPr>
        <w:endnoteRef/>
      </w:r>
      <w:r w:rsidRPr="00183501">
        <w:rPr>
          <w:rFonts w:asciiTheme="minorHAnsi" w:hAnsiTheme="minorHAnsi" w:cstheme="minorHAnsi"/>
          <w:szCs w:val="16"/>
        </w:rPr>
        <w:t xml:space="preserve"> Not guaranteed to be 100% dust and moisture proof</w:t>
      </w:r>
    </w:p>
  </w:endnote>
  <w:endnote w:id="5">
    <w:p w14:paraId="55AE7124" w14:textId="18BB2E66" w:rsidR="002A6558" w:rsidRDefault="002A6558">
      <w:pPr>
        <w:pStyle w:val="EndnoteText"/>
      </w:pPr>
      <w:r w:rsidRPr="00183501">
        <w:rPr>
          <w:rStyle w:val="EndnoteReference"/>
          <w:rFonts w:asciiTheme="minorHAnsi" w:hAnsiTheme="minorHAnsi" w:cstheme="minorHAnsi"/>
          <w:szCs w:val="16"/>
        </w:rPr>
        <w:endnoteRef/>
      </w:r>
      <w:r w:rsidRPr="00183501">
        <w:rPr>
          <w:rFonts w:asciiTheme="minorHAnsi" w:hAnsiTheme="minorHAnsi" w:cstheme="minorHAnsi"/>
          <w:szCs w:val="16"/>
        </w:rPr>
        <w:t xml:space="preserve"> </w:t>
      </w:r>
      <w:r w:rsidR="00405E4F" w:rsidRPr="00405E4F">
        <w:rPr>
          <w:rFonts w:asciiTheme="minorHAnsi" w:hAnsiTheme="minorHAnsi" w:cstheme="minorHAnsi"/>
          <w:szCs w:val="16"/>
        </w:rPr>
        <w:t>MODE 3 is supported by the latest α9/α7R III/α7 III software version.  Refer to the Sony support site for camera body compatibility information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Meiryo UI">
    <w:panose1 w:val="020B0604030504040204"/>
    <w:charset w:val="80"/>
    <w:family w:val="swiss"/>
    <w:pitch w:val="variable"/>
    <w:sig w:usb0="E10102FF" w:usb1="EAC7FFFF" w:usb2="0001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eiryo">
    <w:altName w:val="メイリオ"/>
    <w:panose1 w:val="020B0604030504040204"/>
    <w:charset w:val="80"/>
    <w:family w:val="modern"/>
    <w:pitch w:val="variable"/>
    <w:sig w:usb0="E00002FF" w:usb1="6AC7FFFF" w:usb2="08000012" w:usb3="00000000" w:csb0="0002009F" w:csb1="00000000"/>
  </w:font>
  <w:font w:name="MS PGothic">
    <w:altName w:val="ＭＳ Ｐゴシック"/>
    <w:panose1 w:val="020B0600070205080204"/>
    <w:charset w:val="80"/>
    <w:family w:val="moder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A8CDF1" w14:textId="1491D328" w:rsidR="004A11F3" w:rsidRDefault="004A11F3">
    <w:pPr>
      <w:pStyle w:val="Footer"/>
      <w:jc w:val="right"/>
    </w:pPr>
    <w:r>
      <w:fldChar w:fldCharType="begin"/>
    </w:r>
    <w:r>
      <w:instrText xml:space="preserve"> PAGE   \* MERGEFORMAT </w:instrText>
    </w:r>
    <w:r>
      <w:fldChar w:fldCharType="separate"/>
    </w:r>
    <w:r w:rsidR="008F2275" w:rsidRPr="008F2275">
      <w:rPr>
        <w:noProof/>
        <w:lang w:val="ja-JP"/>
      </w:rPr>
      <w:t>3</w:t>
    </w:r>
    <w:r>
      <w:rPr>
        <w:noProof/>
        <w:lang w:val="ja-JP"/>
      </w:rPr>
      <w:fldChar w:fldCharType="end"/>
    </w:r>
  </w:p>
  <w:p w14:paraId="7FF17FE5" w14:textId="77777777" w:rsidR="004A11F3" w:rsidRDefault="004A11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A7B28E" w14:textId="77777777" w:rsidR="00432079" w:rsidRDefault="00432079" w:rsidP="00310738">
      <w:r>
        <w:separator/>
      </w:r>
    </w:p>
  </w:footnote>
  <w:footnote w:type="continuationSeparator" w:id="0">
    <w:p w14:paraId="45DD9B8D" w14:textId="77777777" w:rsidR="00432079" w:rsidRDefault="00432079" w:rsidP="003107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631B41" w14:textId="066CCD0B" w:rsidR="004A11F3" w:rsidRDefault="004A11F3">
    <w:pPr>
      <w:pStyle w:val="Header"/>
    </w:pPr>
    <w:r>
      <w:rPr>
        <w:noProof/>
        <w:lang w:eastAsia="en-US"/>
      </w:rPr>
      <w:drawing>
        <wp:inline distT="0" distB="0" distL="0" distR="0" wp14:anchorId="2D04706C" wp14:editId="1E59AF1C">
          <wp:extent cx="1590472" cy="571500"/>
          <wp:effectExtent l="0" t="0" r="0" b="0"/>
          <wp:docPr id="10" name="Picture 10" descr="C:\Users\7000015957\AppData\Local\Microsoft\Windows\Temporary Internet Files\Content.Word\sony_logo_black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7000015957\AppData\Local\Microsoft\Windows\Temporary Internet Files\Content.Word\sony_logo_black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2511" cy="579419"/>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30519"/>
    <w:multiLevelType w:val="hybridMultilevel"/>
    <w:tmpl w:val="5EF8C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702937"/>
    <w:multiLevelType w:val="hybridMultilevel"/>
    <w:tmpl w:val="15CED0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CA7F8A"/>
    <w:multiLevelType w:val="hybridMultilevel"/>
    <w:tmpl w:val="2DE62530"/>
    <w:lvl w:ilvl="0" w:tplc="E8362162">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2D6629"/>
    <w:multiLevelType w:val="hybridMultilevel"/>
    <w:tmpl w:val="07D4CFBA"/>
    <w:lvl w:ilvl="0" w:tplc="08090001">
      <w:start w:val="1"/>
      <w:numFmt w:val="bullet"/>
      <w:lvlText w:val=""/>
      <w:lvlJc w:val="left"/>
      <w:pPr>
        <w:ind w:left="1070" w:hanging="360"/>
      </w:pPr>
      <w:rPr>
        <w:rFonts w:ascii="Symbol" w:hAnsi="Symbol" w:hint="default"/>
      </w:rPr>
    </w:lvl>
    <w:lvl w:ilvl="1" w:tplc="08090003" w:tentative="1">
      <w:start w:val="1"/>
      <w:numFmt w:val="bullet"/>
      <w:lvlText w:val="o"/>
      <w:lvlJc w:val="left"/>
      <w:pPr>
        <w:ind w:left="1790" w:hanging="360"/>
      </w:pPr>
      <w:rPr>
        <w:rFonts w:ascii="Courier New" w:hAnsi="Courier New" w:cs="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cs="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cs="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4" w15:restartNumberingAfterBreak="0">
    <w:nsid w:val="3DB74562"/>
    <w:multiLevelType w:val="hybridMultilevel"/>
    <w:tmpl w:val="0E2AC1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EDE2989"/>
    <w:multiLevelType w:val="hybridMultilevel"/>
    <w:tmpl w:val="A6164A28"/>
    <w:lvl w:ilvl="0" w:tplc="879A9A2A">
      <w:numFmt w:val="bullet"/>
      <w:lvlText w:val="-"/>
      <w:lvlJc w:val="left"/>
      <w:pPr>
        <w:ind w:left="360" w:hanging="360"/>
      </w:pPr>
      <w:rPr>
        <w:rFonts w:ascii="Times New Roman" w:eastAsia="MS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F555629"/>
    <w:multiLevelType w:val="hybridMultilevel"/>
    <w:tmpl w:val="E752FCC2"/>
    <w:lvl w:ilvl="0" w:tplc="4540F5A2">
      <w:numFmt w:val="bullet"/>
      <w:lvlText w:val=""/>
      <w:lvlJc w:val="left"/>
      <w:pPr>
        <w:ind w:left="360" w:hanging="360"/>
      </w:pPr>
      <w:rPr>
        <w:rFonts w:ascii="Wingdings" w:eastAsia="MS Mincho"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43268EE"/>
    <w:multiLevelType w:val="hybridMultilevel"/>
    <w:tmpl w:val="A5A641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80E1276"/>
    <w:multiLevelType w:val="hybridMultilevel"/>
    <w:tmpl w:val="E45C4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6"/>
  </w:num>
  <w:num w:numId="4">
    <w:abstractNumId w:val="0"/>
  </w:num>
  <w:num w:numId="5">
    <w:abstractNumId w:val="1"/>
  </w:num>
  <w:num w:numId="6">
    <w:abstractNumId w:val="4"/>
  </w:num>
  <w:num w:numId="7">
    <w:abstractNumId w:val="8"/>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4F5"/>
    <w:rsid w:val="00000A69"/>
    <w:rsid w:val="00000B5C"/>
    <w:rsid w:val="000015A5"/>
    <w:rsid w:val="00003330"/>
    <w:rsid w:val="00006058"/>
    <w:rsid w:val="000074F4"/>
    <w:rsid w:val="00010F70"/>
    <w:rsid w:val="000111A2"/>
    <w:rsid w:val="00011E68"/>
    <w:rsid w:val="000141E1"/>
    <w:rsid w:val="00015468"/>
    <w:rsid w:val="00016914"/>
    <w:rsid w:val="0001734D"/>
    <w:rsid w:val="00017778"/>
    <w:rsid w:val="000225BE"/>
    <w:rsid w:val="00022811"/>
    <w:rsid w:val="00022FC8"/>
    <w:rsid w:val="00023EC2"/>
    <w:rsid w:val="00026F93"/>
    <w:rsid w:val="00027BD7"/>
    <w:rsid w:val="00027BED"/>
    <w:rsid w:val="000318B1"/>
    <w:rsid w:val="00031DE5"/>
    <w:rsid w:val="00032747"/>
    <w:rsid w:val="000338D5"/>
    <w:rsid w:val="000341EA"/>
    <w:rsid w:val="000355D6"/>
    <w:rsid w:val="00036DF8"/>
    <w:rsid w:val="00040F6F"/>
    <w:rsid w:val="00041170"/>
    <w:rsid w:val="000413FD"/>
    <w:rsid w:val="00041D90"/>
    <w:rsid w:val="00042E43"/>
    <w:rsid w:val="000452C0"/>
    <w:rsid w:val="00045417"/>
    <w:rsid w:val="000509E4"/>
    <w:rsid w:val="00050AE4"/>
    <w:rsid w:val="0005247C"/>
    <w:rsid w:val="000526D6"/>
    <w:rsid w:val="00054115"/>
    <w:rsid w:val="000555BD"/>
    <w:rsid w:val="000568B2"/>
    <w:rsid w:val="00056DB6"/>
    <w:rsid w:val="000579CE"/>
    <w:rsid w:val="00057A4E"/>
    <w:rsid w:val="0006124F"/>
    <w:rsid w:val="000633E4"/>
    <w:rsid w:val="00063B9A"/>
    <w:rsid w:val="00063E70"/>
    <w:rsid w:val="00064931"/>
    <w:rsid w:val="00067DF1"/>
    <w:rsid w:val="00070191"/>
    <w:rsid w:val="00070233"/>
    <w:rsid w:val="00070C56"/>
    <w:rsid w:val="000740FB"/>
    <w:rsid w:val="00075A84"/>
    <w:rsid w:val="00075B8B"/>
    <w:rsid w:val="00076ACB"/>
    <w:rsid w:val="00081965"/>
    <w:rsid w:val="00081B53"/>
    <w:rsid w:val="000832FD"/>
    <w:rsid w:val="00084155"/>
    <w:rsid w:val="00085F71"/>
    <w:rsid w:val="0009032F"/>
    <w:rsid w:val="0009291F"/>
    <w:rsid w:val="00093B0F"/>
    <w:rsid w:val="00093FD3"/>
    <w:rsid w:val="00094ADB"/>
    <w:rsid w:val="0009784B"/>
    <w:rsid w:val="000A0D69"/>
    <w:rsid w:val="000A0FA9"/>
    <w:rsid w:val="000A32BD"/>
    <w:rsid w:val="000A6FB4"/>
    <w:rsid w:val="000B032A"/>
    <w:rsid w:val="000B0A43"/>
    <w:rsid w:val="000B5B38"/>
    <w:rsid w:val="000B6B1D"/>
    <w:rsid w:val="000B6CF4"/>
    <w:rsid w:val="000C053A"/>
    <w:rsid w:val="000C0C23"/>
    <w:rsid w:val="000C10ED"/>
    <w:rsid w:val="000C361F"/>
    <w:rsid w:val="000C66E1"/>
    <w:rsid w:val="000D0147"/>
    <w:rsid w:val="000D06B4"/>
    <w:rsid w:val="000D1632"/>
    <w:rsid w:val="000D2097"/>
    <w:rsid w:val="000D3730"/>
    <w:rsid w:val="000D4EF1"/>
    <w:rsid w:val="000D61BA"/>
    <w:rsid w:val="000E0F59"/>
    <w:rsid w:val="000E3105"/>
    <w:rsid w:val="000E37D9"/>
    <w:rsid w:val="000E4A72"/>
    <w:rsid w:val="000E7346"/>
    <w:rsid w:val="000E7ADE"/>
    <w:rsid w:val="000F087F"/>
    <w:rsid w:val="000F227E"/>
    <w:rsid w:val="000F475D"/>
    <w:rsid w:val="000F4BF6"/>
    <w:rsid w:val="000F4F2D"/>
    <w:rsid w:val="000F5221"/>
    <w:rsid w:val="000F5272"/>
    <w:rsid w:val="000F53D6"/>
    <w:rsid w:val="000F5657"/>
    <w:rsid w:val="000F5A4D"/>
    <w:rsid w:val="000F7F84"/>
    <w:rsid w:val="001008D4"/>
    <w:rsid w:val="00103073"/>
    <w:rsid w:val="00104E9D"/>
    <w:rsid w:val="00105DA3"/>
    <w:rsid w:val="0010620B"/>
    <w:rsid w:val="00106C65"/>
    <w:rsid w:val="001073B4"/>
    <w:rsid w:val="00107B53"/>
    <w:rsid w:val="00111D4F"/>
    <w:rsid w:val="00112EFA"/>
    <w:rsid w:val="001147AF"/>
    <w:rsid w:val="0011488D"/>
    <w:rsid w:val="00114EB6"/>
    <w:rsid w:val="00115C38"/>
    <w:rsid w:val="00117A99"/>
    <w:rsid w:val="00117CA1"/>
    <w:rsid w:val="00120120"/>
    <w:rsid w:val="00121725"/>
    <w:rsid w:val="001239DE"/>
    <w:rsid w:val="00123AA4"/>
    <w:rsid w:val="00123B09"/>
    <w:rsid w:val="001258FC"/>
    <w:rsid w:val="00126A12"/>
    <w:rsid w:val="00126AC7"/>
    <w:rsid w:val="00127BA0"/>
    <w:rsid w:val="00127EAD"/>
    <w:rsid w:val="00127F84"/>
    <w:rsid w:val="001316AC"/>
    <w:rsid w:val="00131E8E"/>
    <w:rsid w:val="00132651"/>
    <w:rsid w:val="00132D8B"/>
    <w:rsid w:val="001340E3"/>
    <w:rsid w:val="001345C2"/>
    <w:rsid w:val="001358C0"/>
    <w:rsid w:val="00136050"/>
    <w:rsid w:val="00141974"/>
    <w:rsid w:val="001431B2"/>
    <w:rsid w:val="00144EFE"/>
    <w:rsid w:val="001465A3"/>
    <w:rsid w:val="00150022"/>
    <w:rsid w:val="001513DF"/>
    <w:rsid w:val="0015212D"/>
    <w:rsid w:val="00152331"/>
    <w:rsid w:val="00152AB6"/>
    <w:rsid w:val="00152B38"/>
    <w:rsid w:val="00152C3D"/>
    <w:rsid w:val="00152E53"/>
    <w:rsid w:val="0015414B"/>
    <w:rsid w:val="001565EE"/>
    <w:rsid w:val="00156970"/>
    <w:rsid w:val="00156D1C"/>
    <w:rsid w:val="00161D4A"/>
    <w:rsid w:val="001627F5"/>
    <w:rsid w:val="00162DF3"/>
    <w:rsid w:val="0016415D"/>
    <w:rsid w:val="0016710B"/>
    <w:rsid w:val="00170BF2"/>
    <w:rsid w:val="00171D08"/>
    <w:rsid w:val="00173C7B"/>
    <w:rsid w:val="001747DB"/>
    <w:rsid w:val="00175AE0"/>
    <w:rsid w:val="001778AE"/>
    <w:rsid w:val="001803E0"/>
    <w:rsid w:val="0018044A"/>
    <w:rsid w:val="00183501"/>
    <w:rsid w:val="0018396F"/>
    <w:rsid w:val="001849C9"/>
    <w:rsid w:val="00185AA9"/>
    <w:rsid w:val="00187D60"/>
    <w:rsid w:val="00191EE5"/>
    <w:rsid w:val="0019375F"/>
    <w:rsid w:val="001939C3"/>
    <w:rsid w:val="0019457B"/>
    <w:rsid w:val="00194F34"/>
    <w:rsid w:val="0019550E"/>
    <w:rsid w:val="00197B55"/>
    <w:rsid w:val="001A15D9"/>
    <w:rsid w:val="001A15DE"/>
    <w:rsid w:val="001A579F"/>
    <w:rsid w:val="001A5D9C"/>
    <w:rsid w:val="001B059A"/>
    <w:rsid w:val="001B1B24"/>
    <w:rsid w:val="001B1EBE"/>
    <w:rsid w:val="001B50F0"/>
    <w:rsid w:val="001B5BB5"/>
    <w:rsid w:val="001B6130"/>
    <w:rsid w:val="001B6294"/>
    <w:rsid w:val="001C03DB"/>
    <w:rsid w:val="001C04D6"/>
    <w:rsid w:val="001C11F0"/>
    <w:rsid w:val="001C180D"/>
    <w:rsid w:val="001C2F4E"/>
    <w:rsid w:val="001C3F85"/>
    <w:rsid w:val="001C7C77"/>
    <w:rsid w:val="001D0AB0"/>
    <w:rsid w:val="001D21DB"/>
    <w:rsid w:val="001D37E0"/>
    <w:rsid w:val="001D3A7F"/>
    <w:rsid w:val="001D4F3C"/>
    <w:rsid w:val="001D5AF2"/>
    <w:rsid w:val="001D7486"/>
    <w:rsid w:val="001D7906"/>
    <w:rsid w:val="001E0696"/>
    <w:rsid w:val="001E3422"/>
    <w:rsid w:val="001E71F5"/>
    <w:rsid w:val="001F02C5"/>
    <w:rsid w:val="001F09CF"/>
    <w:rsid w:val="001F1493"/>
    <w:rsid w:val="001F5BB2"/>
    <w:rsid w:val="001F72CE"/>
    <w:rsid w:val="001F759D"/>
    <w:rsid w:val="001F7CB0"/>
    <w:rsid w:val="00200B84"/>
    <w:rsid w:val="00204EB7"/>
    <w:rsid w:val="00205CD2"/>
    <w:rsid w:val="00205ED1"/>
    <w:rsid w:val="002076E7"/>
    <w:rsid w:val="0021040B"/>
    <w:rsid w:val="00211179"/>
    <w:rsid w:val="00211621"/>
    <w:rsid w:val="00211B62"/>
    <w:rsid w:val="00212E2A"/>
    <w:rsid w:val="00215C80"/>
    <w:rsid w:val="00215DB1"/>
    <w:rsid w:val="00216517"/>
    <w:rsid w:val="0021722B"/>
    <w:rsid w:val="00217525"/>
    <w:rsid w:val="0021770E"/>
    <w:rsid w:val="00220B44"/>
    <w:rsid w:val="002218D3"/>
    <w:rsid w:val="00221D49"/>
    <w:rsid w:val="00222E18"/>
    <w:rsid w:val="00224270"/>
    <w:rsid w:val="00225118"/>
    <w:rsid w:val="002252BE"/>
    <w:rsid w:val="00225441"/>
    <w:rsid w:val="00226E56"/>
    <w:rsid w:val="00231195"/>
    <w:rsid w:val="002311A9"/>
    <w:rsid w:val="0023296F"/>
    <w:rsid w:val="00232E41"/>
    <w:rsid w:val="002337DA"/>
    <w:rsid w:val="00234D86"/>
    <w:rsid w:val="00236DCC"/>
    <w:rsid w:val="00241146"/>
    <w:rsid w:val="0024122B"/>
    <w:rsid w:val="002436B8"/>
    <w:rsid w:val="00243CF8"/>
    <w:rsid w:val="00243E78"/>
    <w:rsid w:val="00245625"/>
    <w:rsid w:val="00250661"/>
    <w:rsid w:val="00253F4F"/>
    <w:rsid w:val="00254AA4"/>
    <w:rsid w:val="002560BF"/>
    <w:rsid w:val="0025652A"/>
    <w:rsid w:val="002575CD"/>
    <w:rsid w:val="00257AA1"/>
    <w:rsid w:val="00260999"/>
    <w:rsid w:val="0026458B"/>
    <w:rsid w:val="002645C0"/>
    <w:rsid w:val="0026494B"/>
    <w:rsid w:val="00265510"/>
    <w:rsid w:val="002665DD"/>
    <w:rsid w:val="002669C6"/>
    <w:rsid w:val="00266A79"/>
    <w:rsid w:val="002676E1"/>
    <w:rsid w:val="00267E77"/>
    <w:rsid w:val="00273880"/>
    <w:rsid w:val="002748C7"/>
    <w:rsid w:val="00274D85"/>
    <w:rsid w:val="00275EBC"/>
    <w:rsid w:val="00281948"/>
    <w:rsid w:val="00282D37"/>
    <w:rsid w:val="00283F05"/>
    <w:rsid w:val="00286C9E"/>
    <w:rsid w:val="002915A1"/>
    <w:rsid w:val="00295A8A"/>
    <w:rsid w:val="0029662A"/>
    <w:rsid w:val="00296A98"/>
    <w:rsid w:val="002A1556"/>
    <w:rsid w:val="002A1A22"/>
    <w:rsid w:val="002A1EE3"/>
    <w:rsid w:val="002A21EB"/>
    <w:rsid w:val="002A22F4"/>
    <w:rsid w:val="002A3F72"/>
    <w:rsid w:val="002A4993"/>
    <w:rsid w:val="002A5637"/>
    <w:rsid w:val="002A6138"/>
    <w:rsid w:val="002A6558"/>
    <w:rsid w:val="002A68DB"/>
    <w:rsid w:val="002A69CD"/>
    <w:rsid w:val="002A7886"/>
    <w:rsid w:val="002B199B"/>
    <w:rsid w:val="002B20DB"/>
    <w:rsid w:val="002B2243"/>
    <w:rsid w:val="002B29E7"/>
    <w:rsid w:val="002B4BDF"/>
    <w:rsid w:val="002B70E9"/>
    <w:rsid w:val="002B7ACE"/>
    <w:rsid w:val="002C1F1E"/>
    <w:rsid w:val="002C4EAD"/>
    <w:rsid w:val="002C65F6"/>
    <w:rsid w:val="002C681A"/>
    <w:rsid w:val="002D3380"/>
    <w:rsid w:val="002D44A5"/>
    <w:rsid w:val="002D5E5F"/>
    <w:rsid w:val="002D6A4D"/>
    <w:rsid w:val="002D735D"/>
    <w:rsid w:val="002D7B1A"/>
    <w:rsid w:val="002E0B63"/>
    <w:rsid w:val="002E3048"/>
    <w:rsid w:val="002E3E51"/>
    <w:rsid w:val="002E7D7F"/>
    <w:rsid w:val="002F1442"/>
    <w:rsid w:val="002F1C27"/>
    <w:rsid w:val="002F1E50"/>
    <w:rsid w:val="002F1FBF"/>
    <w:rsid w:val="002F26F9"/>
    <w:rsid w:val="002F2752"/>
    <w:rsid w:val="002F34F4"/>
    <w:rsid w:val="002F353E"/>
    <w:rsid w:val="002F3989"/>
    <w:rsid w:val="002F4395"/>
    <w:rsid w:val="002F49ED"/>
    <w:rsid w:val="002F5BC3"/>
    <w:rsid w:val="002F6404"/>
    <w:rsid w:val="002F7FE1"/>
    <w:rsid w:val="00300F67"/>
    <w:rsid w:val="00301409"/>
    <w:rsid w:val="00302BA0"/>
    <w:rsid w:val="00303311"/>
    <w:rsid w:val="003067BF"/>
    <w:rsid w:val="00306F61"/>
    <w:rsid w:val="00310738"/>
    <w:rsid w:val="00312247"/>
    <w:rsid w:val="003126C8"/>
    <w:rsid w:val="003131C4"/>
    <w:rsid w:val="00313227"/>
    <w:rsid w:val="00313A65"/>
    <w:rsid w:val="003155CF"/>
    <w:rsid w:val="00315FBD"/>
    <w:rsid w:val="00316882"/>
    <w:rsid w:val="00317D3D"/>
    <w:rsid w:val="00317D58"/>
    <w:rsid w:val="0032045C"/>
    <w:rsid w:val="0032162D"/>
    <w:rsid w:val="00321F6D"/>
    <w:rsid w:val="0032258E"/>
    <w:rsid w:val="00322DB4"/>
    <w:rsid w:val="003238C7"/>
    <w:rsid w:val="003274F1"/>
    <w:rsid w:val="003277DF"/>
    <w:rsid w:val="00330910"/>
    <w:rsid w:val="0033173F"/>
    <w:rsid w:val="00331DB7"/>
    <w:rsid w:val="003323C5"/>
    <w:rsid w:val="00332512"/>
    <w:rsid w:val="00333459"/>
    <w:rsid w:val="00333890"/>
    <w:rsid w:val="00333A45"/>
    <w:rsid w:val="003363C3"/>
    <w:rsid w:val="00340384"/>
    <w:rsid w:val="003410FF"/>
    <w:rsid w:val="003419B9"/>
    <w:rsid w:val="00341FB3"/>
    <w:rsid w:val="00342677"/>
    <w:rsid w:val="003443CF"/>
    <w:rsid w:val="003445DC"/>
    <w:rsid w:val="00344855"/>
    <w:rsid w:val="003469FE"/>
    <w:rsid w:val="003470C8"/>
    <w:rsid w:val="0035055F"/>
    <w:rsid w:val="00354612"/>
    <w:rsid w:val="00354E6F"/>
    <w:rsid w:val="00354FD6"/>
    <w:rsid w:val="00356740"/>
    <w:rsid w:val="003601AD"/>
    <w:rsid w:val="00361B45"/>
    <w:rsid w:val="003637A4"/>
    <w:rsid w:val="00365A85"/>
    <w:rsid w:val="003674F9"/>
    <w:rsid w:val="0037070C"/>
    <w:rsid w:val="00370F49"/>
    <w:rsid w:val="003715A1"/>
    <w:rsid w:val="0037195F"/>
    <w:rsid w:val="003725D2"/>
    <w:rsid w:val="0037461D"/>
    <w:rsid w:val="00375B9A"/>
    <w:rsid w:val="00376B4A"/>
    <w:rsid w:val="00377083"/>
    <w:rsid w:val="00381278"/>
    <w:rsid w:val="003834C6"/>
    <w:rsid w:val="0038400A"/>
    <w:rsid w:val="0038416E"/>
    <w:rsid w:val="00384689"/>
    <w:rsid w:val="0038480B"/>
    <w:rsid w:val="00386812"/>
    <w:rsid w:val="00387E9E"/>
    <w:rsid w:val="0039320E"/>
    <w:rsid w:val="00393BC9"/>
    <w:rsid w:val="00394566"/>
    <w:rsid w:val="00394EFC"/>
    <w:rsid w:val="00395FBD"/>
    <w:rsid w:val="003A02DF"/>
    <w:rsid w:val="003A11F5"/>
    <w:rsid w:val="003A29A0"/>
    <w:rsid w:val="003A4667"/>
    <w:rsid w:val="003A4F2B"/>
    <w:rsid w:val="003A54CE"/>
    <w:rsid w:val="003A6CE1"/>
    <w:rsid w:val="003A7668"/>
    <w:rsid w:val="003B12A6"/>
    <w:rsid w:val="003B1F89"/>
    <w:rsid w:val="003B282A"/>
    <w:rsid w:val="003B2969"/>
    <w:rsid w:val="003B420C"/>
    <w:rsid w:val="003B435E"/>
    <w:rsid w:val="003B4535"/>
    <w:rsid w:val="003B5CEB"/>
    <w:rsid w:val="003B6610"/>
    <w:rsid w:val="003C238D"/>
    <w:rsid w:val="003C299E"/>
    <w:rsid w:val="003C2C6D"/>
    <w:rsid w:val="003D0311"/>
    <w:rsid w:val="003D112F"/>
    <w:rsid w:val="003D4706"/>
    <w:rsid w:val="003D47EC"/>
    <w:rsid w:val="003E2057"/>
    <w:rsid w:val="003E2CAA"/>
    <w:rsid w:val="003E42F2"/>
    <w:rsid w:val="003E4DD4"/>
    <w:rsid w:val="003E5737"/>
    <w:rsid w:val="003E651D"/>
    <w:rsid w:val="003E6CBD"/>
    <w:rsid w:val="003E6E2A"/>
    <w:rsid w:val="003E7BC2"/>
    <w:rsid w:val="003F0167"/>
    <w:rsid w:val="003F09C4"/>
    <w:rsid w:val="003F0A65"/>
    <w:rsid w:val="003F0C2D"/>
    <w:rsid w:val="003F1766"/>
    <w:rsid w:val="003F2984"/>
    <w:rsid w:val="004004B4"/>
    <w:rsid w:val="00400C90"/>
    <w:rsid w:val="004023D9"/>
    <w:rsid w:val="00402777"/>
    <w:rsid w:val="004033C2"/>
    <w:rsid w:val="00405D21"/>
    <w:rsid w:val="00405E4F"/>
    <w:rsid w:val="00406F7B"/>
    <w:rsid w:val="00407EB2"/>
    <w:rsid w:val="004108D4"/>
    <w:rsid w:val="004118E1"/>
    <w:rsid w:val="00413064"/>
    <w:rsid w:val="0041634B"/>
    <w:rsid w:val="00416DE3"/>
    <w:rsid w:val="00417292"/>
    <w:rsid w:val="004209CE"/>
    <w:rsid w:val="004219A7"/>
    <w:rsid w:val="00422371"/>
    <w:rsid w:val="004235F4"/>
    <w:rsid w:val="004242F7"/>
    <w:rsid w:val="0042570D"/>
    <w:rsid w:val="00432079"/>
    <w:rsid w:val="00432433"/>
    <w:rsid w:val="00432585"/>
    <w:rsid w:val="0043370F"/>
    <w:rsid w:val="00435B8B"/>
    <w:rsid w:val="004366AB"/>
    <w:rsid w:val="004368EF"/>
    <w:rsid w:val="00437279"/>
    <w:rsid w:val="00437CBB"/>
    <w:rsid w:val="00440058"/>
    <w:rsid w:val="004403CB"/>
    <w:rsid w:val="00441354"/>
    <w:rsid w:val="00441F4E"/>
    <w:rsid w:val="004436A5"/>
    <w:rsid w:val="0044374A"/>
    <w:rsid w:val="0044374F"/>
    <w:rsid w:val="00443771"/>
    <w:rsid w:val="00443ED3"/>
    <w:rsid w:val="004440EA"/>
    <w:rsid w:val="0044509F"/>
    <w:rsid w:val="004459A0"/>
    <w:rsid w:val="0044605F"/>
    <w:rsid w:val="00451C57"/>
    <w:rsid w:val="00454A00"/>
    <w:rsid w:val="00454A58"/>
    <w:rsid w:val="00455199"/>
    <w:rsid w:val="00456046"/>
    <w:rsid w:val="00456D7D"/>
    <w:rsid w:val="00457C66"/>
    <w:rsid w:val="00460FA1"/>
    <w:rsid w:val="004614EB"/>
    <w:rsid w:val="00461C1E"/>
    <w:rsid w:val="00464576"/>
    <w:rsid w:val="00465847"/>
    <w:rsid w:val="00466135"/>
    <w:rsid w:val="00470C28"/>
    <w:rsid w:val="00472B40"/>
    <w:rsid w:val="00473307"/>
    <w:rsid w:val="00473A00"/>
    <w:rsid w:val="00473C21"/>
    <w:rsid w:val="00473FCC"/>
    <w:rsid w:val="004742BF"/>
    <w:rsid w:val="0047624B"/>
    <w:rsid w:val="00476C08"/>
    <w:rsid w:val="00476D26"/>
    <w:rsid w:val="004779B5"/>
    <w:rsid w:val="00481A40"/>
    <w:rsid w:val="00481C72"/>
    <w:rsid w:val="004824B8"/>
    <w:rsid w:val="004826CA"/>
    <w:rsid w:val="00483EC8"/>
    <w:rsid w:val="0048445E"/>
    <w:rsid w:val="00484BD8"/>
    <w:rsid w:val="004862AC"/>
    <w:rsid w:val="004865B5"/>
    <w:rsid w:val="00486770"/>
    <w:rsid w:val="0048698B"/>
    <w:rsid w:val="00490224"/>
    <w:rsid w:val="00490533"/>
    <w:rsid w:val="00492DE3"/>
    <w:rsid w:val="004931B8"/>
    <w:rsid w:val="00493A09"/>
    <w:rsid w:val="00493A44"/>
    <w:rsid w:val="00494132"/>
    <w:rsid w:val="004958FA"/>
    <w:rsid w:val="00495C27"/>
    <w:rsid w:val="00495CCC"/>
    <w:rsid w:val="00496C95"/>
    <w:rsid w:val="00497ACB"/>
    <w:rsid w:val="00497B76"/>
    <w:rsid w:val="00497D78"/>
    <w:rsid w:val="004A0609"/>
    <w:rsid w:val="004A11F3"/>
    <w:rsid w:val="004A1270"/>
    <w:rsid w:val="004A25F0"/>
    <w:rsid w:val="004A32CF"/>
    <w:rsid w:val="004A3AAE"/>
    <w:rsid w:val="004B0930"/>
    <w:rsid w:val="004B1C47"/>
    <w:rsid w:val="004B37AA"/>
    <w:rsid w:val="004B3C1E"/>
    <w:rsid w:val="004B43E8"/>
    <w:rsid w:val="004B77CB"/>
    <w:rsid w:val="004B7930"/>
    <w:rsid w:val="004C1340"/>
    <w:rsid w:val="004C15C9"/>
    <w:rsid w:val="004C23AF"/>
    <w:rsid w:val="004C3EFA"/>
    <w:rsid w:val="004C57DF"/>
    <w:rsid w:val="004C5CA3"/>
    <w:rsid w:val="004C64CA"/>
    <w:rsid w:val="004C675A"/>
    <w:rsid w:val="004C780F"/>
    <w:rsid w:val="004D0676"/>
    <w:rsid w:val="004D134C"/>
    <w:rsid w:val="004D29A4"/>
    <w:rsid w:val="004D2EDC"/>
    <w:rsid w:val="004D3408"/>
    <w:rsid w:val="004D52BE"/>
    <w:rsid w:val="004D6D53"/>
    <w:rsid w:val="004D6EE1"/>
    <w:rsid w:val="004D7E4E"/>
    <w:rsid w:val="004E0203"/>
    <w:rsid w:val="004E0402"/>
    <w:rsid w:val="004E1500"/>
    <w:rsid w:val="004E24CD"/>
    <w:rsid w:val="004E32B6"/>
    <w:rsid w:val="004E35D0"/>
    <w:rsid w:val="004E3A58"/>
    <w:rsid w:val="004E483A"/>
    <w:rsid w:val="004E4B0E"/>
    <w:rsid w:val="004E704B"/>
    <w:rsid w:val="004E775B"/>
    <w:rsid w:val="004F1A5A"/>
    <w:rsid w:val="004F278F"/>
    <w:rsid w:val="00501858"/>
    <w:rsid w:val="00502A0E"/>
    <w:rsid w:val="00502AFF"/>
    <w:rsid w:val="00503743"/>
    <w:rsid w:val="00503936"/>
    <w:rsid w:val="00503B0F"/>
    <w:rsid w:val="00503E10"/>
    <w:rsid w:val="00504318"/>
    <w:rsid w:val="0050485F"/>
    <w:rsid w:val="00504D5D"/>
    <w:rsid w:val="00506259"/>
    <w:rsid w:val="0050767F"/>
    <w:rsid w:val="00507917"/>
    <w:rsid w:val="005122EB"/>
    <w:rsid w:val="00513235"/>
    <w:rsid w:val="0051331F"/>
    <w:rsid w:val="00513AF7"/>
    <w:rsid w:val="00514721"/>
    <w:rsid w:val="00514C7F"/>
    <w:rsid w:val="005159D5"/>
    <w:rsid w:val="005160D4"/>
    <w:rsid w:val="00516854"/>
    <w:rsid w:val="00516E94"/>
    <w:rsid w:val="005228CD"/>
    <w:rsid w:val="00522978"/>
    <w:rsid w:val="00522B70"/>
    <w:rsid w:val="00524DFE"/>
    <w:rsid w:val="005269EB"/>
    <w:rsid w:val="00526B7F"/>
    <w:rsid w:val="005276EB"/>
    <w:rsid w:val="00532609"/>
    <w:rsid w:val="00532AB6"/>
    <w:rsid w:val="00533B49"/>
    <w:rsid w:val="00535E80"/>
    <w:rsid w:val="005360B4"/>
    <w:rsid w:val="005363FC"/>
    <w:rsid w:val="00536D17"/>
    <w:rsid w:val="0054223A"/>
    <w:rsid w:val="0054562B"/>
    <w:rsid w:val="00545F1F"/>
    <w:rsid w:val="00546A90"/>
    <w:rsid w:val="00546C65"/>
    <w:rsid w:val="005500B9"/>
    <w:rsid w:val="00550983"/>
    <w:rsid w:val="0055240B"/>
    <w:rsid w:val="005528FF"/>
    <w:rsid w:val="005537F1"/>
    <w:rsid w:val="00553C91"/>
    <w:rsid w:val="00555B06"/>
    <w:rsid w:val="00556EC2"/>
    <w:rsid w:val="00557551"/>
    <w:rsid w:val="0056110D"/>
    <w:rsid w:val="00561418"/>
    <w:rsid w:val="00561871"/>
    <w:rsid w:val="0056241D"/>
    <w:rsid w:val="005630A2"/>
    <w:rsid w:val="00564A57"/>
    <w:rsid w:val="00570947"/>
    <w:rsid w:val="00571040"/>
    <w:rsid w:val="00572195"/>
    <w:rsid w:val="0057346A"/>
    <w:rsid w:val="00573D6A"/>
    <w:rsid w:val="0057441B"/>
    <w:rsid w:val="00575F47"/>
    <w:rsid w:val="00582944"/>
    <w:rsid w:val="00582E0D"/>
    <w:rsid w:val="0058392A"/>
    <w:rsid w:val="005844AF"/>
    <w:rsid w:val="005859C3"/>
    <w:rsid w:val="00591BAE"/>
    <w:rsid w:val="005940C2"/>
    <w:rsid w:val="005943AC"/>
    <w:rsid w:val="00595180"/>
    <w:rsid w:val="00595812"/>
    <w:rsid w:val="0059690A"/>
    <w:rsid w:val="00596A75"/>
    <w:rsid w:val="005970C2"/>
    <w:rsid w:val="0059782C"/>
    <w:rsid w:val="005A3CFA"/>
    <w:rsid w:val="005A507D"/>
    <w:rsid w:val="005A56FA"/>
    <w:rsid w:val="005A61CD"/>
    <w:rsid w:val="005A6353"/>
    <w:rsid w:val="005A64AA"/>
    <w:rsid w:val="005A7596"/>
    <w:rsid w:val="005A7742"/>
    <w:rsid w:val="005A7C0D"/>
    <w:rsid w:val="005A7D07"/>
    <w:rsid w:val="005B134E"/>
    <w:rsid w:val="005B1AC2"/>
    <w:rsid w:val="005B1EE6"/>
    <w:rsid w:val="005B204E"/>
    <w:rsid w:val="005B3B81"/>
    <w:rsid w:val="005B3D3F"/>
    <w:rsid w:val="005B6469"/>
    <w:rsid w:val="005B6693"/>
    <w:rsid w:val="005C0A1E"/>
    <w:rsid w:val="005C1AAD"/>
    <w:rsid w:val="005C24A1"/>
    <w:rsid w:val="005C2DA3"/>
    <w:rsid w:val="005C3E34"/>
    <w:rsid w:val="005C6001"/>
    <w:rsid w:val="005C6907"/>
    <w:rsid w:val="005C7A06"/>
    <w:rsid w:val="005D09EC"/>
    <w:rsid w:val="005D17A9"/>
    <w:rsid w:val="005D2096"/>
    <w:rsid w:val="005D2D66"/>
    <w:rsid w:val="005D313C"/>
    <w:rsid w:val="005D324C"/>
    <w:rsid w:val="005D6BBF"/>
    <w:rsid w:val="005D7B68"/>
    <w:rsid w:val="005E0392"/>
    <w:rsid w:val="005E11BE"/>
    <w:rsid w:val="005E2983"/>
    <w:rsid w:val="005E2A4F"/>
    <w:rsid w:val="005E33E0"/>
    <w:rsid w:val="005E4052"/>
    <w:rsid w:val="005E4D36"/>
    <w:rsid w:val="005E4E7E"/>
    <w:rsid w:val="005E53C9"/>
    <w:rsid w:val="005E597E"/>
    <w:rsid w:val="005F0173"/>
    <w:rsid w:val="005F05D2"/>
    <w:rsid w:val="005F0C7B"/>
    <w:rsid w:val="005F13BF"/>
    <w:rsid w:val="005F1C57"/>
    <w:rsid w:val="005F2546"/>
    <w:rsid w:val="005F276F"/>
    <w:rsid w:val="005F3D2F"/>
    <w:rsid w:val="005F588E"/>
    <w:rsid w:val="005F5A00"/>
    <w:rsid w:val="005F7067"/>
    <w:rsid w:val="005F77A7"/>
    <w:rsid w:val="006003C5"/>
    <w:rsid w:val="00600A68"/>
    <w:rsid w:val="006014F7"/>
    <w:rsid w:val="0060290D"/>
    <w:rsid w:val="00602C4A"/>
    <w:rsid w:val="00602E70"/>
    <w:rsid w:val="00604714"/>
    <w:rsid w:val="0060494B"/>
    <w:rsid w:val="006065D0"/>
    <w:rsid w:val="00606DDF"/>
    <w:rsid w:val="00607CDD"/>
    <w:rsid w:val="006107E6"/>
    <w:rsid w:val="0061087C"/>
    <w:rsid w:val="00610A91"/>
    <w:rsid w:val="00610D6D"/>
    <w:rsid w:val="006121D7"/>
    <w:rsid w:val="0061271A"/>
    <w:rsid w:val="0061391B"/>
    <w:rsid w:val="00615337"/>
    <w:rsid w:val="006155F2"/>
    <w:rsid w:val="00620A14"/>
    <w:rsid w:val="00621C5E"/>
    <w:rsid w:val="00622D79"/>
    <w:rsid w:val="00625805"/>
    <w:rsid w:val="00626200"/>
    <w:rsid w:val="0062654F"/>
    <w:rsid w:val="00627700"/>
    <w:rsid w:val="00630910"/>
    <w:rsid w:val="00630A8C"/>
    <w:rsid w:val="00631FD6"/>
    <w:rsid w:val="00632108"/>
    <w:rsid w:val="006336E3"/>
    <w:rsid w:val="00633DFF"/>
    <w:rsid w:val="00636184"/>
    <w:rsid w:val="00637369"/>
    <w:rsid w:val="00641FA6"/>
    <w:rsid w:val="006437D2"/>
    <w:rsid w:val="00644820"/>
    <w:rsid w:val="0064709E"/>
    <w:rsid w:val="00647A34"/>
    <w:rsid w:val="0065092B"/>
    <w:rsid w:val="0065139B"/>
    <w:rsid w:val="00652B5A"/>
    <w:rsid w:val="0065339B"/>
    <w:rsid w:val="00653494"/>
    <w:rsid w:val="006537DE"/>
    <w:rsid w:val="006542CC"/>
    <w:rsid w:val="00655425"/>
    <w:rsid w:val="00657E5D"/>
    <w:rsid w:val="0066089D"/>
    <w:rsid w:val="00660963"/>
    <w:rsid w:val="00661648"/>
    <w:rsid w:val="006627DD"/>
    <w:rsid w:val="006630D6"/>
    <w:rsid w:val="00663C75"/>
    <w:rsid w:val="00663D68"/>
    <w:rsid w:val="006646C6"/>
    <w:rsid w:val="0066592F"/>
    <w:rsid w:val="0066606E"/>
    <w:rsid w:val="0067053A"/>
    <w:rsid w:val="006715D0"/>
    <w:rsid w:val="00673785"/>
    <w:rsid w:val="00673B8D"/>
    <w:rsid w:val="00674349"/>
    <w:rsid w:val="00674EC6"/>
    <w:rsid w:val="00675CED"/>
    <w:rsid w:val="0067612B"/>
    <w:rsid w:val="006765EE"/>
    <w:rsid w:val="006820D5"/>
    <w:rsid w:val="00683768"/>
    <w:rsid w:val="0068467D"/>
    <w:rsid w:val="00687318"/>
    <w:rsid w:val="0068787D"/>
    <w:rsid w:val="00687D99"/>
    <w:rsid w:val="0069185C"/>
    <w:rsid w:val="00692173"/>
    <w:rsid w:val="00692BCD"/>
    <w:rsid w:val="00694969"/>
    <w:rsid w:val="0069621D"/>
    <w:rsid w:val="006966FE"/>
    <w:rsid w:val="00696B37"/>
    <w:rsid w:val="0069719C"/>
    <w:rsid w:val="006A032E"/>
    <w:rsid w:val="006A0A4E"/>
    <w:rsid w:val="006A0A5A"/>
    <w:rsid w:val="006A17C4"/>
    <w:rsid w:val="006A601B"/>
    <w:rsid w:val="006A65AC"/>
    <w:rsid w:val="006B0787"/>
    <w:rsid w:val="006B0A8F"/>
    <w:rsid w:val="006B0D83"/>
    <w:rsid w:val="006B0EEC"/>
    <w:rsid w:val="006B2321"/>
    <w:rsid w:val="006B2A7E"/>
    <w:rsid w:val="006B5299"/>
    <w:rsid w:val="006C147B"/>
    <w:rsid w:val="006C203B"/>
    <w:rsid w:val="006C224F"/>
    <w:rsid w:val="006C33C9"/>
    <w:rsid w:val="006C482E"/>
    <w:rsid w:val="006C5FE0"/>
    <w:rsid w:val="006D1C05"/>
    <w:rsid w:val="006D49E1"/>
    <w:rsid w:val="006D52E4"/>
    <w:rsid w:val="006D5AAF"/>
    <w:rsid w:val="006E09AC"/>
    <w:rsid w:val="006E1B2F"/>
    <w:rsid w:val="006E3BAA"/>
    <w:rsid w:val="006E3F72"/>
    <w:rsid w:val="006E65F4"/>
    <w:rsid w:val="006E7D70"/>
    <w:rsid w:val="006F0062"/>
    <w:rsid w:val="006F1738"/>
    <w:rsid w:val="006F4CE4"/>
    <w:rsid w:val="006F4EE1"/>
    <w:rsid w:val="006F5FF2"/>
    <w:rsid w:val="007004A9"/>
    <w:rsid w:val="007017C3"/>
    <w:rsid w:val="00702E18"/>
    <w:rsid w:val="00704191"/>
    <w:rsid w:val="007048F7"/>
    <w:rsid w:val="00704E57"/>
    <w:rsid w:val="007053AA"/>
    <w:rsid w:val="007056D7"/>
    <w:rsid w:val="00706291"/>
    <w:rsid w:val="00710224"/>
    <w:rsid w:val="00711F54"/>
    <w:rsid w:val="007124D4"/>
    <w:rsid w:val="0071298C"/>
    <w:rsid w:val="007135C4"/>
    <w:rsid w:val="007135E4"/>
    <w:rsid w:val="0071510F"/>
    <w:rsid w:val="00716043"/>
    <w:rsid w:val="00717C33"/>
    <w:rsid w:val="00721937"/>
    <w:rsid w:val="00721ECD"/>
    <w:rsid w:val="00731FAA"/>
    <w:rsid w:val="007338A8"/>
    <w:rsid w:val="00734549"/>
    <w:rsid w:val="00734F61"/>
    <w:rsid w:val="00735B96"/>
    <w:rsid w:val="0073610A"/>
    <w:rsid w:val="00736603"/>
    <w:rsid w:val="0073726D"/>
    <w:rsid w:val="00737818"/>
    <w:rsid w:val="00737A01"/>
    <w:rsid w:val="00737F26"/>
    <w:rsid w:val="007441FA"/>
    <w:rsid w:val="0074452B"/>
    <w:rsid w:val="007447B8"/>
    <w:rsid w:val="00746435"/>
    <w:rsid w:val="00746617"/>
    <w:rsid w:val="00746EA3"/>
    <w:rsid w:val="0074705B"/>
    <w:rsid w:val="007537DF"/>
    <w:rsid w:val="00754E22"/>
    <w:rsid w:val="00755472"/>
    <w:rsid w:val="00756255"/>
    <w:rsid w:val="00760AB4"/>
    <w:rsid w:val="00760B3D"/>
    <w:rsid w:val="0076171A"/>
    <w:rsid w:val="00761AE4"/>
    <w:rsid w:val="00762519"/>
    <w:rsid w:val="00762C9B"/>
    <w:rsid w:val="00764109"/>
    <w:rsid w:val="007641D8"/>
    <w:rsid w:val="00766440"/>
    <w:rsid w:val="00770F50"/>
    <w:rsid w:val="00772A6A"/>
    <w:rsid w:val="00772E67"/>
    <w:rsid w:val="00773E1C"/>
    <w:rsid w:val="007742AE"/>
    <w:rsid w:val="00774D79"/>
    <w:rsid w:val="00775888"/>
    <w:rsid w:val="007814F2"/>
    <w:rsid w:val="00782A3E"/>
    <w:rsid w:val="007851D2"/>
    <w:rsid w:val="00787DB7"/>
    <w:rsid w:val="00790F7E"/>
    <w:rsid w:val="00791467"/>
    <w:rsid w:val="00791674"/>
    <w:rsid w:val="007952E9"/>
    <w:rsid w:val="0079785C"/>
    <w:rsid w:val="007A07B9"/>
    <w:rsid w:val="007A2F10"/>
    <w:rsid w:val="007A3851"/>
    <w:rsid w:val="007A446B"/>
    <w:rsid w:val="007A495A"/>
    <w:rsid w:val="007A5155"/>
    <w:rsid w:val="007B24AF"/>
    <w:rsid w:val="007B2626"/>
    <w:rsid w:val="007B2811"/>
    <w:rsid w:val="007B3AF0"/>
    <w:rsid w:val="007B5E94"/>
    <w:rsid w:val="007B6647"/>
    <w:rsid w:val="007C15D3"/>
    <w:rsid w:val="007C289B"/>
    <w:rsid w:val="007C30AE"/>
    <w:rsid w:val="007C383E"/>
    <w:rsid w:val="007C5E94"/>
    <w:rsid w:val="007C71AC"/>
    <w:rsid w:val="007C7A0A"/>
    <w:rsid w:val="007D10C5"/>
    <w:rsid w:val="007D1A13"/>
    <w:rsid w:val="007D30D0"/>
    <w:rsid w:val="007D3120"/>
    <w:rsid w:val="007D3DE2"/>
    <w:rsid w:val="007D564A"/>
    <w:rsid w:val="007D5BBE"/>
    <w:rsid w:val="007D6ED3"/>
    <w:rsid w:val="007D724A"/>
    <w:rsid w:val="007D7BAC"/>
    <w:rsid w:val="007E09B3"/>
    <w:rsid w:val="007E44D2"/>
    <w:rsid w:val="007E51A5"/>
    <w:rsid w:val="007E5BAA"/>
    <w:rsid w:val="007E5FD8"/>
    <w:rsid w:val="007E6287"/>
    <w:rsid w:val="007E6AB0"/>
    <w:rsid w:val="007E73A6"/>
    <w:rsid w:val="007F0085"/>
    <w:rsid w:val="007F0B01"/>
    <w:rsid w:val="007F1561"/>
    <w:rsid w:val="007F495D"/>
    <w:rsid w:val="007F5088"/>
    <w:rsid w:val="007F7AD2"/>
    <w:rsid w:val="00800208"/>
    <w:rsid w:val="00800DB0"/>
    <w:rsid w:val="00801292"/>
    <w:rsid w:val="00801ADD"/>
    <w:rsid w:val="008022FA"/>
    <w:rsid w:val="008033D8"/>
    <w:rsid w:val="008048D4"/>
    <w:rsid w:val="00804A40"/>
    <w:rsid w:val="00805277"/>
    <w:rsid w:val="0080714A"/>
    <w:rsid w:val="0080775D"/>
    <w:rsid w:val="00807A7B"/>
    <w:rsid w:val="00810895"/>
    <w:rsid w:val="00813E6E"/>
    <w:rsid w:val="0081481F"/>
    <w:rsid w:val="00815477"/>
    <w:rsid w:val="00817ED6"/>
    <w:rsid w:val="00821FA2"/>
    <w:rsid w:val="00821FB9"/>
    <w:rsid w:val="008236E9"/>
    <w:rsid w:val="008248BF"/>
    <w:rsid w:val="00824E1D"/>
    <w:rsid w:val="00825C9F"/>
    <w:rsid w:val="00826048"/>
    <w:rsid w:val="0082693D"/>
    <w:rsid w:val="00826B1A"/>
    <w:rsid w:val="008279C1"/>
    <w:rsid w:val="00830765"/>
    <w:rsid w:val="00835BE1"/>
    <w:rsid w:val="00835C10"/>
    <w:rsid w:val="008415F1"/>
    <w:rsid w:val="00842B17"/>
    <w:rsid w:val="00842FFA"/>
    <w:rsid w:val="008435F3"/>
    <w:rsid w:val="008437F9"/>
    <w:rsid w:val="00844762"/>
    <w:rsid w:val="0084799E"/>
    <w:rsid w:val="00852675"/>
    <w:rsid w:val="00853A5E"/>
    <w:rsid w:val="008564D7"/>
    <w:rsid w:val="0085697C"/>
    <w:rsid w:val="00856B1D"/>
    <w:rsid w:val="00857DFF"/>
    <w:rsid w:val="00860891"/>
    <w:rsid w:val="00861153"/>
    <w:rsid w:val="00861E62"/>
    <w:rsid w:val="00865AF4"/>
    <w:rsid w:val="00866C87"/>
    <w:rsid w:val="00866D81"/>
    <w:rsid w:val="00870C0A"/>
    <w:rsid w:val="008714B3"/>
    <w:rsid w:val="008714D2"/>
    <w:rsid w:val="00872EC2"/>
    <w:rsid w:val="00874EF4"/>
    <w:rsid w:val="0087539A"/>
    <w:rsid w:val="008761A2"/>
    <w:rsid w:val="0088184B"/>
    <w:rsid w:val="00882D57"/>
    <w:rsid w:val="0088364A"/>
    <w:rsid w:val="00883EA3"/>
    <w:rsid w:val="00887AAB"/>
    <w:rsid w:val="00887FA8"/>
    <w:rsid w:val="00890015"/>
    <w:rsid w:val="00890226"/>
    <w:rsid w:val="008902C9"/>
    <w:rsid w:val="0089132E"/>
    <w:rsid w:val="00892B05"/>
    <w:rsid w:val="008936A0"/>
    <w:rsid w:val="00893774"/>
    <w:rsid w:val="0089381B"/>
    <w:rsid w:val="00893ACC"/>
    <w:rsid w:val="0089449F"/>
    <w:rsid w:val="00896A41"/>
    <w:rsid w:val="008A0718"/>
    <w:rsid w:val="008A120E"/>
    <w:rsid w:val="008A13CC"/>
    <w:rsid w:val="008A1BE5"/>
    <w:rsid w:val="008A6C62"/>
    <w:rsid w:val="008A6E6A"/>
    <w:rsid w:val="008A7316"/>
    <w:rsid w:val="008B0DCA"/>
    <w:rsid w:val="008B0F5F"/>
    <w:rsid w:val="008B4B38"/>
    <w:rsid w:val="008B5D2A"/>
    <w:rsid w:val="008B60B0"/>
    <w:rsid w:val="008B7C4E"/>
    <w:rsid w:val="008C012D"/>
    <w:rsid w:val="008C2800"/>
    <w:rsid w:val="008C2FBC"/>
    <w:rsid w:val="008C3AA0"/>
    <w:rsid w:val="008C3F8D"/>
    <w:rsid w:val="008C6E87"/>
    <w:rsid w:val="008D501B"/>
    <w:rsid w:val="008D5891"/>
    <w:rsid w:val="008D5F15"/>
    <w:rsid w:val="008D6B3E"/>
    <w:rsid w:val="008E07CA"/>
    <w:rsid w:val="008E11B3"/>
    <w:rsid w:val="008E1F0A"/>
    <w:rsid w:val="008E3BFE"/>
    <w:rsid w:val="008E44D1"/>
    <w:rsid w:val="008F0CAB"/>
    <w:rsid w:val="008F1C24"/>
    <w:rsid w:val="008F2275"/>
    <w:rsid w:val="008F3A59"/>
    <w:rsid w:val="008F4414"/>
    <w:rsid w:val="008F44BE"/>
    <w:rsid w:val="0090036A"/>
    <w:rsid w:val="00903504"/>
    <w:rsid w:val="00903615"/>
    <w:rsid w:val="00906A06"/>
    <w:rsid w:val="00907282"/>
    <w:rsid w:val="009077F1"/>
    <w:rsid w:val="00910361"/>
    <w:rsid w:val="009112AF"/>
    <w:rsid w:val="00911743"/>
    <w:rsid w:val="009119E0"/>
    <w:rsid w:val="009169C2"/>
    <w:rsid w:val="00916B67"/>
    <w:rsid w:val="00922118"/>
    <w:rsid w:val="00923648"/>
    <w:rsid w:val="00927217"/>
    <w:rsid w:val="00930736"/>
    <w:rsid w:val="00930C57"/>
    <w:rsid w:val="00931991"/>
    <w:rsid w:val="00934894"/>
    <w:rsid w:val="009366CB"/>
    <w:rsid w:val="00936E1E"/>
    <w:rsid w:val="0093707B"/>
    <w:rsid w:val="00937314"/>
    <w:rsid w:val="00937A08"/>
    <w:rsid w:val="00937BE3"/>
    <w:rsid w:val="00937DA9"/>
    <w:rsid w:val="009406C8"/>
    <w:rsid w:val="00941271"/>
    <w:rsid w:val="0094174C"/>
    <w:rsid w:val="00943857"/>
    <w:rsid w:val="00945BB4"/>
    <w:rsid w:val="0094623F"/>
    <w:rsid w:val="00951980"/>
    <w:rsid w:val="00955D13"/>
    <w:rsid w:val="00957E22"/>
    <w:rsid w:val="00957F0C"/>
    <w:rsid w:val="0096050A"/>
    <w:rsid w:val="0096072D"/>
    <w:rsid w:val="00961ABC"/>
    <w:rsid w:val="00963135"/>
    <w:rsid w:val="009639BB"/>
    <w:rsid w:val="009639C3"/>
    <w:rsid w:val="009649A5"/>
    <w:rsid w:val="0096576D"/>
    <w:rsid w:val="00965E4D"/>
    <w:rsid w:val="0096766C"/>
    <w:rsid w:val="00970CBA"/>
    <w:rsid w:val="009737BC"/>
    <w:rsid w:val="009756E0"/>
    <w:rsid w:val="00976268"/>
    <w:rsid w:val="0097682E"/>
    <w:rsid w:val="00980F58"/>
    <w:rsid w:val="00981886"/>
    <w:rsid w:val="00984103"/>
    <w:rsid w:val="009877EE"/>
    <w:rsid w:val="0099015E"/>
    <w:rsid w:val="00990392"/>
    <w:rsid w:val="00991409"/>
    <w:rsid w:val="00991855"/>
    <w:rsid w:val="009921E9"/>
    <w:rsid w:val="009925B3"/>
    <w:rsid w:val="00992BB5"/>
    <w:rsid w:val="00992E7D"/>
    <w:rsid w:val="0099498C"/>
    <w:rsid w:val="00995242"/>
    <w:rsid w:val="009956CA"/>
    <w:rsid w:val="00996DF6"/>
    <w:rsid w:val="009A1DC7"/>
    <w:rsid w:val="009A2585"/>
    <w:rsid w:val="009A26A6"/>
    <w:rsid w:val="009A2E13"/>
    <w:rsid w:val="009A31EC"/>
    <w:rsid w:val="009A3321"/>
    <w:rsid w:val="009A5C1A"/>
    <w:rsid w:val="009A6934"/>
    <w:rsid w:val="009A703F"/>
    <w:rsid w:val="009A7651"/>
    <w:rsid w:val="009B144E"/>
    <w:rsid w:val="009B14F4"/>
    <w:rsid w:val="009B3052"/>
    <w:rsid w:val="009B31BF"/>
    <w:rsid w:val="009B43C3"/>
    <w:rsid w:val="009B4EEB"/>
    <w:rsid w:val="009B60B2"/>
    <w:rsid w:val="009B6572"/>
    <w:rsid w:val="009B6C72"/>
    <w:rsid w:val="009C3F90"/>
    <w:rsid w:val="009C6910"/>
    <w:rsid w:val="009D0F0C"/>
    <w:rsid w:val="009D2466"/>
    <w:rsid w:val="009D4235"/>
    <w:rsid w:val="009D4514"/>
    <w:rsid w:val="009D4D2E"/>
    <w:rsid w:val="009D4E3E"/>
    <w:rsid w:val="009D5D78"/>
    <w:rsid w:val="009D7A19"/>
    <w:rsid w:val="009D7BE0"/>
    <w:rsid w:val="009E1F98"/>
    <w:rsid w:val="009E369C"/>
    <w:rsid w:val="009E5F3C"/>
    <w:rsid w:val="009E72F7"/>
    <w:rsid w:val="009F022E"/>
    <w:rsid w:val="009F2302"/>
    <w:rsid w:val="009F3392"/>
    <w:rsid w:val="009F3455"/>
    <w:rsid w:val="009F66D0"/>
    <w:rsid w:val="009F73F1"/>
    <w:rsid w:val="00A0000B"/>
    <w:rsid w:val="00A01896"/>
    <w:rsid w:val="00A0459F"/>
    <w:rsid w:val="00A04686"/>
    <w:rsid w:val="00A05375"/>
    <w:rsid w:val="00A06F68"/>
    <w:rsid w:val="00A10395"/>
    <w:rsid w:val="00A122B1"/>
    <w:rsid w:val="00A14AB5"/>
    <w:rsid w:val="00A21D6A"/>
    <w:rsid w:val="00A2314B"/>
    <w:rsid w:val="00A238AD"/>
    <w:rsid w:val="00A23A8B"/>
    <w:rsid w:val="00A250C1"/>
    <w:rsid w:val="00A271F2"/>
    <w:rsid w:val="00A30B9F"/>
    <w:rsid w:val="00A31694"/>
    <w:rsid w:val="00A325D9"/>
    <w:rsid w:val="00A3303A"/>
    <w:rsid w:val="00A33D70"/>
    <w:rsid w:val="00A3444B"/>
    <w:rsid w:val="00A34951"/>
    <w:rsid w:val="00A35E07"/>
    <w:rsid w:val="00A3650A"/>
    <w:rsid w:val="00A36F8A"/>
    <w:rsid w:val="00A42BD0"/>
    <w:rsid w:val="00A43761"/>
    <w:rsid w:val="00A442BC"/>
    <w:rsid w:val="00A45289"/>
    <w:rsid w:val="00A476F5"/>
    <w:rsid w:val="00A47E52"/>
    <w:rsid w:val="00A50CD6"/>
    <w:rsid w:val="00A51F1A"/>
    <w:rsid w:val="00A5299E"/>
    <w:rsid w:val="00A5440B"/>
    <w:rsid w:val="00A54BEA"/>
    <w:rsid w:val="00A56B12"/>
    <w:rsid w:val="00A56CDF"/>
    <w:rsid w:val="00A6075C"/>
    <w:rsid w:val="00A6374C"/>
    <w:rsid w:val="00A64306"/>
    <w:rsid w:val="00A661E4"/>
    <w:rsid w:val="00A73AC3"/>
    <w:rsid w:val="00A744AC"/>
    <w:rsid w:val="00A74D86"/>
    <w:rsid w:val="00A759CA"/>
    <w:rsid w:val="00A76575"/>
    <w:rsid w:val="00A76E0E"/>
    <w:rsid w:val="00A77CDD"/>
    <w:rsid w:val="00A8092F"/>
    <w:rsid w:val="00A81BAF"/>
    <w:rsid w:val="00A8437B"/>
    <w:rsid w:val="00A85AA6"/>
    <w:rsid w:val="00A8609D"/>
    <w:rsid w:val="00A86677"/>
    <w:rsid w:val="00A86C96"/>
    <w:rsid w:val="00A86F4C"/>
    <w:rsid w:val="00A876B1"/>
    <w:rsid w:val="00A90C30"/>
    <w:rsid w:val="00A90CF5"/>
    <w:rsid w:val="00A91109"/>
    <w:rsid w:val="00A91B6D"/>
    <w:rsid w:val="00A92BA5"/>
    <w:rsid w:val="00A93F65"/>
    <w:rsid w:val="00A952B7"/>
    <w:rsid w:val="00A977C8"/>
    <w:rsid w:val="00A978A4"/>
    <w:rsid w:val="00AA0031"/>
    <w:rsid w:val="00AA176E"/>
    <w:rsid w:val="00AA2BF9"/>
    <w:rsid w:val="00AA339C"/>
    <w:rsid w:val="00AA39B6"/>
    <w:rsid w:val="00AA3F6B"/>
    <w:rsid w:val="00AA6518"/>
    <w:rsid w:val="00AA7E21"/>
    <w:rsid w:val="00AB01AF"/>
    <w:rsid w:val="00AB0F4C"/>
    <w:rsid w:val="00AB1408"/>
    <w:rsid w:val="00AB1522"/>
    <w:rsid w:val="00AB2B20"/>
    <w:rsid w:val="00AB2F0A"/>
    <w:rsid w:val="00AB3152"/>
    <w:rsid w:val="00AB6298"/>
    <w:rsid w:val="00AB6A95"/>
    <w:rsid w:val="00AB6FCB"/>
    <w:rsid w:val="00AC1923"/>
    <w:rsid w:val="00AC4001"/>
    <w:rsid w:val="00AC6D19"/>
    <w:rsid w:val="00AD11D4"/>
    <w:rsid w:val="00AD15FC"/>
    <w:rsid w:val="00AD1B0B"/>
    <w:rsid w:val="00AD1D93"/>
    <w:rsid w:val="00AD2EE2"/>
    <w:rsid w:val="00AD3A1A"/>
    <w:rsid w:val="00AD3E9E"/>
    <w:rsid w:val="00AD4BEE"/>
    <w:rsid w:val="00AD5B91"/>
    <w:rsid w:val="00AE0252"/>
    <w:rsid w:val="00AE3FF7"/>
    <w:rsid w:val="00AE616A"/>
    <w:rsid w:val="00AE6E97"/>
    <w:rsid w:val="00AE6EF9"/>
    <w:rsid w:val="00AE6F36"/>
    <w:rsid w:val="00AE7477"/>
    <w:rsid w:val="00AF197D"/>
    <w:rsid w:val="00AF2622"/>
    <w:rsid w:val="00AF352A"/>
    <w:rsid w:val="00AF4456"/>
    <w:rsid w:val="00B001F8"/>
    <w:rsid w:val="00B008D4"/>
    <w:rsid w:val="00B00A25"/>
    <w:rsid w:val="00B00A8E"/>
    <w:rsid w:val="00B031A9"/>
    <w:rsid w:val="00B046D5"/>
    <w:rsid w:val="00B05B5B"/>
    <w:rsid w:val="00B05D81"/>
    <w:rsid w:val="00B06B6A"/>
    <w:rsid w:val="00B11EEE"/>
    <w:rsid w:val="00B136C9"/>
    <w:rsid w:val="00B1404D"/>
    <w:rsid w:val="00B177DC"/>
    <w:rsid w:val="00B17CD7"/>
    <w:rsid w:val="00B20605"/>
    <w:rsid w:val="00B20AAF"/>
    <w:rsid w:val="00B21816"/>
    <w:rsid w:val="00B22995"/>
    <w:rsid w:val="00B237DD"/>
    <w:rsid w:val="00B23DF6"/>
    <w:rsid w:val="00B25142"/>
    <w:rsid w:val="00B25B36"/>
    <w:rsid w:val="00B3069A"/>
    <w:rsid w:val="00B30E36"/>
    <w:rsid w:val="00B31AE9"/>
    <w:rsid w:val="00B32269"/>
    <w:rsid w:val="00B33A66"/>
    <w:rsid w:val="00B3505B"/>
    <w:rsid w:val="00B3567C"/>
    <w:rsid w:val="00B36EC5"/>
    <w:rsid w:val="00B40870"/>
    <w:rsid w:val="00B41C39"/>
    <w:rsid w:val="00B43846"/>
    <w:rsid w:val="00B43BF1"/>
    <w:rsid w:val="00B45284"/>
    <w:rsid w:val="00B4612D"/>
    <w:rsid w:val="00B463B8"/>
    <w:rsid w:val="00B46725"/>
    <w:rsid w:val="00B46DA2"/>
    <w:rsid w:val="00B523C9"/>
    <w:rsid w:val="00B52E95"/>
    <w:rsid w:val="00B55D50"/>
    <w:rsid w:val="00B57513"/>
    <w:rsid w:val="00B60B25"/>
    <w:rsid w:val="00B61DF3"/>
    <w:rsid w:val="00B65739"/>
    <w:rsid w:val="00B705E2"/>
    <w:rsid w:val="00B713F1"/>
    <w:rsid w:val="00B72F26"/>
    <w:rsid w:val="00B73ECC"/>
    <w:rsid w:val="00B7455A"/>
    <w:rsid w:val="00B7519A"/>
    <w:rsid w:val="00B76809"/>
    <w:rsid w:val="00B76A45"/>
    <w:rsid w:val="00B76A69"/>
    <w:rsid w:val="00B77246"/>
    <w:rsid w:val="00B77E06"/>
    <w:rsid w:val="00B807D4"/>
    <w:rsid w:val="00B808E2"/>
    <w:rsid w:val="00B80A30"/>
    <w:rsid w:val="00B81293"/>
    <w:rsid w:val="00B82549"/>
    <w:rsid w:val="00B8265A"/>
    <w:rsid w:val="00B83821"/>
    <w:rsid w:val="00B83CD2"/>
    <w:rsid w:val="00B84A49"/>
    <w:rsid w:val="00B84D99"/>
    <w:rsid w:val="00B86D46"/>
    <w:rsid w:val="00B876C3"/>
    <w:rsid w:val="00B90FC4"/>
    <w:rsid w:val="00B910DA"/>
    <w:rsid w:val="00B9381B"/>
    <w:rsid w:val="00B93910"/>
    <w:rsid w:val="00B94394"/>
    <w:rsid w:val="00B945C2"/>
    <w:rsid w:val="00B954C5"/>
    <w:rsid w:val="00B963B9"/>
    <w:rsid w:val="00B97238"/>
    <w:rsid w:val="00B97D84"/>
    <w:rsid w:val="00BA0288"/>
    <w:rsid w:val="00BA15C2"/>
    <w:rsid w:val="00BA1D6F"/>
    <w:rsid w:val="00BA33ED"/>
    <w:rsid w:val="00BA3D5F"/>
    <w:rsid w:val="00BA4804"/>
    <w:rsid w:val="00BA57CF"/>
    <w:rsid w:val="00BA6C91"/>
    <w:rsid w:val="00BB0925"/>
    <w:rsid w:val="00BB1C3E"/>
    <w:rsid w:val="00BB3242"/>
    <w:rsid w:val="00BC0061"/>
    <w:rsid w:val="00BC0E4B"/>
    <w:rsid w:val="00BC2070"/>
    <w:rsid w:val="00BC21EA"/>
    <w:rsid w:val="00BC35A3"/>
    <w:rsid w:val="00BC36C7"/>
    <w:rsid w:val="00BC3ECD"/>
    <w:rsid w:val="00BC50F6"/>
    <w:rsid w:val="00BC6229"/>
    <w:rsid w:val="00BC6B58"/>
    <w:rsid w:val="00BC6EF4"/>
    <w:rsid w:val="00BC7267"/>
    <w:rsid w:val="00BC7C6E"/>
    <w:rsid w:val="00BD0AEA"/>
    <w:rsid w:val="00BD2F4F"/>
    <w:rsid w:val="00BD53E6"/>
    <w:rsid w:val="00BD7DCB"/>
    <w:rsid w:val="00BE0B52"/>
    <w:rsid w:val="00BE4FF3"/>
    <w:rsid w:val="00BE5B92"/>
    <w:rsid w:val="00BE79C9"/>
    <w:rsid w:val="00BF0497"/>
    <w:rsid w:val="00BF0747"/>
    <w:rsid w:val="00BF3CE1"/>
    <w:rsid w:val="00BF3DE6"/>
    <w:rsid w:val="00BF42DB"/>
    <w:rsid w:val="00BF4D88"/>
    <w:rsid w:val="00BF6DE5"/>
    <w:rsid w:val="00BF7ABD"/>
    <w:rsid w:val="00C01649"/>
    <w:rsid w:val="00C04421"/>
    <w:rsid w:val="00C0496B"/>
    <w:rsid w:val="00C060C2"/>
    <w:rsid w:val="00C06EB3"/>
    <w:rsid w:val="00C10C20"/>
    <w:rsid w:val="00C11404"/>
    <w:rsid w:val="00C12FB3"/>
    <w:rsid w:val="00C13FFB"/>
    <w:rsid w:val="00C14D63"/>
    <w:rsid w:val="00C16360"/>
    <w:rsid w:val="00C16BD1"/>
    <w:rsid w:val="00C16C1E"/>
    <w:rsid w:val="00C201A7"/>
    <w:rsid w:val="00C2166C"/>
    <w:rsid w:val="00C226CB"/>
    <w:rsid w:val="00C226E7"/>
    <w:rsid w:val="00C24483"/>
    <w:rsid w:val="00C26248"/>
    <w:rsid w:val="00C30223"/>
    <w:rsid w:val="00C30D2A"/>
    <w:rsid w:val="00C30EB3"/>
    <w:rsid w:val="00C313D2"/>
    <w:rsid w:val="00C31EF4"/>
    <w:rsid w:val="00C3232B"/>
    <w:rsid w:val="00C32951"/>
    <w:rsid w:val="00C32B52"/>
    <w:rsid w:val="00C32D4D"/>
    <w:rsid w:val="00C32DCA"/>
    <w:rsid w:val="00C33FBB"/>
    <w:rsid w:val="00C340AD"/>
    <w:rsid w:val="00C36E76"/>
    <w:rsid w:val="00C3720B"/>
    <w:rsid w:val="00C40222"/>
    <w:rsid w:val="00C4180C"/>
    <w:rsid w:val="00C425B5"/>
    <w:rsid w:val="00C43019"/>
    <w:rsid w:val="00C4358D"/>
    <w:rsid w:val="00C4373F"/>
    <w:rsid w:val="00C43F3F"/>
    <w:rsid w:val="00C44916"/>
    <w:rsid w:val="00C5018E"/>
    <w:rsid w:val="00C504F5"/>
    <w:rsid w:val="00C51397"/>
    <w:rsid w:val="00C514FC"/>
    <w:rsid w:val="00C51F41"/>
    <w:rsid w:val="00C53BD6"/>
    <w:rsid w:val="00C5496A"/>
    <w:rsid w:val="00C550F9"/>
    <w:rsid w:val="00C578C9"/>
    <w:rsid w:val="00C57AA8"/>
    <w:rsid w:val="00C60F59"/>
    <w:rsid w:val="00C61186"/>
    <w:rsid w:val="00C61C66"/>
    <w:rsid w:val="00C636FC"/>
    <w:rsid w:val="00C65792"/>
    <w:rsid w:val="00C6596A"/>
    <w:rsid w:val="00C664C2"/>
    <w:rsid w:val="00C710F9"/>
    <w:rsid w:val="00C71894"/>
    <w:rsid w:val="00C71ECB"/>
    <w:rsid w:val="00C73832"/>
    <w:rsid w:val="00C74955"/>
    <w:rsid w:val="00C762FE"/>
    <w:rsid w:val="00C76631"/>
    <w:rsid w:val="00C81449"/>
    <w:rsid w:val="00C81BD7"/>
    <w:rsid w:val="00C8232A"/>
    <w:rsid w:val="00C85937"/>
    <w:rsid w:val="00C86432"/>
    <w:rsid w:val="00C87016"/>
    <w:rsid w:val="00C87978"/>
    <w:rsid w:val="00C90C96"/>
    <w:rsid w:val="00C91DCF"/>
    <w:rsid w:val="00C91FC7"/>
    <w:rsid w:val="00C9421F"/>
    <w:rsid w:val="00C94F91"/>
    <w:rsid w:val="00C97242"/>
    <w:rsid w:val="00CA138D"/>
    <w:rsid w:val="00CA179A"/>
    <w:rsid w:val="00CA1B33"/>
    <w:rsid w:val="00CA1B5C"/>
    <w:rsid w:val="00CA1F55"/>
    <w:rsid w:val="00CA1FF5"/>
    <w:rsid w:val="00CA2202"/>
    <w:rsid w:val="00CA25B3"/>
    <w:rsid w:val="00CA3B6E"/>
    <w:rsid w:val="00CB1413"/>
    <w:rsid w:val="00CB4681"/>
    <w:rsid w:val="00CB5680"/>
    <w:rsid w:val="00CB5FD8"/>
    <w:rsid w:val="00CB7363"/>
    <w:rsid w:val="00CC1BAF"/>
    <w:rsid w:val="00CC245F"/>
    <w:rsid w:val="00CC24BF"/>
    <w:rsid w:val="00CC4AEF"/>
    <w:rsid w:val="00CC6309"/>
    <w:rsid w:val="00CC6B30"/>
    <w:rsid w:val="00CC7D2B"/>
    <w:rsid w:val="00CD4A1D"/>
    <w:rsid w:val="00CD4A79"/>
    <w:rsid w:val="00CD6BC6"/>
    <w:rsid w:val="00CD6CA2"/>
    <w:rsid w:val="00CD70F2"/>
    <w:rsid w:val="00CD7C4F"/>
    <w:rsid w:val="00CE07ED"/>
    <w:rsid w:val="00CE084A"/>
    <w:rsid w:val="00CE0C5A"/>
    <w:rsid w:val="00CE0DD4"/>
    <w:rsid w:val="00CE3AA7"/>
    <w:rsid w:val="00CE46B9"/>
    <w:rsid w:val="00CE4B66"/>
    <w:rsid w:val="00CE55E0"/>
    <w:rsid w:val="00CE6B9D"/>
    <w:rsid w:val="00CE6BD0"/>
    <w:rsid w:val="00CE738D"/>
    <w:rsid w:val="00CF0DD1"/>
    <w:rsid w:val="00CF20EA"/>
    <w:rsid w:val="00CF3951"/>
    <w:rsid w:val="00CF41A6"/>
    <w:rsid w:val="00CF4462"/>
    <w:rsid w:val="00CF44F5"/>
    <w:rsid w:val="00CF54E3"/>
    <w:rsid w:val="00CF59CF"/>
    <w:rsid w:val="00D00646"/>
    <w:rsid w:val="00D01282"/>
    <w:rsid w:val="00D01416"/>
    <w:rsid w:val="00D024BF"/>
    <w:rsid w:val="00D034E0"/>
    <w:rsid w:val="00D06025"/>
    <w:rsid w:val="00D06523"/>
    <w:rsid w:val="00D06BF9"/>
    <w:rsid w:val="00D06F30"/>
    <w:rsid w:val="00D07D72"/>
    <w:rsid w:val="00D07EDC"/>
    <w:rsid w:val="00D12027"/>
    <w:rsid w:val="00D135CC"/>
    <w:rsid w:val="00D15AAA"/>
    <w:rsid w:val="00D1713C"/>
    <w:rsid w:val="00D1782C"/>
    <w:rsid w:val="00D229E7"/>
    <w:rsid w:val="00D2356C"/>
    <w:rsid w:val="00D23597"/>
    <w:rsid w:val="00D23971"/>
    <w:rsid w:val="00D240C3"/>
    <w:rsid w:val="00D2582D"/>
    <w:rsid w:val="00D25CFC"/>
    <w:rsid w:val="00D26839"/>
    <w:rsid w:val="00D31469"/>
    <w:rsid w:val="00D3186C"/>
    <w:rsid w:val="00D3421D"/>
    <w:rsid w:val="00D403BF"/>
    <w:rsid w:val="00D40ABF"/>
    <w:rsid w:val="00D42AFD"/>
    <w:rsid w:val="00D42D97"/>
    <w:rsid w:val="00D43226"/>
    <w:rsid w:val="00D434D5"/>
    <w:rsid w:val="00D437AB"/>
    <w:rsid w:val="00D44781"/>
    <w:rsid w:val="00D45C8B"/>
    <w:rsid w:val="00D461D6"/>
    <w:rsid w:val="00D46252"/>
    <w:rsid w:val="00D46BE7"/>
    <w:rsid w:val="00D4722B"/>
    <w:rsid w:val="00D51BBF"/>
    <w:rsid w:val="00D5256C"/>
    <w:rsid w:val="00D543CF"/>
    <w:rsid w:val="00D54646"/>
    <w:rsid w:val="00D5553B"/>
    <w:rsid w:val="00D57468"/>
    <w:rsid w:val="00D60072"/>
    <w:rsid w:val="00D64F71"/>
    <w:rsid w:val="00D65B85"/>
    <w:rsid w:val="00D65D3C"/>
    <w:rsid w:val="00D65DA8"/>
    <w:rsid w:val="00D66031"/>
    <w:rsid w:val="00D66FC4"/>
    <w:rsid w:val="00D67BC3"/>
    <w:rsid w:val="00D77195"/>
    <w:rsid w:val="00D805E3"/>
    <w:rsid w:val="00D84D2A"/>
    <w:rsid w:val="00D87555"/>
    <w:rsid w:val="00D876BE"/>
    <w:rsid w:val="00D877FD"/>
    <w:rsid w:val="00D87D48"/>
    <w:rsid w:val="00D92343"/>
    <w:rsid w:val="00D93996"/>
    <w:rsid w:val="00D96020"/>
    <w:rsid w:val="00DA1435"/>
    <w:rsid w:val="00DA1EA3"/>
    <w:rsid w:val="00DA39A8"/>
    <w:rsid w:val="00DA49A5"/>
    <w:rsid w:val="00DA521E"/>
    <w:rsid w:val="00DB0039"/>
    <w:rsid w:val="00DB0938"/>
    <w:rsid w:val="00DB0B69"/>
    <w:rsid w:val="00DB3E6F"/>
    <w:rsid w:val="00DB42DE"/>
    <w:rsid w:val="00DC02B2"/>
    <w:rsid w:val="00DC0A0D"/>
    <w:rsid w:val="00DC1ECF"/>
    <w:rsid w:val="00DC35BB"/>
    <w:rsid w:val="00DC390A"/>
    <w:rsid w:val="00DC411E"/>
    <w:rsid w:val="00DC47E9"/>
    <w:rsid w:val="00DC4B8A"/>
    <w:rsid w:val="00DC61E8"/>
    <w:rsid w:val="00DC7A9F"/>
    <w:rsid w:val="00DD0F54"/>
    <w:rsid w:val="00DD1746"/>
    <w:rsid w:val="00DD2165"/>
    <w:rsid w:val="00DD2362"/>
    <w:rsid w:val="00DD51E8"/>
    <w:rsid w:val="00DD5F1B"/>
    <w:rsid w:val="00DE5872"/>
    <w:rsid w:val="00DE5B48"/>
    <w:rsid w:val="00DE5C15"/>
    <w:rsid w:val="00DE7808"/>
    <w:rsid w:val="00DF008B"/>
    <w:rsid w:val="00DF31FA"/>
    <w:rsid w:val="00DF3E0F"/>
    <w:rsid w:val="00E01703"/>
    <w:rsid w:val="00E02D3F"/>
    <w:rsid w:val="00E04FE5"/>
    <w:rsid w:val="00E05387"/>
    <w:rsid w:val="00E06325"/>
    <w:rsid w:val="00E06915"/>
    <w:rsid w:val="00E078DC"/>
    <w:rsid w:val="00E11307"/>
    <w:rsid w:val="00E12496"/>
    <w:rsid w:val="00E13D7E"/>
    <w:rsid w:val="00E13F71"/>
    <w:rsid w:val="00E15304"/>
    <w:rsid w:val="00E20E2F"/>
    <w:rsid w:val="00E22366"/>
    <w:rsid w:val="00E2327F"/>
    <w:rsid w:val="00E23A62"/>
    <w:rsid w:val="00E2559B"/>
    <w:rsid w:val="00E31E3B"/>
    <w:rsid w:val="00E3220C"/>
    <w:rsid w:val="00E33020"/>
    <w:rsid w:val="00E340D2"/>
    <w:rsid w:val="00E343DA"/>
    <w:rsid w:val="00E37C72"/>
    <w:rsid w:val="00E44858"/>
    <w:rsid w:val="00E4569D"/>
    <w:rsid w:val="00E46293"/>
    <w:rsid w:val="00E46322"/>
    <w:rsid w:val="00E46EAA"/>
    <w:rsid w:val="00E472B2"/>
    <w:rsid w:val="00E501FB"/>
    <w:rsid w:val="00E514C2"/>
    <w:rsid w:val="00E51DAB"/>
    <w:rsid w:val="00E51E6A"/>
    <w:rsid w:val="00E5201D"/>
    <w:rsid w:val="00E52455"/>
    <w:rsid w:val="00E54FCC"/>
    <w:rsid w:val="00E57035"/>
    <w:rsid w:val="00E57B32"/>
    <w:rsid w:val="00E6123B"/>
    <w:rsid w:val="00E6251A"/>
    <w:rsid w:val="00E62673"/>
    <w:rsid w:val="00E63776"/>
    <w:rsid w:val="00E64E19"/>
    <w:rsid w:val="00E6796E"/>
    <w:rsid w:val="00E71B84"/>
    <w:rsid w:val="00E723D4"/>
    <w:rsid w:val="00E73440"/>
    <w:rsid w:val="00E74959"/>
    <w:rsid w:val="00E74EE6"/>
    <w:rsid w:val="00E7573C"/>
    <w:rsid w:val="00E7641B"/>
    <w:rsid w:val="00E803F8"/>
    <w:rsid w:val="00E8119A"/>
    <w:rsid w:val="00E82081"/>
    <w:rsid w:val="00E837B9"/>
    <w:rsid w:val="00E85D6B"/>
    <w:rsid w:val="00E85E3E"/>
    <w:rsid w:val="00E87936"/>
    <w:rsid w:val="00E90D0E"/>
    <w:rsid w:val="00E916B9"/>
    <w:rsid w:val="00E92631"/>
    <w:rsid w:val="00E93A3A"/>
    <w:rsid w:val="00E957BC"/>
    <w:rsid w:val="00E95AD5"/>
    <w:rsid w:val="00E9695D"/>
    <w:rsid w:val="00E976E1"/>
    <w:rsid w:val="00EA070A"/>
    <w:rsid w:val="00EA072B"/>
    <w:rsid w:val="00EA31D0"/>
    <w:rsid w:val="00EA5937"/>
    <w:rsid w:val="00EA6559"/>
    <w:rsid w:val="00EA799E"/>
    <w:rsid w:val="00EB0FAA"/>
    <w:rsid w:val="00EB11BE"/>
    <w:rsid w:val="00EB3111"/>
    <w:rsid w:val="00EB399B"/>
    <w:rsid w:val="00EC3248"/>
    <w:rsid w:val="00EC433A"/>
    <w:rsid w:val="00EC4CA1"/>
    <w:rsid w:val="00EC5514"/>
    <w:rsid w:val="00EC585D"/>
    <w:rsid w:val="00EC6490"/>
    <w:rsid w:val="00ED113A"/>
    <w:rsid w:val="00ED20DD"/>
    <w:rsid w:val="00ED286F"/>
    <w:rsid w:val="00ED33CD"/>
    <w:rsid w:val="00ED3BC0"/>
    <w:rsid w:val="00ED4B54"/>
    <w:rsid w:val="00ED5057"/>
    <w:rsid w:val="00ED5A54"/>
    <w:rsid w:val="00ED6C50"/>
    <w:rsid w:val="00ED7234"/>
    <w:rsid w:val="00ED74C5"/>
    <w:rsid w:val="00ED771E"/>
    <w:rsid w:val="00ED7C4E"/>
    <w:rsid w:val="00EE069F"/>
    <w:rsid w:val="00EE123A"/>
    <w:rsid w:val="00EE33DC"/>
    <w:rsid w:val="00EE6F94"/>
    <w:rsid w:val="00EE7FE1"/>
    <w:rsid w:val="00EF38B6"/>
    <w:rsid w:val="00EF3FAE"/>
    <w:rsid w:val="00EF523A"/>
    <w:rsid w:val="00EF5522"/>
    <w:rsid w:val="00F01936"/>
    <w:rsid w:val="00F02267"/>
    <w:rsid w:val="00F0257B"/>
    <w:rsid w:val="00F03235"/>
    <w:rsid w:val="00F038BE"/>
    <w:rsid w:val="00F04536"/>
    <w:rsid w:val="00F04FB8"/>
    <w:rsid w:val="00F052F3"/>
    <w:rsid w:val="00F068CA"/>
    <w:rsid w:val="00F06C47"/>
    <w:rsid w:val="00F06D7C"/>
    <w:rsid w:val="00F11C5F"/>
    <w:rsid w:val="00F16CF1"/>
    <w:rsid w:val="00F16DAB"/>
    <w:rsid w:val="00F17C8F"/>
    <w:rsid w:val="00F214C4"/>
    <w:rsid w:val="00F21FD1"/>
    <w:rsid w:val="00F2211B"/>
    <w:rsid w:val="00F22A10"/>
    <w:rsid w:val="00F22A15"/>
    <w:rsid w:val="00F24E7B"/>
    <w:rsid w:val="00F26483"/>
    <w:rsid w:val="00F26D80"/>
    <w:rsid w:val="00F27D68"/>
    <w:rsid w:val="00F30287"/>
    <w:rsid w:val="00F30F89"/>
    <w:rsid w:val="00F31B62"/>
    <w:rsid w:val="00F3212D"/>
    <w:rsid w:val="00F3220B"/>
    <w:rsid w:val="00F32F60"/>
    <w:rsid w:val="00F3512C"/>
    <w:rsid w:val="00F36721"/>
    <w:rsid w:val="00F41646"/>
    <w:rsid w:val="00F44295"/>
    <w:rsid w:val="00F44825"/>
    <w:rsid w:val="00F468E6"/>
    <w:rsid w:val="00F470DD"/>
    <w:rsid w:val="00F47647"/>
    <w:rsid w:val="00F5101E"/>
    <w:rsid w:val="00F512A8"/>
    <w:rsid w:val="00F5228D"/>
    <w:rsid w:val="00F522F2"/>
    <w:rsid w:val="00F52A5C"/>
    <w:rsid w:val="00F55CC4"/>
    <w:rsid w:val="00F56497"/>
    <w:rsid w:val="00F573A8"/>
    <w:rsid w:val="00F57D4B"/>
    <w:rsid w:val="00F617B5"/>
    <w:rsid w:val="00F63F2D"/>
    <w:rsid w:val="00F644DC"/>
    <w:rsid w:val="00F6476E"/>
    <w:rsid w:val="00F66FB0"/>
    <w:rsid w:val="00F677F8"/>
    <w:rsid w:val="00F71C48"/>
    <w:rsid w:val="00F72E9A"/>
    <w:rsid w:val="00F7364D"/>
    <w:rsid w:val="00F754DD"/>
    <w:rsid w:val="00F779F4"/>
    <w:rsid w:val="00F8118C"/>
    <w:rsid w:val="00F81C4D"/>
    <w:rsid w:val="00F81DFC"/>
    <w:rsid w:val="00F84751"/>
    <w:rsid w:val="00F84A52"/>
    <w:rsid w:val="00F86B1A"/>
    <w:rsid w:val="00F9004E"/>
    <w:rsid w:val="00F905EC"/>
    <w:rsid w:val="00F90B73"/>
    <w:rsid w:val="00F912D2"/>
    <w:rsid w:val="00F94517"/>
    <w:rsid w:val="00F94D02"/>
    <w:rsid w:val="00F97654"/>
    <w:rsid w:val="00FA10C2"/>
    <w:rsid w:val="00FA1377"/>
    <w:rsid w:val="00FA1AFC"/>
    <w:rsid w:val="00FA2478"/>
    <w:rsid w:val="00FA2DED"/>
    <w:rsid w:val="00FA3D68"/>
    <w:rsid w:val="00FB0473"/>
    <w:rsid w:val="00FB27CD"/>
    <w:rsid w:val="00FB3ED5"/>
    <w:rsid w:val="00FB7101"/>
    <w:rsid w:val="00FC184C"/>
    <w:rsid w:val="00FC1C9D"/>
    <w:rsid w:val="00FC4A1E"/>
    <w:rsid w:val="00FC5667"/>
    <w:rsid w:val="00FC7193"/>
    <w:rsid w:val="00FC777A"/>
    <w:rsid w:val="00FD031D"/>
    <w:rsid w:val="00FD081D"/>
    <w:rsid w:val="00FD1633"/>
    <w:rsid w:val="00FD2FB1"/>
    <w:rsid w:val="00FD4948"/>
    <w:rsid w:val="00FD57AD"/>
    <w:rsid w:val="00FD5D1D"/>
    <w:rsid w:val="00FD65ED"/>
    <w:rsid w:val="00FD6ADF"/>
    <w:rsid w:val="00FD7209"/>
    <w:rsid w:val="00FE0E71"/>
    <w:rsid w:val="00FE107D"/>
    <w:rsid w:val="00FE1808"/>
    <w:rsid w:val="00FE53D9"/>
    <w:rsid w:val="00FE71DD"/>
    <w:rsid w:val="00FF0455"/>
    <w:rsid w:val="00FF18E1"/>
    <w:rsid w:val="00FF3951"/>
    <w:rsid w:val="00FF3FA9"/>
    <w:rsid w:val="00FF4700"/>
    <w:rsid w:val="00FF50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74AAF48"/>
  <w15:docId w15:val="{2BB54EA7-9265-424F-B736-A82B646E1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eiryo UI" w:eastAsia="Meiryo UI" w:hAnsi="Meiryo UI" w:cs="Times New Roman"/>
        <w:lang w:val="en-US" w:eastAsia="ja-JP"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25F0"/>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504F5"/>
    <w:pPr>
      <w:tabs>
        <w:tab w:val="center" w:pos="4536"/>
        <w:tab w:val="right" w:pos="9072"/>
      </w:tabs>
    </w:pPr>
  </w:style>
  <w:style w:type="character" w:customStyle="1" w:styleId="HeaderChar">
    <w:name w:val="Header Char"/>
    <w:basedOn w:val="DefaultParagraphFont"/>
    <w:link w:val="Header"/>
    <w:uiPriority w:val="99"/>
    <w:rsid w:val="00C504F5"/>
    <w:rPr>
      <w:rFonts w:ascii="Times New Roman" w:eastAsia="MS Mincho" w:hAnsi="Times New Roman" w:cs="Times New Roman"/>
      <w:sz w:val="20"/>
      <w:szCs w:val="20"/>
      <w:lang w:eastAsia="en-US"/>
    </w:rPr>
  </w:style>
  <w:style w:type="paragraph" w:styleId="Footer">
    <w:name w:val="footer"/>
    <w:basedOn w:val="Normal"/>
    <w:link w:val="FooterChar"/>
    <w:uiPriority w:val="99"/>
    <w:rsid w:val="00C504F5"/>
    <w:pPr>
      <w:tabs>
        <w:tab w:val="center" w:pos="4536"/>
        <w:tab w:val="right" w:pos="9072"/>
      </w:tabs>
    </w:pPr>
  </w:style>
  <w:style w:type="character" w:customStyle="1" w:styleId="FooterChar">
    <w:name w:val="Footer Char"/>
    <w:basedOn w:val="DefaultParagraphFont"/>
    <w:link w:val="Footer"/>
    <w:uiPriority w:val="99"/>
    <w:rsid w:val="00C504F5"/>
    <w:rPr>
      <w:rFonts w:ascii="Times New Roman" w:eastAsia="MS Mincho" w:hAnsi="Times New Roman" w:cs="Times New Roman"/>
      <w:sz w:val="24"/>
      <w:szCs w:val="20"/>
      <w:lang w:eastAsia="en-US"/>
    </w:rPr>
  </w:style>
  <w:style w:type="character" w:styleId="Hyperlink">
    <w:name w:val="Hyperlink"/>
    <w:basedOn w:val="DefaultParagraphFont"/>
    <w:uiPriority w:val="99"/>
    <w:rsid w:val="00C504F5"/>
    <w:rPr>
      <w:rFonts w:cs="Times New Roman"/>
      <w:color w:val="0000FF"/>
      <w:u w:val="single"/>
    </w:rPr>
  </w:style>
  <w:style w:type="paragraph" w:styleId="BalloonText">
    <w:name w:val="Balloon Text"/>
    <w:basedOn w:val="Normal"/>
    <w:link w:val="BalloonTextChar"/>
    <w:uiPriority w:val="99"/>
    <w:semiHidden/>
    <w:unhideWhenUsed/>
    <w:rsid w:val="00E4569D"/>
    <w:rPr>
      <w:rFonts w:ascii="Tahoma" w:hAnsi="Tahoma" w:cs="Tahoma"/>
      <w:sz w:val="16"/>
      <w:szCs w:val="16"/>
    </w:rPr>
  </w:style>
  <w:style w:type="character" w:customStyle="1" w:styleId="BalloonTextChar">
    <w:name w:val="Balloon Text Char"/>
    <w:basedOn w:val="DefaultParagraphFont"/>
    <w:link w:val="BalloonText"/>
    <w:uiPriority w:val="99"/>
    <w:semiHidden/>
    <w:rsid w:val="00E4569D"/>
    <w:rPr>
      <w:rFonts w:ascii="Tahoma" w:eastAsia="MS Mincho" w:hAnsi="Tahoma" w:cs="Tahoma"/>
      <w:sz w:val="16"/>
      <w:szCs w:val="16"/>
      <w:lang w:val="en-GB" w:eastAsia="en-US"/>
    </w:rPr>
  </w:style>
  <w:style w:type="character" w:styleId="CommentReference">
    <w:name w:val="annotation reference"/>
    <w:basedOn w:val="DefaultParagraphFont"/>
    <w:uiPriority w:val="99"/>
    <w:semiHidden/>
    <w:unhideWhenUsed/>
    <w:rsid w:val="001A579F"/>
    <w:rPr>
      <w:sz w:val="16"/>
      <w:szCs w:val="16"/>
    </w:rPr>
  </w:style>
  <w:style w:type="paragraph" w:styleId="CommentText">
    <w:name w:val="annotation text"/>
    <w:basedOn w:val="Normal"/>
    <w:link w:val="CommentTextChar"/>
    <w:uiPriority w:val="99"/>
    <w:unhideWhenUsed/>
    <w:rsid w:val="001A579F"/>
  </w:style>
  <w:style w:type="character" w:customStyle="1" w:styleId="CommentTextChar">
    <w:name w:val="Comment Text Char"/>
    <w:basedOn w:val="DefaultParagraphFont"/>
    <w:link w:val="CommentText"/>
    <w:uiPriority w:val="99"/>
    <w:rsid w:val="001A579F"/>
    <w:rPr>
      <w:rFonts w:ascii="Times New Roman" w:eastAsia="MS Mincho" w:hAnsi="Times New Roman" w:cs="Times New Roman"/>
      <w:sz w:val="20"/>
      <w:szCs w:val="20"/>
      <w:lang w:val="en-GB" w:eastAsia="en-US"/>
    </w:rPr>
  </w:style>
  <w:style w:type="paragraph" w:styleId="CommentSubject">
    <w:name w:val="annotation subject"/>
    <w:basedOn w:val="CommentText"/>
    <w:next w:val="CommentText"/>
    <w:link w:val="CommentSubjectChar"/>
    <w:uiPriority w:val="99"/>
    <w:semiHidden/>
    <w:unhideWhenUsed/>
    <w:rsid w:val="001A579F"/>
    <w:rPr>
      <w:b/>
      <w:bCs/>
    </w:rPr>
  </w:style>
  <w:style w:type="character" w:customStyle="1" w:styleId="CommentSubjectChar">
    <w:name w:val="Comment Subject Char"/>
    <w:basedOn w:val="CommentTextChar"/>
    <w:link w:val="CommentSubject"/>
    <w:uiPriority w:val="99"/>
    <w:semiHidden/>
    <w:rsid w:val="001A579F"/>
    <w:rPr>
      <w:rFonts w:ascii="Times New Roman" w:eastAsia="MS Mincho" w:hAnsi="Times New Roman" w:cs="Times New Roman"/>
      <w:b/>
      <w:bCs/>
      <w:sz w:val="20"/>
      <w:szCs w:val="20"/>
      <w:lang w:val="en-GB" w:eastAsia="en-US"/>
    </w:rPr>
  </w:style>
  <w:style w:type="paragraph" w:styleId="Revision">
    <w:name w:val="Revision"/>
    <w:hidden/>
    <w:uiPriority w:val="99"/>
    <w:semiHidden/>
    <w:rsid w:val="00ED7234"/>
    <w:pPr>
      <w:spacing w:after="0" w:line="240" w:lineRule="auto"/>
    </w:pPr>
    <w:rPr>
      <w:rFonts w:ascii="Times New Roman" w:eastAsia="MS Mincho" w:hAnsi="Times New Roman"/>
      <w:sz w:val="24"/>
      <w:lang w:val="en-GB" w:eastAsia="en-US"/>
    </w:rPr>
  </w:style>
  <w:style w:type="paragraph" w:styleId="PlainText">
    <w:name w:val="Plain Text"/>
    <w:basedOn w:val="Normal"/>
    <w:link w:val="PlainTextChar"/>
    <w:uiPriority w:val="99"/>
    <w:semiHidden/>
    <w:unhideWhenUsed/>
    <w:rsid w:val="001F7CB0"/>
    <w:pPr>
      <w:widowControl w:val="0"/>
    </w:pPr>
    <w:rPr>
      <w:rFonts w:ascii="Calibri" w:eastAsia="Meiryo" w:hAnsi="Calibri" w:cs="Courier New"/>
      <w:kern w:val="2"/>
      <w:szCs w:val="21"/>
    </w:rPr>
  </w:style>
  <w:style w:type="character" w:customStyle="1" w:styleId="PlainTextChar">
    <w:name w:val="Plain Text Char"/>
    <w:basedOn w:val="DefaultParagraphFont"/>
    <w:link w:val="PlainText"/>
    <w:uiPriority w:val="99"/>
    <w:semiHidden/>
    <w:rsid w:val="001F7CB0"/>
    <w:rPr>
      <w:rFonts w:ascii="Calibri" w:eastAsia="Meiryo" w:hAnsi="Calibri" w:cs="Courier New"/>
      <w:kern w:val="2"/>
      <w:sz w:val="20"/>
      <w:szCs w:val="21"/>
    </w:rPr>
  </w:style>
  <w:style w:type="paragraph" w:styleId="ListParagraph">
    <w:name w:val="List Paragraph"/>
    <w:basedOn w:val="Normal"/>
    <w:uiPriority w:val="34"/>
    <w:qFormat/>
    <w:rsid w:val="0074705B"/>
    <w:pPr>
      <w:ind w:left="720"/>
      <w:contextualSpacing/>
    </w:pPr>
  </w:style>
  <w:style w:type="paragraph" w:styleId="EndnoteText">
    <w:name w:val="endnote text"/>
    <w:basedOn w:val="Normal"/>
    <w:link w:val="EndnoteTextChar"/>
    <w:uiPriority w:val="99"/>
    <w:unhideWhenUsed/>
    <w:rsid w:val="0044509F"/>
    <w:pPr>
      <w:snapToGrid w:val="0"/>
    </w:pPr>
  </w:style>
  <w:style w:type="character" w:customStyle="1" w:styleId="EndnoteTextChar">
    <w:name w:val="Endnote Text Char"/>
    <w:basedOn w:val="DefaultParagraphFont"/>
    <w:link w:val="EndnoteText"/>
    <w:uiPriority w:val="99"/>
    <w:rsid w:val="0044509F"/>
    <w:rPr>
      <w:rFonts w:ascii="Times New Roman" w:eastAsia="MS Mincho" w:hAnsi="Times New Roman" w:cs="Times New Roman"/>
      <w:sz w:val="24"/>
      <w:szCs w:val="20"/>
      <w:lang w:val="en-GB" w:eastAsia="en-US"/>
    </w:rPr>
  </w:style>
  <w:style w:type="character" w:styleId="EndnoteReference">
    <w:name w:val="endnote reference"/>
    <w:uiPriority w:val="99"/>
    <w:unhideWhenUsed/>
    <w:rsid w:val="0044509F"/>
    <w:rPr>
      <w:vertAlign w:val="superscript"/>
    </w:rPr>
  </w:style>
  <w:style w:type="paragraph" w:styleId="NormalWeb">
    <w:name w:val="Normal (Web)"/>
    <w:basedOn w:val="Normal"/>
    <w:uiPriority w:val="99"/>
    <w:unhideWhenUsed/>
    <w:rsid w:val="00A91B6D"/>
    <w:pPr>
      <w:spacing w:before="100" w:beforeAutospacing="1" w:after="100" w:afterAutospacing="1"/>
    </w:pPr>
    <w:rPr>
      <w:rFonts w:ascii="MS PGothic" w:eastAsia="MS PGothic" w:hAnsi="MS PGothic" w:cs="MS PGothic"/>
      <w:szCs w:val="24"/>
    </w:rPr>
  </w:style>
  <w:style w:type="paragraph" w:styleId="FootnoteText">
    <w:name w:val="footnote text"/>
    <w:basedOn w:val="Normal"/>
    <w:link w:val="FootnoteTextChar"/>
    <w:uiPriority w:val="99"/>
    <w:semiHidden/>
    <w:unhideWhenUsed/>
    <w:rsid w:val="009A2585"/>
    <w:pPr>
      <w:snapToGrid w:val="0"/>
    </w:pPr>
  </w:style>
  <w:style w:type="character" w:customStyle="1" w:styleId="FootnoteTextChar">
    <w:name w:val="Footnote Text Char"/>
    <w:basedOn w:val="DefaultParagraphFont"/>
    <w:link w:val="FootnoteText"/>
    <w:uiPriority w:val="99"/>
    <w:semiHidden/>
    <w:rsid w:val="009A2585"/>
    <w:rPr>
      <w:rFonts w:ascii="Times New Roman" w:eastAsia="MS Mincho" w:hAnsi="Times New Roman" w:cs="Times New Roman"/>
      <w:sz w:val="24"/>
      <w:szCs w:val="20"/>
      <w:lang w:val="en-GB" w:eastAsia="en-US"/>
    </w:rPr>
  </w:style>
  <w:style w:type="character" w:styleId="FootnoteReference">
    <w:name w:val="footnote reference"/>
    <w:basedOn w:val="DefaultParagraphFont"/>
    <w:uiPriority w:val="99"/>
    <w:semiHidden/>
    <w:unhideWhenUsed/>
    <w:rsid w:val="009A2585"/>
    <w:rPr>
      <w:vertAlign w:val="superscript"/>
    </w:rPr>
  </w:style>
  <w:style w:type="character" w:styleId="FollowedHyperlink">
    <w:name w:val="FollowedHyperlink"/>
    <w:basedOn w:val="DefaultParagraphFont"/>
    <w:uiPriority w:val="99"/>
    <w:semiHidden/>
    <w:unhideWhenUsed/>
    <w:rsid w:val="007742AE"/>
    <w:rPr>
      <w:color w:val="800080" w:themeColor="followedHyperlink"/>
      <w:u w:val="single"/>
    </w:rPr>
  </w:style>
  <w:style w:type="character" w:customStyle="1" w:styleId="tlid-translation">
    <w:name w:val="tlid-translation"/>
    <w:basedOn w:val="DefaultParagraphFont"/>
    <w:rsid w:val="00243CF8"/>
  </w:style>
  <w:style w:type="character" w:customStyle="1" w:styleId="UnresolvedMention">
    <w:name w:val="Unresolved Mention"/>
    <w:basedOn w:val="DefaultParagraphFont"/>
    <w:uiPriority w:val="99"/>
    <w:semiHidden/>
    <w:unhideWhenUsed/>
    <w:rsid w:val="003840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95449">
      <w:bodyDiv w:val="1"/>
      <w:marLeft w:val="0"/>
      <w:marRight w:val="0"/>
      <w:marTop w:val="0"/>
      <w:marBottom w:val="0"/>
      <w:divBdr>
        <w:top w:val="none" w:sz="0" w:space="0" w:color="auto"/>
        <w:left w:val="none" w:sz="0" w:space="0" w:color="auto"/>
        <w:bottom w:val="none" w:sz="0" w:space="0" w:color="auto"/>
        <w:right w:val="none" w:sz="0" w:space="0" w:color="auto"/>
      </w:divBdr>
    </w:div>
    <w:div w:id="44566305">
      <w:bodyDiv w:val="1"/>
      <w:marLeft w:val="0"/>
      <w:marRight w:val="0"/>
      <w:marTop w:val="0"/>
      <w:marBottom w:val="0"/>
      <w:divBdr>
        <w:top w:val="none" w:sz="0" w:space="0" w:color="auto"/>
        <w:left w:val="none" w:sz="0" w:space="0" w:color="auto"/>
        <w:bottom w:val="none" w:sz="0" w:space="0" w:color="auto"/>
        <w:right w:val="none" w:sz="0" w:space="0" w:color="auto"/>
      </w:divBdr>
    </w:div>
    <w:div w:id="59599045">
      <w:bodyDiv w:val="1"/>
      <w:marLeft w:val="0"/>
      <w:marRight w:val="0"/>
      <w:marTop w:val="0"/>
      <w:marBottom w:val="0"/>
      <w:divBdr>
        <w:top w:val="none" w:sz="0" w:space="0" w:color="auto"/>
        <w:left w:val="none" w:sz="0" w:space="0" w:color="auto"/>
        <w:bottom w:val="none" w:sz="0" w:space="0" w:color="auto"/>
        <w:right w:val="none" w:sz="0" w:space="0" w:color="auto"/>
      </w:divBdr>
      <w:divsChild>
        <w:div w:id="1171867493">
          <w:marLeft w:val="274"/>
          <w:marRight w:val="0"/>
          <w:marTop w:val="0"/>
          <w:marBottom w:val="0"/>
          <w:divBdr>
            <w:top w:val="none" w:sz="0" w:space="0" w:color="auto"/>
            <w:left w:val="none" w:sz="0" w:space="0" w:color="auto"/>
            <w:bottom w:val="none" w:sz="0" w:space="0" w:color="auto"/>
            <w:right w:val="none" w:sz="0" w:space="0" w:color="auto"/>
          </w:divBdr>
        </w:div>
      </w:divsChild>
    </w:div>
    <w:div w:id="85536354">
      <w:bodyDiv w:val="1"/>
      <w:marLeft w:val="0"/>
      <w:marRight w:val="0"/>
      <w:marTop w:val="0"/>
      <w:marBottom w:val="0"/>
      <w:divBdr>
        <w:top w:val="none" w:sz="0" w:space="0" w:color="auto"/>
        <w:left w:val="none" w:sz="0" w:space="0" w:color="auto"/>
        <w:bottom w:val="none" w:sz="0" w:space="0" w:color="auto"/>
        <w:right w:val="none" w:sz="0" w:space="0" w:color="auto"/>
      </w:divBdr>
    </w:div>
    <w:div w:id="160777673">
      <w:bodyDiv w:val="1"/>
      <w:marLeft w:val="0"/>
      <w:marRight w:val="0"/>
      <w:marTop w:val="0"/>
      <w:marBottom w:val="0"/>
      <w:divBdr>
        <w:top w:val="none" w:sz="0" w:space="0" w:color="auto"/>
        <w:left w:val="none" w:sz="0" w:space="0" w:color="auto"/>
        <w:bottom w:val="none" w:sz="0" w:space="0" w:color="auto"/>
        <w:right w:val="none" w:sz="0" w:space="0" w:color="auto"/>
      </w:divBdr>
      <w:divsChild>
        <w:div w:id="1027951745">
          <w:marLeft w:val="274"/>
          <w:marRight w:val="0"/>
          <w:marTop w:val="0"/>
          <w:marBottom w:val="0"/>
          <w:divBdr>
            <w:top w:val="none" w:sz="0" w:space="0" w:color="auto"/>
            <w:left w:val="none" w:sz="0" w:space="0" w:color="auto"/>
            <w:bottom w:val="none" w:sz="0" w:space="0" w:color="auto"/>
            <w:right w:val="none" w:sz="0" w:space="0" w:color="auto"/>
          </w:divBdr>
        </w:div>
      </w:divsChild>
    </w:div>
    <w:div w:id="212468455">
      <w:bodyDiv w:val="1"/>
      <w:marLeft w:val="0"/>
      <w:marRight w:val="0"/>
      <w:marTop w:val="0"/>
      <w:marBottom w:val="0"/>
      <w:divBdr>
        <w:top w:val="none" w:sz="0" w:space="0" w:color="auto"/>
        <w:left w:val="none" w:sz="0" w:space="0" w:color="auto"/>
        <w:bottom w:val="none" w:sz="0" w:space="0" w:color="auto"/>
        <w:right w:val="none" w:sz="0" w:space="0" w:color="auto"/>
      </w:divBdr>
    </w:div>
    <w:div w:id="314067287">
      <w:bodyDiv w:val="1"/>
      <w:marLeft w:val="0"/>
      <w:marRight w:val="0"/>
      <w:marTop w:val="0"/>
      <w:marBottom w:val="0"/>
      <w:divBdr>
        <w:top w:val="none" w:sz="0" w:space="0" w:color="auto"/>
        <w:left w:val="none" w:sz="0" w:space="0" w:color="auto"/>
        <w:bottom w:val="none" w:sz="0" w:space="0" w:color="auto"/>
        <w:right w:val="none" w:sz="0" w:space="0" w:color="auto"/>
      </w:divBdr>
    </w:div>
    <w:div w:id="329068892">
      <w:bodyDiv w:val="1"/>
      <w:marLeft w:val="0"/>
      <w:marRight w:val="0"/>
      <w:marTop w:val="0"/>
      <w:marBottom w:val="0"/>
      <w:divBdr>
        <w:top w:val="none" w:sz="0" w:space="0" w:color="auto"/>
        <w:left w:val="none" w:sz="0" w:space="0" w:color="auto"/>
        <w:bottom w:val="none" w:sz="0" w:space="0" w:color="auto"/>
        <w:right w:val="none" w:sz="0" w:space="0" w:color="auto"/>
      </w:divBdr>
      <w:divsChild>
        <w:div w:id="1191260627">
          <w:marLeft w:val="0"/>
          <w:marRight w:val="0"/>
          <w:marTop w:val="0"/>
          <w:marBottom w:val="0"/>
          <w:divBdr>
            <w:top w:val="none" w:sz="0" w:space="0" w:color="auto"/>
            <w:left w:val="none" w:sz="0" w:space="0" w:color="auto"/>
            <w:bottom w:val="none" w:sz="0" w:space="0" w:color="auto"/>
            <w:right w:val="none" w:sz="0" w:space="0" w:color="auto"/>
          </w:divBdr>
          <w:divsChild>
            <w:div w:id="1002195251">
              <w:marLeft w:val="0"/>
              <w:marRight w:val="0"/>
              <w:marTop w:val="0"/>
              <w:marBottom w:val="0"/>
              <w:divBdr>
                <w:top w:val="none" w:sz="0" w:space="0" w:color="auto"/>
                <w:left w:val="none" w:sz="0" w:space="0" w:color="auto"/>
                <w:bottom w:val="none" w:sz="0" w:space="0" w:color="auto"/>
                <w:right w:val="none" w:sz="0" w:space="0" w:color="auto"/>
              </w:divBdr>
              <w:divsChild>
                <w:div w:id="143855979">
                  <w:marLeft w:val="0"/>
                  <w:marRight w:val="0"/>
                  <w:marTop w:val="0"/>
                  <w:marBottom w:val="0"/>
                  <w:divBdr>
                    <w:top w:val="none" w:sz="0" w:space="0" w:color="auto"/>
                    <w:left w:val="none" w:sz="0" w:space="0" w:color="auto"/>
                    <w:bottom w:val="none" w:sz="0" w:space="0" w:color="auto"/>
                    <w:right w:val="none" w:sz="0" w:space="0" w:color="auto"/>
                  </w:divBdr>
                  <w:divsChild>
                    <w:div w:id="101801664">
                      <w:marLeft w:val="0"/>
                      <w:marRight w:val="0"/>
                      <w:marTop w:val="0"/>
                      <w:marBottom w:val="0"/>
                      <w:divBdr>
                        <w:top w:val="none" w:sz="0" w:space="0" w:color="auto"/>
                        <w:left w:val="none" w:sz="0" w:space="0" w:color="auto"/>
                        <w:bottom w:val="none" w:sz="0" w:space="0" w:color="auto"/>
                        <w:right w:val="none" w:sz="0" w:space="0" w:color="auto"/>
                      </w:divBdr>
                      <w:divsChild>
                        <w:div w:id="1541014512">
                          <w:marLeft w:val="0"/>
                          <w:marRight w:val="0"/>
                          <w:marTop w:val="0"/>
                          <w:marBottom w:val="0"/>
                          <w:divBdr>
                            <w:top w:val="none" w:sz="0" w:space="0" w:color="auto"/>
                            <w:left w:val="none" w:sz="0" w:space="0" w:color="auto"/>
                            <w:bottom w:val="none" w:sz="0" w:space="0" w:color="auto"/>
                            <w:right w:val="none" w:sz="0" w:space="0" w:color="auto"/>
                          </w:divBdr>
                          <w:divsChild>
                            <w:div w:id="1300188041">
                              <w:marLeft w:val="0"/>
                              <w:marRight w:val="0"/>
                              <w:marTop w:val="0"/>
                              <w:marBottom w:val="0"/>
                              <w:divBdr>
                                <w:top w:val="none" w:sz="0" w:space="0" w:color="auto"/>
                                <w:left w:val="none" w:sz="0" w:space="0" w:color="auto"/>
                                <w:bottom w:val="none" w:sz="0" w:space="0" w:color="auto"/>
                                <w:right w:val="none" w:sz="0" w:space="0" w:color="auto"/>
                              </w:divBdr>
                              <w:divsChild>
                                <w:div w:id="1329408432">
                                  <w:marLeft w:val="0"/>
                                  <w:marRight w:val="0"/>
                                  <w:marTop w:val="0"/>
                                  <w:marBottom w:val="0"/>
                                  <w:divBdr>
                                    <w:top w:val="none" w:sz="0" w:space="0" w:color="auto"/>
                                    <w:left w:val="none" w:sz="0" w:space="0" w:color="auto"/>
                                    <w:bottom w:val="none" w:sz="0" w:space="0" w:color="auto"/>
                                    <w:right w:val="none" w:sz="0" w:space="0" w:color="auto"/>
                                  </w:divBdr>
                                  <w:divsChild>
                                    <w:div w:id="1217472166">
                                      <w:marLeft w:val="0"/>
                                      <w:marRight w:val="0"/>
                                      <w:marTop w:val="0"/>
                                      <w:marBottom w:val="0"/>
                                      <w:divBdr>
                                        <w:top w:val="none" w:sz="0" w:space="0" w:color="auto"/>
                                        <w:left w:val="none" w:sz="0" w:space="0" w:color="auto"/>
                                        <w:bottom w:val="none" w:sz="0" w:space="0" w:color="auto"/>
                                        <w:right w:val="none" w:sz="0" w:space="0" w:color="auto"/>
                                      </w:divBdr>
                                      <w:divsChild>
                                        <w:div w:id="1128740666">
                                          <w:marLeft w:val="0"/>
                                          <w:marRight w:val="0"/>
                                          <w:marTop w:val="0"/>
                                          <w:marBottom w:val="495"/>
                                          <w:divBdr>
                                            <w:top w:val="none" w:sz="0" w:space="0" w:color="auto"/>
                                            <w:left w:val="none" w:sz="0" w:space="0" w:color="auto"/>
                                            <w:bottom w:val="none" w:sz="0" w:space="0" w:color="auto"/>
                                            <w:right w:val="none" w:sz="0" w:space="0" w:color="auto"/>
                                          </w:divBdr>
                                          <w:divsChild>
                                            <w:div w:id="29696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66763114">
      <w:bodyDiv w:val="1"/>
      <w:marLeft w:val="0"/>
      <w:marRight w:val="0"/>
      <w:marTop w:val="0"/>
      <w:marBottom w:val="0"/>
      <w:divBdr>
        <w:top w:val="none" w:sz="0" w:space="0" w:color="auto"/>
        <w:left w:val="none" w:sz="0" w:space="0" w:color="auto"/>
        <w:bottom w:val="none" w:sz="0" w:space="0" w:color="auto"/>
        <w:right w:val="none" w:sz="0" w:space="0" w:color="auto"/>
      </w:divBdr>
    </w:div>
    <w:div w:id="399522283">
      <w:bodyDiv w:val="1"/>
      <w:marLeft w:val="0"/>
      <w:marRight w:val="0"/>
      <w:marTop w:val="0"/>
      <w:marBottom w:val="0"/>
      <w:divBdr>
        <w:top w:val="none" w:sz="0" w:space="0" w:color="auto"/>
        <w:left w:val="none" w:sz="0" w:space="0" w:color="auto"/>
        <w:bottom w:val="none" w:sz="0" w:space="0" w:color="auto"/>
        <w:right w:val="none" w:sz="0" w:space="0" w:color="auto"/>
      </w:divBdr>
    </w:div>
    <w:div w:id="429618857">
      <w:bodyDiv w:val="1"/>
      <w:marLeft w:val="0"/>
      <w:marRight w:val="0"/>
      <w:marTop w:val="0"/>
      <w:marBottom w:val="0"/>
      <w:divBdr>
        <w:top w:val="none" w:sz="0" w:space="0" w:color="auto"/>
        <w:left w:val="none" w:sz="0" w:space="0" w:color="auto"/>
        <w:bottom w:val="none" w:sz="0" w:space="0" w:color="auto"/>
        <w:right w:val="none" w:sz="0" w:space="0" w:color="auto"/>
      </w:divBdr>
    </w:div>
    <w:div w:id="469786355">
      <w:bodyDiv w:val="1"/>
      <w:marLeft w:val="0"/>
      <w:marRight w:val="0"/>
      <w:marTop w:val="0"/>
      <w:marBottom w:val="0"/>
      <w:divBdr>
        <w:top w:val="none" w:sz="0" w:space="0" w:color="auto"/>
        <w:left w:val="none" w:sz="0" w:space="0" w:color="auto"/>
        <w:bottom w:val="none" w:sz="0" w:space="0" w:color="auto"/>
        <w:right w:val="none" w:sz="0" w:space="0" w:color="auto"/>
      </w:divBdr>
      <w:divsChild>
        <w:div w:id="1285118850">
          <w:marLeft w:val="0"/>
          <w:marRight w:val="0"/>
          <w:marTop w:val="0"/>
          <w:marBottom w:val="0"/>
          <w:divBdr>
            <w:top w:val="none" w:sz="0" w:space="0" w:color="auto"/>
            <w:left w:val="none" w:sz="0" w:space="0" w:color="auto"/>
            <w:bottom w:val="none" w:sz="0" w:space="0" w:color="auto"/>
            <w:right w:val="none" w:sz="0" w:space="0" w:color="auto"/>
          </w:divBdr>
          <w:divsChild>
            <w:div w:id="1923485832">
              <w:marLeft w:val="0"/>
              <w:marRight w:val="0"/>
              <w:marTop w:val="0"/>
              <w:marBottom w:val="0"/>
              <w:divBdr>
                <w:top w:val="none" w:sz="0" w:space="0" w:color="auto"/>
                <w:left w:val="none" w:sz="0" w:space="0" w:color="auto"/>
                <w:bottom w:val="none" w:sz="0" w:space="0" w:color="auto"/>
                <w:right w:val="none" w:sz="0" w:space="0" w:color="auto"/>
              </w:divBdr>
              <w:divsChild>
                <w:div w:id="614294424">
                  <w:marLeft w:val="0"/>
                  <w:marRight w:val="0"/>
                  <w:marTop w:val="0"/>
                  <w:marBottom w:val="0"/>
                  <w:divBdr>
                    <w:top w:val="none" w:sz="0" w:space="0" w:color="auto"/>
                    <w:left w:val="none" w:sz="0" w:space="0" w:color="auto"/>
                    <w:bottom w:val="none" w:sz="0" w:space="0" w:color="auto"/>
                    <w:right w:val="none" w:sz="0" w:space="0" w:color="auto"/>
                  </w:divBdr>
                  <w:divsChild>
                    <w:div w:id="1567763783">
                      <w:marLeft w:val="0"/>
                      <w:marRight w:val="0"/>
                      <w:marTop w:val="0"/>
                      <w:marBottom w:val="0"/>
                      <w:divBdr>
                        <w:top w:val="none" w:sz="0" w:space="0" w:color="auto"/>
                        <w:left w:val="none" w:sz="0" w:space="0" w:color="auto"/>
                        <w:bottom w:val="none" w:sz="0" w:space="0" w:color="auto"/>
                        <w:right w:val="none" w:sz="0" w:space="0" w:color="auto"/>
                      </w:divBdr>
                      <w:divsChild>
                        <w:div w:id="395979137">
                          <w:marLeft w:val="0"/>
                          <w:marRight w:val="0"/>
                          <w:marTop w:val="0"/>
                          <w:marBottom w:val="0"/>
                          <w:divBdr>
                            <w:top w:val="none" w:sz="0" w:space="0" w:color="auto"/>
                            <w:left w:val="none" w:sz="0" w:space="0" w:color="auto"/>
                            <w:bottom w:val="none" w:sz="0" w:space="0" w:color="auto"/>
                            <w:right w:val="none" w:sz="0" w:space="0" w:color="auto"/>
                          </w:divBdr>
                          <w:divsChild>
                            <w:div w:id="1543593651">
                              <w:marLeft w:val="0"/>
                              <w:marRight w:val="0"/>
                              <w:marTop w:val="0"/>
                              <w:marBottom w:val="0"/>
                              <w:divBdr>
                                <w:top w:val="none" w:sz="0" w:space="0" w:color="auto"/>
                                <w:left w:val="none" w:sz="0" w:space="0" w:color="auto"/>
                                <w:bottom w:val="none" w:sz="0" w:space="0" w:color="auto"/>
                                <w:right w:val="none" w:sz="0" w:space="0" w:color="auto"/>
                              </w:divBdr>
                              <w:divsChild>
                                <w:div w:id="395474604">
                                  <w:marLeft w:val="0"/>
                                  <w:marRight w:val="0"/>
                                  <w:marTop w:val="0"/>
                                  <w:marBottom w:val="0"/>
                                  <w:divBdr>
                                    <w:top w:val="none" w:sz="0" w:space="0" w:color="auto"/>
                                    <w:left w:val="none" w:sz="0" w:space="0" w:color="auto"/>
                                    <w:bottom w:val="none" w:sz="0" w:space="0" w:color="auto"/>
                                    <w:right w:val="none" w:sz="0" w:space="0" w:color="auto"/>
                                  </w:divBdr>
                                  <w:divsChild>
                                    <w:div w:id="248972853">
                                      <w:marLeft w:val="0"/>
                                      <w:marRight w:val="0"/>
                                      <w:marTop w:val="0"/>
                                      <w:marBottom w:val="0"/>
                                      <w:divBdr>
                                        <w:top w:val="none" w:sz="0" w:space="0" w:color="auto"/>
                                        <w:left w:val="none" w:sz="0" w:space="0" w:color="auto"/>
                                        <w:bottom w:val="none" w:sz="0" w:space="0" w:color="auto"/>
                                        <w:right w:val="none" w:sz="0" w:space="0" w:color="auto"/>
                                      </w:divBdr>
                                      <w:divsChild>
                                        <w:div w:id="803159471">
                                          <w:marLeft w:val="0"/>
                                          <w:marRight w:val="0"/>
                                          <w:marTop w:val="0"/>
                                          <w:marBottom w:val="495"/>
                                          <w:divBdr>
                                            <w:top w:val="none" w:sz="0" w:space="0" w:color="auto"/>
                                            <w:left w:val="none" w:sz="0" w:space="0" w:color="auto"/>
                                            <w:bottom w:val="none" w:sz="0" w:space="0" w:color="auto"/>
                                            <w:right w:val="none" w:sz="0" w:space="0" w:color="auto"/>
                                          </w:divBdr>
                                          <w:divsChild>
                                            <w:div w:id="192009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3743005">
      <w:bodyDiv w:val="1"/>
      <w:marLeft w:val="0"/>
      <w:marRight w:val="0"/>
      <w:marTop w:val="0"/>
      <w:marBottom w:val="0"/>
      <w:divBdr>
        <w:top w:val="none" w:sz="0" w:space="0" w:color="auto"/>
        <w:left w:val="none" w:sz="0" w:space="0" w:color="auto"/>
        <w:bottom w:val="none" w:sz="0" w:space="0" w:color="auto"/>
        <w:right w:val="none" w:sz="0" w:space="0" w:color="auto"/>
      </w:divBdr>
    </w:div>
    <w:div w:id="518352990">
      <w:bodyDiv w:val="1"/>
      <w:marLeft w:val="0"/>
      <w:marRight w:val="0"/>
      <w:marTop w:val="0"/>
      <w:marBottom w:val="0"/>
      <w:divBdr>
        <w:top w:val="none" w:sz="0" w:space="0" w:color="auto"/>
        <w:left w:val="none" w:sz="0" w:space="0" w:color="auto"/>
        <w:bottom w:val="none" w:sz="0" w:space="0" w:color="auto"/>
        <w:right w:val="none" w:sz="0" w:space="0" w:color="auto"/>
      </w:divBdr>
    </w:div>
    <w:div w:id="549265749">
      <w:bodyDiv w:val="1"/>
      <w:marLeft w:val="0"/>
      <w:marRight w:val="0"/>
      <w:marTop w:val="0"/>
      <w:marBottom w:val="0"/>
      <w:divBdr>
        <w:top w:val="none" w:sz="0" w:space="0" w:color="auto"/>
        <w:left w:val="none" w:sz="0" w:space="0" w:color="auto"/>
        <w:bottom w:val="none" w:sz="0" w:space="0" w:color="auto"/>
        <w:right w:val="none" w:sz="0" w:space="0" w:color="auto"/>
      </w:divBdr>
    </w:div>
    <w:div w:id="574704192">
      <w:bodyDiv w:val="1"/>
      <w:marLeft w:val="0"/>
      <w:marRight w:val="0"/>
      <w:marTop w:val="0"/>
      <w:marBottom w:val="0"/>
      <w:divBdr>
        <w:top w:val="none" w:sz="0" w:space="0" w:color="auto"/>
        <w:left w:val="none" w:sz="0" w:space="0" w:color="auto"/>
        <w:bottom w:val="none" w:sz="0" w:space="0" w:color="auto"/>
        <w:right w:val="none" w:sz="0" w:space="0" w:color="auto"/>
      </w:divBdr>
    </w:div>
    <w:div w:id="588150533">
      <w:bodyDiv w:val="1"/>
      <w:marLeft w:val="0"/>
      <w:marRight w:val="0"/>
      <w:marTop w:val="0"/>
      <w:marBottom w:val="0"/>
      <w:divBdr>
        <w:top w:val="none" w:sz="0" w:space="0" w:color="auto"/>
        <w:left w:val="none" w:sz="0" w:space="0" w:color="auto"/>
        <w:bottom w:val="none" w:sz="0" w:space="0" w:color="auto"/>
        <w:right w:val="none" w:sz="0" w:space="0" w:color="auto"/>
      </w:divBdr>
      <w:divsChild>
        <w:div w:id="735973888">
          <w:marLeft w:val="274"/>
          <w:marRight w:val="0"/>
          <w:marTop w:val="0"/>
          <w:marBottom w:val="0"/>
          <w:divBdr>
            <w:top w:val="none" w:sz="0" w:space="0" w:color="auto"/>
            <w:left w:val="none" w:sz="0" w:space="0" w:color="auto"/>
            <w:bottom w:val="none" w:sz="0" w:space="0" w:color="auto"/>
            <w:right w:val="none" w:sz="0" w:space="0" w:color="auto"/>
          </w:divBdr>
        </w:div>
      </w:divsChild>
    </w:div>
    <w:div w:id="613168856">
      <w:bodyDiv w:val="1"/>
      <w:marLeft w:val="0"/>
      <w:marRight w:val="0"/>
      <w:marTop w:val="0"/>
      <w:marBottom w:val="0"/>
      <w:divBdr>
        <w:top w:val="none" w:sz="0" w:space="0" w:color="auto"/>
        <w:left w:val="none" w:sz="0" w:space="0" w:color="auto"/>
        <w:bottom w:val="none" w:sz="0" w:space="0" w:color="auto"/>
        <w:right w:val="none" w:sz="0" w:space="0" w:color="auto"/>
      </w:divBdr>
    </w:div>
    <w:div w:id="664476897">
      <w:bodyDiv w:val="1"/>
      <w:marLeft w:val="0"/>
      <w:marRight w:val="0"/>
      <w:marTop w:val="0"/>
      <w:marBottom w:val="0"/>
      <w:divBdr>
        <w:top w:val="none" w:sz="0" w:space="0" w:color="auto"/>
        <w:left w:val="none" w:sz="0" w:space="0" w:color="auto"/>
        <w:bottom w:val="none" w:sz="0" w:space="0" w:color="auto"/>
        <w:right w:val="none" w:sz="0" w:space="0" w:color="auto"/>
      </w:divBdr>
    </w:div>
    <w:div w:id="858200798">
      <w:bodyDiv w:val="1"/>
      <w:marLeft w:val="0"/>
      <w:marRight w:val="0"/>
      <w:marTop w:val="0"/>
      <w:marBottom w:val="0"/>
      <w:divBdr>
        <w:top w:val="none" w:sz="0" w:space="0" w:color="auto"/>
        <w:left w:val="none" w:sz="0" w:space="0" w:color="auto"/>
        <w:bottom w:val="none" w:sz="0" w:space="0" w:color="auto"/>
        <w:right w:val="none" w:sz="0" w:space="0" w:color="auto"/>
      </w:divBdr>
    </w:div>
    <w:div w:id="863059831">
      <w:bodyDiv w:val="1"/>
      <w:marLeft w:val="0"/>
      <w:marRight w:val="0"/>
      <w:marTop w:val="0"/>
      <w:marBottom w:val="0"/>
      <w:divBdr>
        <w:top w:val="none" w:sz="0" w:space="0" w:color="auto"/>
        <w:left w:val="none" w:sz="0" w:space="0" w:color="auto"/>
        <w:bottom w:val="none" w:sz="0" w:space="0" w:color="auto"/>
        <w:right w:val="none" w:sz="0" w:space="0" w:color="auto"/>
      </w:divBdr>
    </w:div>
    <w:div w:id="916478179">
      <w:bodyDiv w:val="1"/>
      <w:marLeft w:val="0"/>
      <w:marRight w:val="0"/>
      <w:marTop w:val="0"/>
      <w:marBottom w:val="0"/>
      <w:divBdr>
        <w:top w:val="none" w:sz="0" w:space="0" w:color="auto"/>
        <w:left w:val="none" w:sz="0" w:space="0" w:color="auto"/>
        <w:bottom w:val="none" w:sz="0" w:space="0" w:color="auto"/>
        <w:right w:val="none" w:sz="0" w:space="0" w:color="auto"/>
      </w:divBdr>
      <w:divsChild>
        <w:div w:id="1286617734">
          <w:marLeft w:val="274"/>
          <w:marRight w:val="0"/>
          <w:marTop w:val="0"/>
          <w:marBottom w:val="0"/>
          <w:divBdr>
            <w:top w:val="none" w:sz="0" w:space="0" w:color="auto"/>
            <w:left w:val="none" w:sz="0" w:space="0" w:color="auto"/>
            <w:bottom w:val="none" w:sz="0" w:space="0" w:color="auto"/>
            <w:right w:val="none" w:sz="0" w:space="0" w:color="auto"/>
          </w:divBdr>
        </w:div>
      </w:divsChild>
    </w:div>
    <w:div w:id="943801000">
      <w:bodyDiv w:val="1"/>
      <w:marLeft w:val="0"/>
      <w:marRight w:val="0"/>
      <w:marTop w:val="0"/>
      <w:marBottom w:val="0"/>
      <w:divBdr>
        <w:top w:val="none" w:sz="0" w:space="0" w:color="auto"/>
        <w:left w:val="none" w:sz="0" w:space="0" w:color="auto"/>
        <w:bottom w:val="none" w:sz="0" w:space="0" w:color="auto"/>
        <w:right w:val="none" w:sz="0" w:space="0" w:color="auto"/>
      </w:divBdr>
    </w:div>
    <w:div w:id="989290482">
      <w:bodyDiv w:val="1"/>
      <w:marLeft w:val="0"/>
      <w:marRight w:val="0"/>
      <w:marTop w:val="0"/>
      <w:marBottom w:val="0"/>
      <w:divBdr>
        <w:top w:val="none" w:sz="0" w:space="0" w:color="auto"/>
        <w:left w:val="none" w:sz="0" w:space="0" w:color="auto"/>
        <w:bottom w:val="none" w:sz="0" w:space="0" w:color="auto"/>
        <w:right w:val="none" w:sz="0" w:space="0" w:color="auto"/>
      </w:divBdr>
    </w:div>
    <w:div w:id="1085540586">
      <w:bodyDiv w:val="1"/>
      <w:marLeft w:val="0"/>
      <w:marRight w:val="0"/>
      <w:marTop w:val="0"/>
      <w:marBottom w:val="0"/>
      <w:divBdr>
        <w:top w:val="none" w:sz="0" w:space="0" w:color="auto"/>
        <w:left w:val="none" w:sz="0" w:space="0" w:color="auto"/>
        <w:bottom w:val="none" w:sz="0" w:space="0" w:color="auto"/>
        <w:right w:val="none" w:sz="0" w:space="0" w:color="auto"/>
      </w:divBdr>
    </w:div>
    <w:div w:id="1152330992">
      <w:bodyDiv w:val="1"/>
      <w:marLeft w:val="0"/>
      <w:marRight w:val="0"/>
      <w:marTop w:val="0"/>
      <w:marBottom w:val="0"/>
      <w:divBdr>
        <w:top w:val="none" w:sz="0" w:space="0" w:color="auto"/>
        <w:left w:val="none" w:sz="0" w:space="0" w:color="auto"/>
        <w:bottom w:val="none" w:sz="0" w:space="0" w:color="auto"/>
        <w:right w:val="none" w:sz="0" w:space="0" w:color="auto"/>
      </w:divBdr>
    </w:div>
    <w:div w:id="1176069967">
      <w:bodyDiv w:val="1"/>
      <w:marLeft w:val="0"/>
      <w:marRight w:val="0"/>
      <w:marTop w:val="0"/>
      <w:marBottom w:val="0"/>
      <w:divBdr>
        <w:top w:val="none" w:sz="0" w:space="0" w:color="auto"/>
        <w:left w:val="none" w:sz="0" w:space="0" w:color="auto"/>
        <w:bottom w:val="none" w:sz="0" w:space="0" w:color="auto"/>
        <w:right w:val="none" w:sz="0" w:space="0" w:color="auto"/>
      </w:divBdr>
    </w:div>
    <w:div w:id="1205947432">
      <w:bodyDiv w:val="1"/>
      <w:marLeft w:val="0"/>
      <w:marRight w:val="0"/>
      <w:marTop w:val="0"/>
      <w:marBottom w:val="0"/>
      <w:divBdr>
        <w:top w:val="none" w:sz="0" w:space="0" w:color="auto"/>
        <w:left w:val="none" w:sz="0" w:space="0" w:color="auto"/>
        <w:bottom w:val="none" w:sz="0" w:space="0" w:color="auto"/>
        <w:right w:val="none" w:sz="0" w:space="0" w:color="auto"/>
      </w:divBdr>
    </w:div>
    <w:div w:id="1216888681">
      <w:bodyDiv w:val="1"/>
      <w:marLeft w:val="0"/>
      <w:marRight w:val="0"/>
      <w:marTop w:val="0"/>
      <w:marBottom w:val="0"/>
      <w:divBdr>
        <w:top w:val="none" w:sz="0" w:space="0" w:color="auto"/>
        <w:left w:val="none" w:sz="0" w:space="0" w:color="auto"/>
        <w:bottom w:val="none" w:sz="0" w:space="0" w:color="auto"/>
        <w:right w:val="none" w:sz="0" w:space="0" w:color="auto"/>
      </w:divBdr>
    </w:div>
    <w:div w:id="1240099378">
      <w:bodyDiv w:val="1"/>
      <w:marLeft w:val="0"/>
      <w:marRight w:val="0"/>
      <w:marTop w:val="0"/>
      <w:marBottom w:val="0"/>
      <w:divBdr>
        <w:top w:val="none" w:sz="0" w:space="0" w:color="auto"/>
        <w:left w:val="none" w:sz="0" w:space="0" w:color="auto"/>
        <w:bottom w:val="none" w:sz="0" w:space="0" w:color="auto"/>
        <w:right w:val="none" w:sz="0" w:space="0" w:color="auto"/>
      </w:divBdr>
    </w:div>
    <w:div w:id="1277952530">
      <w:bodyDiv w:val="1"/>
      <w:marLeft w:val="0"/>
      <w:marRight w:val="0"/>
      <w:marTop w:val="0"/>
      <w:marBottom w:val="0"/>
      <w:divBdr>
        <w:top w:val="none" w:sz="0" w:space="0" w:color="auto"/>
        <w:left w:val="none" w:sz="0" w:space="0" w:color="auto"/>
        <w:bottom w:val="none" w:sz="0" w:space="0" w:color="auto"/>
        <w:right w:val="none" w:sz="0" w:space="0" w:color="auto"/>
      </w:divBdr>
      <w:divsChild>
        <w:div w:id="45616491">
          <w:marLeft w:val="0"/>
          <w:marRight w:val="0"/>
          <w:marTop w:val="0"/>
          <w:marBottom w:val="0"/>
          <w:divBdr>
            <w:top w:val="none" w:sz="0" w:space="0" w:color="auto"/>
            <w:left w:val="none" w:sz="0" w:space="0" w:color="auto"/>
            <w:bottom w:val="none" w:sz="0" w:space="0" w:color="auto"/>
            <w:right w:val="none" w:sz="0" w:space="0" w:color="auto"/>
          </w:divBdr>
          <w:divsChild>
            <w:div w:id="1027754586">
              <w:marLeft w:val="0"/>
              <w:marRight w:val="0"/>
              <w:marTop w:val="0"/>
              <w:marBottom w:val="0"/>
              <w:divBdr>
                <w:top w:val="none" w:sz="0" w:space="0" w:color="auto"/>
                <w:left w:val="none" w:sz="0" w:space="0" w:color="auto"/>
                <w:bottom w:val="none" w:sz="0" w:space="0" w:color="auto"/>
                <w:right w:val="none" w:sz="0" w:space="0" w:color="auto"/>
              </w:divBdr>
              <w:divsChild>
                <w:div w:id="332727047">
                  <w:marLeft w:val="0"/>
                  <w:marRight w:val="0"/>
                  <w:marTop w:val="0"/>
                  <w:marBottom w:val="0"/>
                  <w:divBdr>
                    <w:top w:val="none" w:sz="0" w:space="0" w:color="auto"/>
                    <w:left w:val="none" w:sz="0" w:space="0" w:color="auto"/>
                    <w:bottom w:val="none" w:sz="0" w:space="0" w:color="auto"/>
                    <w:right w:val="none" w:sz="0" w:space="0" w:color="auto"/>
                  </w:divBdr>
                  <w:divsChild>
                    <w:div w:id="785202451">
                      <w:marLeft w:val="0"/>
                      <w:marRight w:val="0"/>
                      <w:marTop w:val="0"/>
                      <w:marBottom w:val="0"/>
                      <w:divBdr>
                        <w:top w:val="none" w:sz="0" w:space="0" w:color="auto"/>
                        <w:left w:val="none" w:sz="0" w:space="0" w:color="auto"/>
                        <w:bottom w:val="none" w:sz="0" w:space="0" w:color="auto"/>
                        <w:right w:val="none" w:sz="0" w:space="0" w:color="auto"/>
                      </w:divBdr>
                      <w:divsChild>
                        <w:div w:id="1129589727">
                          <w:marLeft w:val="0"/>
                          <w:marRight w:val="0"/>
                          <w:marTop w:val="0"/>
                          <w:marBottom w:val="0"/>
                          <w:divBdr>
                            <w:top w:val="none" w:sz="0" w:space="0" w:color="auto"/>
                            <w:left w:val="none" w:sz="0" w:space="0" w:color="auto"/>
                            <w:bottom w:val="none" w:sz="0" w:space="0" w:color="auto"/>
                            <w:right w:val="none" w:sz="0" w:space="0" w:color="auto"/>
                          </w:divBdr>
                          <w:divsChild>
                            <w:div w:id="2045903317">
                              <w:marLeft w:val="0"/>
                              <w:marRight w:val="0"/>
                              <w:marTop w:val="0"/>
                              <w:marBottom w:val="0"/>
                              <w:divBdr>
                                <w:top w:val="none" w:sz="0" w:space="0" w:color="auto"/>
                                <w:left w:val="none" w:sz="0" w:space="0" w:color="auto"/>
                                <w:bottom w:val="none" w:sz="0" w:space="0" w:color="auto"/>
                                <w:right w:val="none" w:sz="0" w:space="0" w:color="auto"/>
                              </w:divBdr>
                              <w:divsChild>
                                <w:div w:id="1781759952">
                                  <w:marLeft w:val="0"/>
                                  <w:marRight w:val="0"/>
                                  <w:marTop w:val="0"/>
                                  <w:marBottom w:val="0"/>
                                  <w:divBdr>
                                    <w:top w:val="none" w:sz="0" w:space="0" w:color="auto"/>
                                    <w:left w:val="none" w:sz="0" w:space="0" w:color="auto"/>
                                    <w:bottom w:val="none" w:sz="0" w:space="0" w:color="auto"/>
                                    <w:right w:val="none" w:sz="0" w:space="0" w:color="auto"/>
                                  </w:divBdr>
                                  <w:divsChild>
                                    <w:div w:id="1427968668">
                                      <w:marLeft w:val="0"/>
                                      <w:marRight w:val="0"/>
                                      <w:marTop w:val="0"/>
                                      <w:marBottom w:val="0"/>
                                      <w:divBdr>
                                        <w:top w:val="none" w:sz="0" w:space="0" w:color="auto"/>
                                        <w:left w:val="none" w:sz="0" w:space="0" w:color="auto"/>
                                        <w:bottom w:val="none" w:sz="0" w:space="0" w:color="auto"/>
                                        <w:right w:val="none" w:sz="0" w:space="0" w:color="auto"/>
                                      </w:divBdr>
                                      <w:divsChild>
                                        <w:div w:id="880164393">
                                          <w:marLeft w:val="0"/>
                                          <w:marRight w:val="0"/>
                                          <w:marTop w:val="0"/>
                                          <w:marBottom w:val="495"/>
                                          <w:divBdr>
                                            <w:top w:val="none" w:sz="0" w:space="0" w:color="auto"/>
                                            <w:left w:val="none" w:sz="0" w:space="0" w:color="auto"/>
                                            <w:bottom w:val="none" w:sz="0" w:space="0" w:color="auto"/>
                                            <w:right w:val="none" w:sz="0" w:space="0" w:color="auto"/>
                                          </w:divBdr>
                                          <w:divsChild>
                                            <w:div w:id="79706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0372226">
      <w:bodyDiv w:val="1"/>
      <w:marLeft w:val="0"/>
      <w:marRight w:val="0"/>
      <w:marTop w:val="0"/>
      <w:marBottom w:val="0"/>
      <w:divBdr>
        <w:top w:val="none" w:sz="0" w:space="0" w:color="auto"/>
        <w:left w:val="none" w:sz="0" w:space="0" w:color="auto"/>
        <w:bottom w:val="none" w:sz="0" w:space="0" w:color="auto"/>
        <w:right w:val="none" w:sz="0" w:space="0" w:color="auto"/>
      </w:divBdr>
    </w:div>
    <w:div w:id="1360739050">
      <w:bodyDiv w:val="1"/>
      <w:marLeft w:val="0"/>
      <w:marRight w:val="0"/>
      <w:marTop w:val="0"/>
      <w:marBottom w:val="0"/>
      <w:divBdr>
        <w:top w:val="none" w:sz="0" w:space="0" w:color="auto"/>
        <w:left w:val="none" w:sz="0" w:space="0" w:color="auto"/>
        <w:bottom w:val="none" w:sz="0" w:space="0" w:color="auto"/>
        <w:right w:val="none" w:sz="0" w:space="0" w:color="auto"/>
      </w:divBdr>
    </w:div>
    <w:div w:id="1410074629">
      <w:bodyDiv w:val="1"/>
      <w:marLeft w:val="0"/>
      <w:marRight w:val="0"/>
      <w:marTop w:val="0"/>
      <w:marBottom w:val="0"/>
      <w:divBdr>
        <w:top w:val="none" w:sz="0" w:space="0" w:color="auto"/>
        <w:left w:val="none" w:sz="0" w:space="0" w:color="auto"/>
        <w:bottom w:val="none" w:sz="0" w:space="0" w:color="auto"/>
        <w:right w:val="none" w:sz="0" w:space="0" w:color="auto"/>
      </w:divBdr>
    </w:div>
    <w:div w:id="1679234597">
      <w:bodyDiv w:val="1"/>
      <w:marLeft w:val="0"/>
      <w:marRight w:val="0"/>
      <w:marTop w:val="0"/>
      <w:marBottom w:val="0"/>
      <w:divBdr>
        <w:top w:val="none" w:sz="0" w:space="0" w:color="auto"/>
        <w:left w:val="none" w:sz="0" w:space="0" w:color="auto"/>
        <w:bottom w:val="none" w:sz="0" w:space="0" w:color="auto"/>
        <w:right w:val="none" w:sz="0" w:space="0" w:color="auto"/>
      </w:divBdr>
    </w:div>
    <w:div w:id="1702777894">
      <w:bodyDiv w:val="1"/>
      <w:marLeft w:val="0"/>
      <w:marRight w:val="0"/>
      <w:marTop w:val="0"/>
      <w:marBottom w:val="0"/>
      <w:divBdr>
        <w:top w:val="none" w:sz="0" w:space="0" w:color="auto"/>
        <w:left w:val="none" w:sz="0" w:space="0" w:color="auto"/>
        <w:bottom w:val="none" w:sz="0" w:space="0" w:color="auto"/>
        <w:right w:val="none" w:sz="0" w:space="0" w:color="auto"/>
      </w:divBdr>
    </w:div>
    <w:div w:id="1710297038">
      <w:bodyDiv w:val="1"/>
      <w:marLeft w:val="0"/>
      <w:marRight w:val="0"/>
      <w:marTop w:val="0"/>
      <w:marBottom w:val="0"/>
      <w:divBdr>
        <w:top w:val="none" w:sz="0" w:space="0" w:color="auto"/>
        <w:left w:val="none" w:sz="0" w:space="0" w:color="auto"/>
        <w:bottom w:val="none" w:sz="0" w:space="0" w:color="auto"/>
        <w:right w:val="none" w:sz="0" w:space="0" w:color="auto"/>
      </w:divBdr>
    </w:div>
    <w:div w:id="1726836543">
      <w:bodyDiv w:val="1"/>
      <w:marLeft w:val="0"/>
      <w:marRight w:val="0"/>
      <w:marTop w:val="0"/>
      <w:marBottom w:val="0"/>
      <w:divBdr>
        <w:top w:val="none" w:sz="0" w:space="0" w:color="auto"/>
        <w:left w:val="none" w:sz="0" w:space="0" w:color="auto"/>
        <w:bottom w:val="none" w:sz="0" w:space="0" w:color="auto"/>
        <w:right w:val="none" w:sz="0" w:space="0" w:color="auto"/>
      </w:divBdr>
    </w:div>
    <w:div w:id="1801679111">
      <w:bodyDiv w:val="1"/>
      <w:marLeft w:val="0"/>
      <w:marRight w:val="0"/>
      <w:marTop w:val="0"/>
      <w:marBottom w:val="0"/>
      <w:divBdr>
        <w:top w:val="none" w:sz="0" w:space="0" w:color="auto"/>
        <w:left w:val="none" w:sz="0" w:space="0" w:color="auto"/>
        <w:bottom w:val="none" w:sz="0" w:space="0" w:color="auto"/>
        <w:right w:val="none" w:sz="0" w:space="0" w:color="auto"/>
      </w:divBdr>
    </w:div>
    <w:div w:id="1806774267">
      <w:bodyDiv w:val="1"/>
      <w:marLeft w:val="0"/>
      <w:marRight w:val="0"/>
      <w:marTop w:val="0"/>
      <w:marBottom w:val="0"/>
      <w:divBdr>
        <w:top w:val="none" w:sz="0" w:space="0" w:color="auto"/>
        <w:left w:val="none" w:sz="0" w:space="0" w:color="auto"/>
        <w:bottom w:val="none" w:sz="0" w:space="0" w:color="auto"/>
        <w:right w:val="none" w:sz="0" w:space="0" w:color="auto"/>
      </w:divBdr>
      <w:divsChild>
        <w:div w:id="921377186">
          <w:marLeft w:val="274"/>
          <w:marRight w:val="0"/>
          <w:marTop w:val="0"/>
          <w:marBottom w:val="0"/>
          <w:divBdr>
            <w:top w:val="none" w:sz="0" w:space="0" w:color="auto"/>
            <w:left w:val="none" w:sz="0" w:space="0" w:color="auto"/>
            <w:bottom w:val="none" w:sz="0" w:space="0" w:color="auto"/>
            <w:right w:val="none" w:sz="0" w:space="0" w:color="auto"/>
          </w:divBdr>
        </w:div>
      </w:divsChild>
    </w:div>
    <w:div w:id="1836459884">
      <w:bodyDiv w:val="1"/>
      <w:marLeft w:val="0"/>
      <w:marRight w:val="0"/>
      <w:marTop w:val="0"/>
      <w:marBottom w:val="0"/>
      <w:divBdr>
        <w:top w:val="none" w:sz="0" w:space="0" w:color="auto"/>
        <w:left w:val="none" w:sz="0" w:space="0" w:color="auto"/>
        <w:bottom w:val="none" w:sz="0" w:space="0" w:color="auto"/>
        <w:right w:val="none" w:sz="0" w:space="0" w:color="auto"/>
      </w:divBdr>
    </w:div>
    <w:div w:id="1859462317">
      <w:bodyDiv w:val="1"/>
      <w:marLeft w:val="0"/>
      <w:marRight w:val="0"/>
      <w:marTop w:val="0"/>
      <w:marBottom w:val="0"/>
      <w:divBdr>
        <w:top w:val="none" w:sz="0" w:space="0" w:color="auto"/>
        <w:left w:val="none" w:sz="0" w:space="0" w:color="auto"/>
        <w:bottom w:val="none" w:sz="0" w:space="0" w:color="auto"/>
        <w:right w:val="none" w:sz="0" w:space="0" w:color="auto"/>
      </w:divBdr>
    </w:div>
    <w:div w:id="1894270358">
      <w:bodyDiv w:val="1"/>
      <w:marLeft w:val="0"/>
      <w:marRight w:val="0"/>
      <w:marTop w:val="0"/>
      <w:marBottom w:val="0"/>
      <w:divBdr>
        <w:top w:val="none" w:sz="0" w:space="0" w:color="auto"/>
        <w:left w:val="none" w:sz="0" w:space="0" w:color="auto"/>
        <w:bottom w:val="none" w:sz="0" w:space="0" w:color="auto"/>
        <w:right w:val="none" w:sz="0" w:space="0" w:color="auto"/>
      </w:divBdr>
    </w:div>
    <w:div w:id="1950971752">
      <w:bodyDiv w:val="1"/>
      <w:marLeft w:val="0"/>
      <w:marRight w:val="0"/>
      <w:marTop w:val="0"/>
      <w:marBottom w:val="0"/>
      <w:divBdr>
        <w:top w:val="none" w:sz="0" w:space="0" w:color="auto"/>
        <w:left w:val="none" w:sz="0" w:space="0" w:color="auto"/>
        <w:bottom w:val="none" w:sz="0" w:space="0" w:color="auto"/>
        <w:right w:val="none" w:sz="0" w:space="0" w:color="auto"/>
      </w:divBdr>
    </w:div>
    <w:div w:id="1954088674">
      <w:bodyDiv w:val="1"/>
      <w:marLeft w:val="0"/>
      <w:marRight w:val="0"/>
      <w:marTop w:val="0"/>
      <w:marBottom w:val="0"/>
      <w:divBdr>
        <w:top w:val="none" w:sz="0" w:space="0" w:color="auto"/>
        <w:left w:val="none" w:sz="0" w:space="0" w:color="auto"/>
        <w:bottom w:val="none" w:sz="0" w:space="0" w:color="auto"/>
        <w:right w:val="none" w:sz="0" w:space="0" w:color="auto"/>
      </w:divBdr>
    </w:div>
    <w:div w:id="1955676524">
      <w:bodyDiv w:val="1"/>
      <w:marLeft w:val="0"/>
      <w:marRight w:val="0"/>
      <w:marTop w:val="0"/>
      <w:marBottom w:val="0"/>
      <w:divBdr>
        <w:top w:val="none" w:sz="0" w:space="0" w:color="auto"/>
        <w:left w:val="none" w:sz="0" w:space="0" w:color="auto"/>
        <w:bottom w:val="none" w:sz="0" w:space="0" w:color="auto"/>
        <w:right w:val="none" w:sz="0" w:space="0" w:color="auto"/>
      </w:divBdr>
    </w:div>
    <w:div w:id="1991521538">
      <w:bodyDiv w:val="1"/>
      <w:marLeft w:val="0"/>
      <w:marRight w:val="0"/>
      <w:marTop w:val="0"/>
      <w:marBottom w:val="0"/>
      <w:divBdr>
        <w:top w:val="none" w:sz="0" w:space="0" w:color="auto"/>
        <w:left w:val="none" w:sz="0" w:space="0" w:color="auto"/>
        <w:bottom w:val="none" w:sz="0" w:space="0" w:color="auto"/>
        <w:right w:val="none" w:sz="0" w:space="0" w:color="auto"/>
      </w:divBdr>
    </w:div>
    <w:div w:id="1992437885">
      <w:bodyDiv w:val="1"/>
      <w:marLeft w:val="0"/>
      <w:marRight w:val="0"/>
      <w:marTop w:val="0"/>
      <w:marBottom w:val="0"/>
      <w:divBdr>
        <w:top w:val="none" w:sz="0" w:space="0" w:color="auto"/>
        <w:left w:val="none" w:sz="0" w:space="0" w:color="auto"/>
        <w:bottom w:val="none" w:sz="0" w:space="0" w:color="auto"/>
        <w:right w:val="none" w:sz="0" w:space="0" w:color="auto"/>
      </w:divBdr>
    </w:div>
    <w:div w:id="1993676916">
      <w:bodyDiv w:val="1"/>
      <w:marLeft w:val="0"/>
      <w:marRight w:val="0"/>
      <w:marTop w:val="0"/>
      <w:marBottom w:val="0"/>
      <w:divBdr>
        <w:top w:val="none" w:sz="0" w:space="0" w:color="auto"/>
        <w:left w:val="none" w:sz="0" w:space="0" w:color="auto"/>
        <w:bottom w:val="none" w:sz="0" w:space="0" w:color="auto"/>
        <w:right w:val="none" w:sz="0" w:space="0" w:color="auto"/>
      </w:divBdr>
    </w:div>
    <w:div w:id="1999652294">
      <w:bodyDiv w:val="1"/>
      <w:marLeft w:val="0"/>
      <w:marRight w:val="0"/>
      <w:marTop w:val="0"/>
      <w:marBottom w:val="0"/>
      <w:divBdr>
        <w:top w:val="none" w:sz="0" w:space="0" w:color="auto"/>
        <w:left w:val="none" w:sz="0" w:space="0" w:color="auto"/>
        <w:bottom w:val="none" w:sz="0" w:space="0" w:color="auto"/>
        <w:right w:val="none" w:sz="0" w:space="0" w:color="auto"/>
      </w:divBdr>
    </w:div>
    <w:div w:id="2014914371">
      <w:bodyDiv w:val="1"/>
      <w:marLeft w:val="0"/>
      <w:marRight w:val="0"/>
      <w:marTop w:val="0"/>
      <w:marBottom w:val="0"/>
      <w:divBdr>
        <w:top w:val="none" w:sz="0" w:space="0" w:color="auto"/>
        <w:left w:val="none" w:sz="0" w:space="0" w:color="auto"/>
        <w:bottom w:val="none" w:sz="0" w:space="0" w:color="auto"/>
        <w:right w:val="none" w:sz="0" w:space="0" w:color="auto"/>
      </w:divBdr>
    </w:div>
    <w:div w:id="2025396393">
      <w:bodyDiv w:val="1"/>
      <w:marLeft w:val="0"/>
      <w:marRight w:val="0"/>
      <w:marTop w:val="0"/>
      <w:marBottom w:val="0"/>
      <w:divBdr>
        <w:top w:val="none" w:sz="0" w:space="0" w:color="auto"/>
        <w:left w:val="none" w:sz="0" w:space="0" w:color="auto"/>
        <w:bottom w:val="none" w:sz="0" w:space="0" w:color="auto"/>
        <w:right w:val="none" w:sz="0" w:space="0" w:color="auto"/>
      </w:divBdr>
    </w:div>
    <w:div w:id="2026400425">
      <w:bodyDiv w:val="1"/>
      <w:marLeft w:val="0"/>
      <w:marRight w:val="0"/>
      <w:marTop w:val="0"/>
      <w:marBottom w:val="0"/>
      <w:divBdr>
        <w:top w:val="none" w:sz="0" w:space="0" w:color="auto"/>
        <w:left w:val="none" w:sz="0" w:space="0" w:color="auto"/>
        <w:bottom w:val="none" w:sz="0" w:space="0" w:color="auto"/>
        <w:right w:val="none" w:sz="0" w:space="0" w:color="auto"/>
      </w:divBdr>
    </w:div>
    <w:div w:id="2042587507">
      <w:bodyDiv w:val="1"/>
      <w:marLeft w:val="0"/>
      <w:marRight w:val="0"/>
      <w:marTop w:val="0"/>
      <w:marBottom w:val="0"/>
      <w:divBdr>
        <w:top w:val="none" w:sz="0" w:space="0" w:color="auto"/>
        <w:left w:val="none" w:sz="0" w:space="0" w:color="auto"/>
        <w:bottom w:val="none" w:sz="0" w:space="0" w:color="auto"/>
        <w:right w:val="none" w:sz="0" w:space="0" w:color="auto"/>
      </w:divBdr>
    </w:div>
    <w:div w:id="2129159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lpr@sony.com" TargetMode="External"/><Relationship Id="rId13" Type="http://schemas.openxmlformats.org/officeDocument/2006/relationships/hyperlink" Target="https://youtu.be/nMy0za-ew1Q" TargetMode="External"/><Relationship Id="rId18" Type="http://schemas.openxmlformats.org/officeDocument/2006/relationships/header" Target="header1.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yperlink" Target="http://www.sony.net/Products/di_photo_gallery/"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cts.businesswire.com/ct/CT?id=smartlink&amp;url=http%3A%2F%2Fwww.sony.com%2Fnews&amp;esheet=51715738&amp;newsitemid=20171114005164&amp;lan=en-US&amp;anchor=http%3A%2F%2Fwww.sony.com%2Fnews&amp;index=3&amp;md5=37a98803f10804aefc87caafa1826bc2"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phauniverse.com" TargetMode="External"/><Relationship Id="rId5" Type="http://schemas.openxmlformats.org/officeDocument/2006/relationships/webSettings" Target="webSettings.xml"/><Relationship Id="rId15" Type="http://schemas.openxmlformats.org/officeDocument/2006/relationships/hyperlink" Target="https://www.sony.ca/electronics/camera-lenses/sel600f40gm" TargetMode="External"/><Relationship Id="rId10" Type="http://schemas.openxmlformats.org/officeDocument/2006/relationships/hyperlink" Target="http://a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nicole.roberts@sony.com" TargetMode="External"/><Relationship Id="rId14" Type="http://schemas.openxmlformats.org/officeDocument/2006/relationships/hyperlink" Target="https://www.sony.com/electronics/camera-lenses/sel600f40gm" TargetMode="External"/></Relationships>
</file>

<file path=word/_rels/endnotes.xml.rels><?xml version="1.0" encoding="UTF-8" standalone="yes"?>
<Relationships xmlns="http://schemas.openxmlformats.org/package/2006/relationships"><Relationship Id="rId1" Type="http://schemas.openxmlformats.org/officeDocument/2006/relationships/hyperlink" Target="https://support.d-imaging.sony.co.jp/www/cscs/lens_body/?area=gwt&amp;lang=en&amp;mdl=SEL600F40GM&amp;cat=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D43603-2DC6-4C95-A17E-9144AFB05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1201</Words>
  <Characters>6849</Characters>
  <Application>Microsoft Office Word</Application>
  <DocSecurity>0</DocSecurity>
  <Lines>57</Lines>
  <Paragraphs>16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Sony</Company>
  <LinksUpToDate>false</LinksUpToDate>
  <CharactersWithSpaces>8034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Parnell, Matthew</dc:creator>
  <cp:lastModifiedBy>Parnell, Matthew</cp:lastModifiedBy>
  <cp:revision>2</cp:revision>
  <cp:lastPrinted>2019-06-10T22:16:00Z</cp:lastPrinted>
  <dcterms:created xsi:type="dcterms:W3CDTF">2019-06-10T23:52:00Z</dcterms:created>
  <dcterms:modified xsi:type="dcterms:W3CDTF">2019-06-10T23:52:00Z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1f00c249-ddd8-4e34-a073-a5f7e8f5cc47</vt:lpwstr>
  </property>
  <property fmtid="{D5CDD505-2E9C-101B-9397-08002B2CF9AE}" pid="3" name="ClassificationX">
    <vt:lpwstr>Client Third Party Confidential</vt:lpwstr>
  </property>
  <property fmtid="{D5CDD505-2E9C-101B-9397-08002B2CF9AE}" pid="4" name="HeaderFooterSelection">
    <vt:lpwstr>NoHeaderFooter</vt:lpwstr>
  </property>
</Properties>
</file>