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09180E4D" w:rsidR="00D6254D" w:rsidRDefault="004A327C" w:rsidP="00D6254D">
      <w:pPr>
        <w:rPr>
          <w:rFonts w:cstheme="minorHAnsi"/>
          <w:b/>
          <w:bCs/>
          <w:szCs w:val="19"/>
          <w:lang w:val="en-US"/>
        </w:rPr>
      </w:pPr>
      <w:r>
        <w:rPr>
          <w:rFonts w:cstheme="minorHAnsi"/>
          <w:b/>
          <w:bCs/>
          <w:szCs w:val="19"/>
          <w:lang w:val="en-US"/>
        </w:rPr>
        <w:t xml:space="preserve">Mex, Switzerland, </w:t>
      </w:r>
      <w:r w:rsidR="00104F64">
        <w:rPr>
          <w:rFonts w:cstheme="minorHAnsi"/>
          <w:b/>
          <w:bCs/>
          <w:szCs w:val="19"/>
          <w:lang w:val="en-US"/>
        </w:rPr>
        <w:t>17</w:t>
      </w:r>
      <w:r w:rsidR="00104F64" w:rsidRPr="00104F64">
        <w:rPr>
          <w:rFonts w:cstheme="minorHAnsi"/>
          <w:b/>
          <w:bCs/>
          <w:szCs w:val="19"/>
          <w:vertAlign w:val="superscript"/>
          <w:lang w:val="en-US"/>
        </w:rPr>
        <w:t>th</w:t>
      </w:r>
      <w:r w:rsidR="00104F64">
        <w:rPr>
          <w:rFonts w:cstheme="minorHAnsi"/>
          <w:b/>
          <w:bCs/>
          <w:szCs w:val="19"/>
          <w:lang w:val="en-US"/>
        </w:rPr>
        <w:t xml:space="preserve"> January</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0BEFCBB9" w14:textId="41F69DAC" w:rsidR="00104F64" w:rsidRDefault="00104F64" w:rsidP="00104F64">
      <w:pPr>
        <w:rPr>
          <w:rFonts w:eastAsia="Calibri" w:cstheme="minorHAnsi"/>
          <w:b/>
          <w:bCs/>
          <w:sz w:val="20"/>
          <w:szCs w:val="20"/>
          <w:lang w:val="en-US" w:eastAsia="en-US"/>
        </w:rPr>
      </w:pPr>
      <w:proofErr w:type="spellStart"/>
      <w:r w:rsidRPr="00104F64">
        <w:rPr>
          <w:rFonts w:eastAsia="Calibri" w:cstheme="minorHAnsi"/>
          <w:b/>
          <w:bCs/>
          <w:sz w:val="20"/>
          <w:szCs w:val="20"/>
          <w:lang w:val="en-US" w:eastAsia="en-US"/>
        </w:rPr>
        <w:t>Cograf</w:t>
      </w:r>
      <w:proofErr w:type="spellEnd"/>
      <w:r w:rsidRPr="00104F64">
        <w:rPr>
          <w:rFonts w:eastAsia="Calibri" w:cstheme="minorHAnsi"/>
          <w:b/>
          <w:bCs/>
          <w:sz w:val="20"/>
          <w:szCs w:val="20"/>
          <w:lang w:val="en-US" w:eastAsia="en-US"/>
        </w:rPr>
        <w:t xml:space="preserve"> enhances productivity and reliability with BOBST VISION M1</w:t>
      </w:r>
    </w:p>
    <w:p w14:paraId="2D0B98FE" w14:textId="77777777" w:rsidR="00104F64" w:rsidRPr="00104F64" w:rsidRDefault="00104F64" w:rsidP="00104F64">
      <w:pPr>
        <w:rPr>
          <w:rFonts w:eastAsia="Calibri" w:cstheme="minorHAnsi"/>
          <w:b/>
          <w:bCs/>
          <w:sz w:val="20"/>
          <w:szCs w:val="20"/>
          <w:lang w:val="en-US" w:eastAsia="en-US"/>
        </w:rPr>
      </w:pPr>
    </w:p>
    <w:p w14:paraId="0967205F" w14:textId="77777777" w:rsidR="00104F64" w:rsidRPr="00104F64" w:rsidRDefault="00104F64" w:rsidP="00104F64">
      <w:pPr>
        <w:spacing w:after="160" w:line="259" w:lineRule="auto"/>
        <w:rPr>
          <w:rFonts w:eastAsia="Calibri" w:cstheme="minorHAnsi"/>
          <w:sz w:val="20"/>
          <w:szCs w:val="20"/>
          <w:lang w:val="en-US" w:eastAsia="en-US"/>
        </w:rPr>
      </w:pPr>
      <w:r w:rsidRPr="00104F64">
        <w:rPr>
          <w:rFonts w:eastAsia="Calibri" w:cstheme="minorHAnsi"/>
          <w:sz w:val="20"/>
          <w:szCs w:val="20"/>
          <w:lang w:val="en-US" w:eastAsia="en-US"/>
        </w:rPr>
        <w:t xml:space="preserve">If you’re familiar with Italian label market, you probably know the Turin-based </w:t>
      </w:r>
      <w:proofErr w:type="spellStart"/>
      <w:r w:rsidRPr="00104F64">
        <w:rPr>
          <w:rFonts w:eastAsia="Calibri" w:cstheme="minorHAnsi"/>
          <w:sz w:val="20"/>
          <w:szCs w:val="20"/>
          <w:lang w:val="en-US" w:eastAsia="en-US"/>
        </w:rPr>
        <w:t>Cograf</w:t>
      </w:r>
      <w:proofErr w:type="spellEnd"/>
      <w:r w:rsidRPr="00104F64">
        <w:rPr>
          <w:rFonts w:eastAsia="Calibri" w:cstheme="minorHAnsi"/>
          <w:sz w:val="20"/>
          <w:szCs w:val="20"/>
          <w:lang w:val="en-US" w:eastAsia="en-US"/>
        </w:rPr>
        <w:t xml:space="preserve"> converter founded in 1982. </w:t>
      </w:r>
    </w:p>
    <w:p w14:paraId="54519DC6" w14:textId="77777777" w:rsidR="00104F64" w:rsidRPr="00104F64" w:rsidRDefault="00104F64" w:rsidP="00104F64">
      <w:pPr>
        <w:spacing w:after="160" w:line="259" w:lineRule="auto"/>
        <w:rPr>
          <w:rFonts w:eastAsia="Calibri" w:cstheme="minorHAnsi"/>
          <w:sz w:val="20"/>
          <w:szCs w:val="20"/>
          <w:lang w:val="en-US" w:eastAsia="en-US"/>
        </w:rPr>
      </w:pPr>
      <w:proofErr w:type="spellStart"/>
      <w:r w:rsidRPr="00104F64">
        <w:rPr>
          <w:rFonts w:eastAsia="Calibri" w:cstheme="minorHAnsi"/>
          <w:sz w:val="20"/>
          <w:szCs w:val="20"/>
          <w:lang w:val="en-US" w:eastAsia="en-US"/>
        </w:rPr>
        <w:t>Cograf</w:t>
      </w:r>
      <w:proofErr w:type="spellEnd"/>
      <w:r w:rsidRPr="00104F64">
        <w:rPr>
          <w:rFonts w:eastAsia="Calibri" w:cstheme="minorHAnsi"/>
          <w:sz w:val="20"/>
          <w:szCs w:val="20"/>
          <w:lang w:val="en-US" w:eastAsia="en-US"/>
        </w:rPr>
        <w:t xml:space="preserve"> began producing labels to small local companies, then invested to serve more clients across the wine, spirits, food, pet food and neutral labels</w:t>
      </w:r>
      <w:r w:rsidRPr="00104F64">
        <w:rPr>
          <w:rFonts w:eastAsia="Times New Roman" w:cstheme="minorHAnsi"/>
          <w:color w:val="000000"/>
          <w:sz w:val="20"/>
          <w:szCs w:val="20"/>
          <w:lang w:val="en-GB" w:eastAsia="en-GB"/>
        </w:rPr>
        <w:t xml:space="preserve"> </w:t>
      </w:r>
      <w:r w:rsidRPr="00104F64">
        <w:rPr>
          <w:rFonts w:eastAsia="Calibri" w:cstheme="minorHAnsi"/>
          <w:sz w:val="20"/>
          <w:szCs w:val="20"/>
          <w:lang w:val="en-US" w:eastAsia="en-US"/>
        </w:rPr>
        <w:t xml:space="preserve">markets, </w:t>
      </w:r>
      <w:r w:rsidRPr="00104F64">
        <w:rPr>
          <w:rFonts w:eastAsia="Calibri" w:cstheme="minorHAnsi"/>
          <w:sz w:val="20"/>
          <w:szCs w:val="20"/>
          <w:lang w:val="en-GB" w:eastAsia="en-US"/>
        </w:rPr>
        <w:t>centralizing its production floors under one single company</w:t>
      </w:r>
      <w:r w:rsidRPr="00104F64">
        <w:rPr>
          <w:rFonts w:eastAsia="Calibri" w:cstheme="minorHAnsi"/>
          <w:sz w:val="20"/>
          <w:szCs w:val="20"/>
          <w:lang w:val="en-US" w:eastAsia="en-US"/>
        </w:rPr>
        <w:t xml:space="preserve">. Despite totaling only </w:t>
      </w:r>
      <w:r w:rsidRPr="00104F64">
        <w:rPr>
          <w:rFonts w:eastAsia="Calibri" w:cstheme="minorHAnsi"/>
          <w:sz w:val="20"/>
          <w:szCs w:val="20"/>
          <w:lang w:val="en-GB" w:eastAsia="en-US"/>
        </w:rPr>
        <w:t xml:space="preserve">35 employees, </w:t>
      </w:r>
      <w:proofErr w:type="spellStart"/>
      <w:r w:rsidRPr="00104F64">
        <w:rPr>
          <w:rFonts w:eastAsia="Calibri" w:cstheme="minorHAnsi"/>
          <w:sz w:val="20"/>
          <w:szCs w:val="20"/>
          <w:lang w:val="en-GB" w:eastAsia="en-US"/>
        </w:rPr>
        <w:t>Cograf</w:t>
      </w:r>
      <w:proofErr w:type="spellEnd"/>
      <w:r w:rsidRPr="00104F64">
        <w:rPr>
          <w:rFonts w:eastAsia="Calibri" w:cstheme="minorHAnsi"/>
          <w:sz w:val="20"/>
          <w:szCs w:val="20"/>
          <w:lang w:val="en-GB" w:eastAsia="en-US"/>
        </w:rPr>
        <w:t xml:space="preserve"> delivered a 2022 printout of 9 million m</w:t>
      </w:r>
      <w:r w:rsidRPr="00104F64">
        <w:rPr>
          <w:rFonts w:eastAsia="Calibri" w:cstheme="minorHAnsi"/>
          <w:sz w:val="20"/>
          <w:szCs w:val="20"/>
          <w:vertAlign w:val="superscript"/>
          <w:lang w:val="en-GB" w:eastAsia="en-US"/>
        </w:rPr>
        <w:t>2</w:t>
      </w:r>
      <w:r w:rsidRPr="00104F64">
        <w:rPr>
          <w:rFonts w:eastAsia="Calibri" w:cstheme="minorHAnsi"/>
          <w:sz w:val="20"/>
          <w:szCs w:val="20"/>
          <w:lang w:val="en-GB" w:eastAsia="en-US"/>
        </w:rPr>
        <w:t xml:space="preserve"> </w:t>
      </w:r>
      <w:r w:rsidRPr="00104F64">
        <w:rPr>
          <w:rFonts w:eastAsia="Calibri" w:cstheme="minorHAnsi"/>
          <w:sz w:val="20"/>
          <w:szCs w:val="20"/>
          <w:lang w:val="en-US" w:eastAsia="en-US"/>
        </w:rPr>
        <w:t xml:space="preserve">with a turnover of 8 million euros. The business has recently taken part in a business consortium called “Rete di </w:t>
      </w:r>
      <w:proofErr w:type="spellStart"/>
      <w:r w:rsidRPr="00104F64">
        <w:rPr>
          <w:rFonts w:eastAsia="Calibri" w:cstheme="minorHAnsi"/>
          <w:sz w:val="20"/>
          <w:szCs w:val="20"/>
          <w:lang w:val="en-US" w:eastAsia="en-US"/>
        </w:rPr>
        <w:t>Imprese</w:t>
      </w:r>
      <w:proofErr w:type="spellEnd"/>
      <w:r w:rsidRPr="00104F64">
        <w:rPr>
          <w:rFonts w:eastAsia="Calibri" w:cstheme="minorHAnsi"/>
          <w:sz w:val="20"/>
          <w:szCs w:val="20"/>
          <w:lang w:val="en-US" w:eastAsia="en-US"/>
        </w:rPr>
        <w:t xml:space="preserve"> 4.6”, together with four of the most important Italian label businesses.</w:t>
      </w:r>
    </w:p>
    <w:p w14:paraId="5A1E96C9" w14:textId="77777777" w:rsidR="00104F64" w:rsidRPr="00104F64" w:rsidRDefault="00104F64" w:rsidP="00104F64">
      <w:pPr>
        <w:spacing w:after="160" w:line="259" w:lineRule="auto"/>
        <w:rPr>
          <w:rFonts w:eastAsia="Calibri" w:cstheme="minorHAnsi"/>
          <w:sz w:val="20"/>
          <w:szCs w:val="20"/>
          <w:lang w:val="en-US" w:eastAsia="en-US"/>
        </w:rPr>
      </w:pPr>
      <w:r w:rsidRPr="00104F64">
        <w:rPr>
          <w:rFonts w:eastAsia="Calibri" w:cstheme="minorHAnsi"/>
          <w:sz w:val="20"/>
          <w:szCs w:val="20"/>
          <w:lang w:val="en-US" w:eastAsia="en-US"/>
        </w:rPr>
        <w:t xml:space="preserve">Aiming to renew its press fleet and further expand its capabilities, </w:t>
      </w:r>
      <w:proofErr w:type="spellStart"/>
      <w:r w:rsidRPr="00104F64">
        <w:rPr>
          <w:rFonts w:eastAsia="Calibri" w:cstheme="minorHAnsi"/>
          <w:sz w:val="20"/>
          <w:szCs w:val="20"/>
          <w:lang w:val="en-US" w:eastAsia="en-US"/>
        </w:rPr>
        <w:t>Cograf</w:t>
      </w:r>
      <w:proofErr w:type="spellEnd"/>
      <w:r w:rsidRPr="00104F64">
        <w:rPr>
          <w:rFonts w:eastAsia="Calibri" w:cstheme="minorHAnsi"/>
          <w:sz w:val="20"/>
          <w:szCs w:val="20"/>
          <w:lang w:val="en-US" w:eastAsia="en-US"/>
        </w:rPr>
        <w:t xml:space="preserve"> has invested in a BOBST VISION M1 flexo press, bringing its rotary machine total to four. The installation marks the first BOBST machine for the business.</w:t>
      </w:r>
    </w:p>
    <w:p w14:paraId="628B7F66" w14:textId="77777777" w:rsidR="00104F64" w:rsidRPr="00104F64" w:rsidRDefault="00104F64" w:rsidP="00104F64">
      <w:pPr>
        <w:spacing w:after="160" w:line="259" w:lineRule="auto"/>
        <w:rPr>
          <w:rFonts w:eastAsia="Calibri" w:cstheme="minorHAnsi"/>
          <w:sz w:val="20"/>
          <w:szCs w:val="20"/>
          <w:lang w:val="en-US" w:eastAsia="en-US"/>
        </w:rPr>
      </w:pPr>
      <w:r w:rsidRPr="00104F64">
        <w:rPr>
          <w:rFonts w:eastAsia="Calibri" w:cstheme="minorHAnsi"/>
          <w:sz w:val="20"/>
          <w:szCs w:val="20"/>
          <w:lang w:val="en-US" w:eastAsia="en-US"/>
        </w:rPr>
        <w:t xml:space="preserve">Roberto </w:t>
      </w:r>
      <w:proofErr w:type="spellStart"/>
      <w:r w:rsidRPr="00104F64">
        <w:rPr>
          <w:rFonts w:eastAsia="Calibri" w:cstheme="minorHAnsi"/>
          <w:sz w:val="20"/>
          <w:szCs w:val="20"/>
          <w:lang w:val="en-US" w:eastAsia="en-US"/>
        </w:rPr>
        <w:t>Cotterchio</w:t>
      </w:r>
      <w:proofErr w:type="spellEnd"/>
      <w:r w:rsidRPr="00104F64">
        <w:rPr>
          <w:rFonts w:eastAsia="Calibri" w:cstheme="minorHAnsi"/>
          <w:sz w:val="20"/>
          <w:szCs w:val="20"/>
          <w:lang w:val="en-US" w:eastAsia="en-US"/>
        </w:rPr>
        <w:t xml:space="preserve">, Owner of </w:t>
      </w:r>
      <w:proofErr w:type="spellStart"/>
      <w:r w:rsidRPr="00104F64">
        <w:rPr>
          <w:rFonts w:eastAsia="Calibri" w:cstheme="minorHAnsi"/>
          <w:sz w:val="20"/>
          <w:szCs w:val="20"/>
          <w:lang w:val="en-US" w:eastAsia="en-US"/>
        </w:rPr>
        <w:t>Cograf</w:t>
      </w:r>
      <w:proofErr w:type="spellEnd"/>
      <w:r w:rsidRPr="00104F64">
        <w:rPr>
          <w:rFonts w:eastAsia="Calibri" w:cstheme="minorHAnsi"/>
          <w:sz w:val="20"/>
          <w:szCs w:val="20"/>
          <w:lang w:val="en-US" w:eastAsia="en-US"/>
        </w:rPr>
        <w:t xml:space="preserve">, explains the company’s decision to purchase and install a BOBST VISION M1: “The decision was a very simple one for us. </w:t>
      </w:r>
      <w:r w:rsidRPr="00104F64">
        <w:rPr>
          <w:rFonts w:eastAsia="Calibri" w:cstheme="minorHAnsi"/>
          <w:b/>
          <w:bCs/>
          <w:sz w:val="20"/>
          <w:szCs w:val="20"/>
          <w:lang w:val="en-US" w:eastAsia="en-US"/>
        </w:rPr>
        <w:t>BOBST has long been a frontrunner in the printing and packaging industry</w:t>
      </w:r>
      <w:r w:rsidRPr="00104F64">
        <w:rPr>
          <w:rFonts w:eastAsia="Calibri" w:cstheme="minorHAnsi"/>
          <w:sz w:val="20"/>
          <w:szCs w:val="20"/>
          <w:lang w:val="en-US" w:eastAsia="en-US"/>
        </w:rPr>
        <w:t xml:space="preserve">, and I have seen the potential of VISION M1 for a number of years. For our production floor, it brings everything we need to stay ahead of the competition - simplicity, versatility, economy, and a compact footprint. </w:t>
      </w:r>
    </w:p>
    <w:p w14:paraId="1CA358DA" w14:textId="77777777" w:rsidR="00104F64" w:rsidRPr="00104F64" w:rsidRDefault="00104F64" w:rsidP="00104F64">
      <w:pPr>
        <w:spacing w:after="160" w:line="259" w:lineRule="auto"/>
        <w:rPr>
          <w:rFonts w:eastAsia="Calibri" w:cstheme="minorHAnsi"/>
          <w:sz w:val="20"/>
          <w:szCs w:val="20"/>
          <w:lang w:val="en-US" w:eastAsia="en-US"/>
        </w:rPr>
      </w:pPr>
      <w:r w:rsidRPr="00104F64">
        <w:rPr>
          <w:rFonts w:eastAsia="Calibri" w:cstheme="minorHAnsi"/>
          <w:sz w:val="20"/>
          <w:szCs w:val="20"/>
          <w:lang w:val="en-US" w:eastAsia="en-US"/>
        </w:rPr>
        <w:t>“It’s a fantastic piece of engineering and fits effortlessly into a more connected ‘Industry 4.0’ workflow. Ultimately, it boosts our capabilities and helps us to achieve more for our customers, making it an extremely valuable addition to our fleet.”</w:t>
      </w:r>
    </w:p>
    <w:p w14:paraId="41947325" w14:textId="77777777" w:rsidR="00104F64" w:rsidRPr="00104F64" w:rsidRDefault="00104F64" w:rsidP="00104F64">
      <w:pPr>
        <w:spacing w:after="160" w:line="259" w:lineRule="auto"/>
        <w:rPr>
          <w:rFonts w:eastAsia="Calibri" w:cstheme="minorHAnsi"/>
          <w:sz w:val="20"/>
          <w:szCs w:val="20"/>
          <w:lang w:val="en-US" w:eastAsia="en-US"/>
        </w:rPr>
      </w:pPr>
      <w:r w:rsidRPr="00104F64">
        <w:rPr>
          <w:rFonts w:eastAsia="Calibri" w:cstheme="minorHAnsi"/>
          <w:b/>
          <w:bCs/>
          <w:sz w:val="20"/>
          <w:szCs w:val="20"/>
          <w:lang w:val="en-US" w:eastAsia="en-US"/>
        </w:rPr>
        <w:t xml:space="preserve">How does the VISION M1 fit into the production floor? </w:t>
      </w:r>
      <w:proofErr w:type="spellStart"/>
      <w:r w:rsidRPr="00104F64">
        <w:rPr>
          <w:rFonts w:eastAsia="Calibri" w:cstheme="minorHAnsi"/>
          <w:sz w:val="20"/>
          <w:szCs w:val="20"/>
          <w:lang w:val="en-US" w:eastAsia="en-US"/>
        </w:rPr>
        <w:t>Cograf</w:t>
      </w:r>
      <w:proofErr w:type="spellEnd"/>
      <w:r w:rsidRPr="00104F64">
        <w:rPr>
          <w:rFonts w:eastAsia="Calibri" w:cstheme="minorHAnsi"/>
          <w:sz w:val="20"/>
          <w:szCs w:val="20"/>
          <w:lang w:val="en-US" w:eastAsia="en-US"/>
        </w:rPr>
        <w:t xml:space="preserve"> Production Manager, Riccardo </w:t>
      </w:r>
      <w:proofErr w:type="spellStart"/>
      <w:r w:rsidRPr="00104F64">
        <w:rPr>
          <w:rFonts w:eastAsia="Calibri" w:cstheme="minorHAnsi"/>
          <w:sz w:val="20"/>
          <w:szCs w:val="20"/>
          <w:lang w:val="en-US" w:eastAsia="en-US"/>
        </w:rPr>
        <w:t>Giordana</w:t>
      </w:r>
      <w:proofErr w:type="spellEnd"/>
      <w:r w:rsidRPr="00104F64">
        <w:rPr>
          <w:rFonts w:eastAsia="Calibri" w:cstheme="minorHAnsi"/>
          <w:sz w:val="20"/>
          <w:szCs w:val="20"/>
          <w:lang w:val="en-US" w:eastAsia="en-US"/>
        </w:rPr>
        <w:t xml:space="preserve">, stated that “the VISION M1 has a fantastic register control. It can </w:t>
      </w:r>
      <w:r w:rsidRPr="00104F64">
        <w:rPr>
          <w:rFonts w:eastAsia="Calibri" w:cstheme="minorHAnsi"/>
          <w:b/>
          <w:bCs/>
          <w:sz w:val="20"/>
          <w:szCs w:val="20"/>
          <w:lang w:val="en-US" w:eastAsia="en-US"/>
        </w:rPr>
        <w:t>operate at high speed</w:t>
      </w:r>
      <w:r w:rsidRPr="00104F64">
        <w:rPr>
          <w:rFonts w:eastAsia="Calibri" w:cstheme="minorHAnsi"/>
          <w:sz w:val="20"/>
          <w:szCs w:val="20"/>
          <w:lang w:val="en-US" w:eastAsia="en-US"/>
        </w:rPr>
        <w:t xml:space="preserve"> with lamination and cold foil, physically </w:t>
      </w:r>
      <w:r w:rsidRPr="00104F64">
        <w:rPr>
          <w:rFonts w:eastAsia="Calibri" w:cstheme="minorHAnsi"/>
          <w:b/>
          <w:bCs/>
          <w:sz w:val="20"/>
          <w:szCs w:val="20"/>
          <w:lang w:val="en-US" w:eastAsia="en-US"/>
        </w:rPr>
        <w:t>boosting our output volume</w:t>
      </w:r>
      <w:r w:rsidRPr="00104F64">
        <w:rPr>
          <w:rFonts w:eastAsia="Calibri" w:cstheme="minorHAnsi"/>
          <w:sz w:val="20"/>
          <w:szCs w:val="20"/>
          <w:lang w:val="en-US" w:eastAsia="en-US"/>
        </w:rPr>
        <w:t xml:space="preserve"> without sacrificing precision or quality. From the very first run, the advantage was clear – and we couldn’t be happier with the result.”</w:t>
      </w:r>
    </w:p>
    <w:p w14:paraId="77122502" w14:textId="77777777" w:rsidR="00104F64" w:rsidRPr="00104F64" w:rsidRDefault="00104F64" w:rsidP="00104F64">
      <w:pPr>
        <w:spacing w:after="160" w:line="240" w:lineRule="auto"/>
        <w:rPr>
          <w:rFonts w:eastAsia="Times New Roman" w:cstheme="minorHAnsi"/>
          <w:color w:val="000000"/>
          <w:sz w:val="20"/>
          <w:szCs w:val="20"/>
          <w:lang w:val="en-US" w:eastAsia="en-US"/>
        </w:rPr>
      </w:pPr>
      <w:r w:rsidRPr="00104F64">
        <w:rPr>
          <w:rFonts w:eastAsia="Times New Roman" w:cstheme="minorHAnsi"/>
          <w:color w:val="000000"/>
          <w:sz w:val="20"/>
          <w:szCs w:val="20"/>
          <w:lang w:val="en-US" w:eastAsia="en-US"/>
        </w:rPr>
        <w:t xml:space="preserve">The VISION M1 flexo press is designed for labels up to 420 mm web width and delivers excellent TCO (Total Cost of Ownership) for label production on almost any substrate. </w:t>
      </w:r>
    </w:p>
    <w:p w14:paraId="0E22C460" w14:textId="77777777" w:rsidR="00104F64" w:rsidRPr="00104F64" w:rsidRDefault="00104F64" w:rsidP="00104F64">
      <w:pPr>
        <w:adjustRightInd w:val="0"/>
        <w:snapToGrid w:val="0"/>
        <w:spacing w:before="120" w:after="160" w:line="276" w:lineRule="auto"/>
        <w:rPr>
          <w:rFonts w:eastAsia="Times New Roman" w:cstheme="minorHAnsi"/>
          <w:color w:val="000000"/>
          <w:sz w:val="20"/>
          <w:szCs w:val="20"/>
          <w:lang w:val="en-US" w:eastAsia="en-US"/>
        </w:rPr>
      </w:pPr>
      <w:r w:rsidRPr="00104F64">
        <w:rPr>
          <w:rFonts w:eastAsia="Times New Roman" w:cstheme="minorHAnsi"/>
          <w:color w:val="000000"/>
          <w:sz w:val="20"/>
          <w:szCs w:val="20"/>
          <w:lang w:val="en-US" w:eastAsia="en-US"/>
        </w:rPr>
        <w:t xml:space="preserve">According to Nadia </w:t>
      </w:r>
      <w:proofErr w:type="spellStart"/>
      <w:r w:rsidRPr="00104F64">
        <w:rPr>
          <w:rFonts w:eastAsia="Times New Roman" w:cstheme="minorHAnsi"/>
          <w:color w:val="000000"/>
          <w:sz w:val="20"/>
          <w:szCs w:val="20"/>
          <w:lang w:val="en-US" w:eastAsia="en-US"/>
        </w:rPr>
        <w:t>Ounnadi</w:t>
      </w:r>
      <w:proofErr w:type="spellEnd"/>
      <w:r w:rsidRPr="00104F64">
        <w:rPr>
          <w:rFonts w:eastAsia="Times New Roman" w:cstheme="minorHAnsi"/>
          <w:color w:val="000000"/>
          <w:sz w:val="20"/>
          <w:szCs w:val="20"/>
          <w:lang w:val="en-US" w:eastAsia="en-US"/>
        </w:rPr>
        <w:t xml:space="preserve">, Production Coordinator at </w:t>
      </w:r>
      <w:proofErr w:type="spellStart"/>
      <w:r w:rsidRPr="00104F64">
        <w:rPr>
          <w:rFonts w:eastAsia="Times New Roman" w:cstheme="minorHAnsi"/>
          <w:color w:val="000000"/>
          <w:sz w:val="20"/>
          <w:szCs w:val="20"/>
          <w:lang w:val="en-US" w:eastAsia="en-US"/>
        </w:rPr>
        <w:t>Cograf</w:t>
      </w:r>
      <w:proofErr w:type="spellEnd"/>
      <w:r w:rsidRPr="00104F64">
        <w:rPr>
          <w:rFonts w:eastAsia="Times New Roman" w:cstheme="minorHAnsi"/>
          <w:color w:val="000000"/>
          <w:sz w:val="20"/>
          <w:szCs w:val="20"/>
          <w:lang w:val="en-US" w:eastAsia="en-US"/>
        </w:rPr>
        <w:t xml:space="preserve">, “the presence of the M1 has allowed us to </w:t>
      </w:r>
      <w:r w:rsidRPr="00104F64">
        <w:rPr>
          <w:rFonts w:eastAsia="Times New Roman" w:cstheme="minorHAnsi"/>
          <w:b/>
          <w:bCs/>
          <w:color w:val="000000"/>
          <w:sz w:val="20"/>
          <w:szCs w:val="20"/>
          <w:lang w:val="en-US" w:eastAsia="en-US"/>
        </w:rPr>
        <w:t>normalize and standardize production</w:t>
      </w:r>
      <w:r w:rsidRPr="00104F64">
        <w:rPr>
          <w:rFonts w:eastAsia="Times New Roman" w:cstheme="minorHAnsi"/>
          <w:color w:val="000000"/>
          <w:sz w:val="20"/>
          <w:szCs w:val="20"/>
          <w:lang w:val="en-US" w:eastAsia="en-US"/>
        </w:rPr>
        <w:t xml:space="preserve">, entrusting the machine with long runs in four-color printing, and optimizing the production flow. We are really satisfied and impressed by its ease of use. Thanks to its reduced paper passage, we can also record a </w:t>
      </w:r>
      <w:r w:rsidRPr="00104F64">
        <w:rPr>
          <w:rFonts w:eastAsia="Times New Roman" w:cstheme="minorHAnsi"/>
          <w:b/>
          <w:bCs/>
          <w:color w:val="000000"/>
          <w:sz w:val="20"/>
          <w:szCs w:val="20"/>
          <w:lang w:val="en-US" w:eastAsia="en-US"/>
        </w:rPr>
        <w:t>decrease in waste</w:t>
      </w:r>
      <w:r w:rsidRPr="00104F64">
        <w:rPr>
          <w:rFonts w:eastAsia="Times New Roman" w:cstheme="minorHAnsi"/>
          <w:color w:val="000000"/>
          <w:sz w:val="20"/>
          <w:szCs w:val="20"/>
          <w:lang w:val="en-US" w:eastAsia="en-US"/>
        </w:rPr>
        <w:t>, and following the replacement of the previous machine, we have increased production by 50%.</w:t>
      </w:r>
    </w:p>
    <w:p w14:paraId="66D45A15" w14:textId="77777777" w:rsidR="00104F64" w:rsidRPr="00104F64" w:rsidRDefault="00104F64" w:rsidP="00104F64">
      <w:pPr>
        <w:spacing w:after="160" w:line="240" w:lineRule="auto"/>
        <w:rPr>
          <w:rFonts w:eastAsia="Times New Roman" w:cstheme="minorHAnsi"/>
          <w:color w:val="000000"/>
          <w:sz w:val="20"/>
          <w:szCs w:val="20"/>
          <w:lang w:val="en-US" w:eastAsia="en-US"/>
        </w:rPr>
      </w:pPr>
      <w:r w:rsidRPr="00104F64">
        <w:rPr>
          <w:rFonts w:eastAsia="Times New Roman" w:cstheme="minorHAnsi"/>
          <w:color w:val="000000"/>
          <w:sz w:val="20"/>
          <w:szCs w:val="20"/>
          <w:lang w:val="en-US" w:eastAsia="en-US"/>
        </w:rPr>
        <w:t xml:space="preserve">VISION M1 provides a host of advantages for narrow web converters looking for repeatable, high-quality printing labels, as well as in areas of operational efficiency and flexibility. Alongside the ability to print and convert in a single pass, VISION M1 comes equipped with a range of unique onboard technologies and is quickly moveable on its rail, always being </w:t>
      </w:r>
      <w:r w:rsidRPr="00104F64">
        <w:rPr>
          <w:rFonts w:eastAsia="Times New Roman" w:cstheme="minorHAnsi"/>
          <w:b/>
          <w:bCs/>
          <w:color w:val="000000"/>
          <w:sz w:val="20"/>
          <w:szCs w:val="20"/>
          <w:lang w:val="en-US" w:eastAsia="en-US"/>
        </w:rPr>
        <w:t>compact and agile</w:t>
      </w:r>
      <w:r w:rsidRPr="00104F64">
        <w:rPr>
          <w:rFonts w:eastAsia="Times New Roman" w:cstheme="minorHAnsi"/>
          <w:color w:val="000000"/>
          <w:sz w:val="20"/>
          <w:szCs w:val="20"/>
          <w:lang w:val="en-US" w:eastAsia="en-US"/>
        </w:rPr>
        <w:t xml:space="preserve">. </w:t>
      </w:r>
    </w:p>
    <w:p w14:paraId="7B90D535" w14:textId="77777777" w:rsidR="00104F64" w:rsidRPr="00104F64" w:rsidRDefault="00104F64" w:rsidP="00104F64">
      <w:pPr>
        <w:spacing w:after="160" w:line="259" w:lineRule="auto"/>
        <w:rPr>
          <w:rFonts w:eastAsia="Times New Roman" w:cstheme="minorHAnsi"/>
          <w:b/>
          <w:bCs/>
          <w:color w:val="000000"/>
          <w:sz w:val="20"/>
          <w:szCs w:val="20"/>
          <w:lang w:val="en-GB" w:eastAsia="en-GB"/>
        </w:rPr>
      </w:pPr>
      <w:proofErr w:type="spellStart"/>
      <w:r w:rsidRPr="00104F64">
        <w:rPr>
          <w:rFonts w:eastAsia="Calibri" w:cstheme="minorHAnsi"/>
          <w:sz w:val="20"/>
          <w:szCs w:val="20"/>
          <w:lang w:val="en-US" w:eastAsia="en-US"/>
        </w:rPr>
        <w:t>Mr</w:t>
      </w:r>
      <w:proofErr w:type="spellEnd"/>
      <w:r w:rsidRPr="00104F64">
        <w:rPr>
          <w:rFonts w:eastAsia="Calibri" w:cstheme="minorHAnsi"/>
          <w:sz w:val="20"/>
          <w:szCs w:val="20"/>
          <w:lang w:val="en-US" w:eastAsia="en-US"/>
        </w:rPr>
        <w:t xml:space="preserve"> </w:t>
      </w:r>
      <w:proofErr w:type="spellStart"/>
      <w:r w:rsidRPr="00104F64">
        <w:rPr>
          <w:rFonts w:eastAsia="Calibri" w:cstheme="minorHAnsi"/>
          <w:sz w:val="20"/>
          <w:szCs w:val="20"/>
          <w:lang w:val="en-US" w:eastAsia="en-US"/>
        </w:rPr>
        <w:t>Cotterchio</w:t>
      </w:r>
      <w:proofErr w:type="spellEnd"/>
      <w:r w:rsidRPr="00104F64">
        <w:rPr>
          <w:rFonts w:eastAsia="Calibri" w:cstheme="minorHAnsi"/>
          <w:sz w:val="20"/>
          <w:szCs w:val="20"/>
          <w:lang w:val="en-US" w:eastAsia="en-US"/>
        </w:rPr>
        <w:t xml:space="preserve"> believes that “</w:t>
      </w:r>
      <w:proofErr w:type="spellStart"/>
      <w:r w:rsidRPr="00104F64">
        <w:rPr>
          <w:rFonts w:eastAsia="Calibri" w:cstheme="minorHAnsi"/>
          <w:sz w:val="20"/>
          <w:szCs w:val="20"/>
          <w:lang w:val="en-US" w:eastAsia="en-US"/>
        </w:rPr>
        <w:t>Cograf</w:t>
      </w:r>
      <w:proofErr w:type="spellEnd"/>
      <w:r w:rsidRPr="00104F64">
        <w:rPr>
          <w:rFonts w:eastAsia="Calibri" w:cstheme="minorHAnsi"/>
          <w:sz w:val="20"/>
          <w:szCs w:val="20"/>
          <w:lang w:val="en-US" w:eastAsia="en-US"/>
        </w:rPr>
        <w:t xml:space="preserve"> is evolving alongside the market, and connectivity will prove key. The technology we can access on VISION M1 helps our operatives to achieve more with their time, and as workforce challenges continue, that’s a huge benefit for us. We’re a business that proudly invests in the </w:t>
      </w:r>
      <w:r w:rsidRPr="00104F64">
        <w:rPr>
          <w:rFonts w:eastAsia="Calibri" w:cstheme="minorHAnsi"/>
          <w:sz w:val="20"/>
          <w:szCs w:val="20"/>
          <w:lang w:val="en-US" w:eastAsia="en-US"/>
        </w:rPr>
        <w:lastRenderedPageBreak/>
        <w:t>print operatives of tomorrow, and with leading technology at our fingertips, that becomes easier to accomplish.”</w:t>
      </w:r>
    </w:p>
    <w:p w14:paraId="7E503C93" w14:textId="77777777" w:rsidR="00104F64" w:rsidRPr="00104F64" w:rsidRDefault="00104F64" w:rsidP="00104F64">
      <w:pPr>
        <w:adjustRightInd w:val="0"/>
        <w:snapToGrid w:val="0"/>
        <w:spacing w:before="120" w:after="160" w:line="276" w:lineRule="auto"/>
        <w:rPr>
          <w:rFonts w:eastAsia="Times New Roman" w:cstheme="minorHAnsi"/>
          <w:b/>
          <w:bCs/>
          <w:color w:val="000000"/>
          <w:sz w:val="20"/>
          <w:szCs w:val="20"/>
          <w:lang w:val="en-GB" w:eastAsia="en-GB"/>
        </w:rPr>
      </w:pPr>
      <w:r w:rsidRPr="00104F64">
        <w:rPr>
          <w:rFonts w:eastAsia="Times New Roman" w:cstheme="minorHAnsi"/>
          <w:b/>
          <w:bCs/>
          <w:color w:val="000000"/>
          <w:sz w:val="20"/>
          <w:szCs w:val="20"/>
          <w:lang w:val="en-GB" w:eastAsia="en-GB"/>
        </w:rPr>
        <w:t xml:space="preserve">Focusing on next steps of label production </w:t>
      </w:r>
    </w:p>
    <w:p w14:paraId="6730CA03" w14:textId="77777777" w:rsidR="00104F64" w:rsidRPr="00104F64" w:rsidRDefault="00104F64" w:rsidP="00104F64">
      <w:pPr>
        <w:adjustRightInd w:val="0"/>
        <w:snapToGrid w:val="0"/>
        <w:spacing w:before="120" w:after="160" w:line="276" w:lineRule="auto"/>
        <w:rPr>
          <w:rFonts w:eastAsia="Times New Roman" w:cstheme="minorHAnsi"/>
          <w:color w:val="000000"/>
          <w:sz w:val="20"/>
          <w:szCs w:val="20"/>
          <w:lang w:val="en-GB" w:eastAsia="en-GB"/>
        </w:rPr>
      </w:pPr>
      <w:proofErr w:type="spellStart"/>
      <w:r w:rsidRPr="00104F64">
        <w:rPr>
          <w:rFonts w:eastAsia="Times New Roman" w:cstheme="minorHAnsi"/>
          <w:color w:val="000000"/>
          <w:sz w:val="20"/>
          <w:szCs w:val="20"/>
          <w:lang w:val="en-GB" w:eastAsia="en-GB"/>
        </w:rPr>
        <w:t>Cograf</w:t>
      </w:r>
      <w:proofErr w:type="spellEnd"/>
      <w:r w:rsidRPr="00104F64">
        <w:rPr>
          <w:rFonts w:eastAsia="Times New Roman" w:cstheme="minorHAnsi"/>
          <w:color w:val="000000"/>
          <w:sz w:val="20"/>
          <w:szCs w:val="20"/>
          <w:lang w:val="en-GB" w:eastAsia="en-GB"/>
        </w:rPr>
        <w:t xml:space="preserve"> receives an increasing number of requests for labels requiring large amounts of legal information, and this trend requires a coupon label. “Given these incoming requests, we are thinking about evaluating a hybrid press, and we will surely visit BOBST Competence Center in Florence to learn more about the DIGITAL MASTER 340 or 510 solutions” says Roberto.</w:t>
      </w:r>
    </w:p>
    <w:p w14:paraId="55C2C39C" w14:textId="77777777" w:rsidR="00104F64" w:rsidRPr="00104F64" w:rsidRDefault="00104F64" w:rsidP="00104F64">
      <w:pPr>
        <w:adjustRightInd w:val="0"/>
        <w:snapToGrid w:val="0"/>
        <w:spacing w:before="120" w:after="160" w:line="276" w:lineRule="auto"/>
        <w:rPr>
          <w:rFonts w:eastAsia="Times New Roman" w:cstheme="minorHAnsi"/>
          <w:color w:val="000000"/>
          <w:sz w:val="20"/>
          <w:szCs w:val="20"/>
          <w:lang w:val="en-GB" w:eastAsia="en-GB"/>
        </w:rPr>
      </w:pPr>
      <w:r w:rsidRPr="00104F64">
        <w:rPr>
          <w:rFonts w:eastAsia="Times New Roman" w:cstheme="minorHAnsi"/>
          <w:color w:val="000000"/>
          <w:sz w:val="20"/>
          <w:szCs w:val="20"/>
          <w:lang w:val="en-GB" w:eastAsia="en-GB"/>
        </w:rPr>
        <w:t>Roberto’s interest is also oriented towards “hybrid machines”. The BOBST DIGITAL MASTER series has captured his attention not only for the compactness of the machine itself, allowing quick configuration changes from one job to another, but also for the fact that the press is 100% BOBST across digital and flexo, leading to reliability and ease of use.</w:t>
      </w:r>
    </w:p>
    <w:p w14:paraId="2BD70E71" w14:textId="77777777" w:rsidR="00104F64" w:rsidRPr="00104F64" w:rsidRDefault="00104F64" w:rsidP="00104F64">
      <w:pPr>
        <w:adjustRightInd w:val="0"/>
        <w:snapToGrid w:val="0"/>
        <w:spacing w:before="120" w:after="160" w:line="276" w:lineRule="auto"/>
        <w:rPr>
          <w:rFonts w:eastAsia="Times New Roman" w:cstheme="minorHAnsi"/>
          <w:color w:val="000000"/>
          <w:sz w:val="20"/>
          <w:szCs w:val="20"/>
          <w:lang w:val="en-GB" w:eastAsia="en-GB"/>
        </w:rPr>
      </w:pPr>
      <w:r w:rsidRPr="00104F64">
        <w:rPr>
          <w:rFonts w:eastAsia="Times New Roman" w:cstheme="minorHAnsi"/>
          <w:color w:val="000000"/>
          <w:sz w:val="20"/>
          <w:szCs w:val="20"/>
          <w:lang w:val="en-GB" w:eastAsia="en-GB"/>
        </w:rPr>
        <w:t xml:space="preserve">Last, sustainability is a primary focus for </w:t>
      </w:r>
      <w:proofErr w:type="spellStart"/>
      <w:r w:rsidRPr="00104F64">
        <w:rPr>
          <w:rFonts w:eastAsia="Times New Roman" w:cstheme="minorHAnsi"/>
          <w:color w:val="000000"/>
          <w:sz w:val="20"/>
          <w:szCs w:val="20"/>
          <w:lang w:val="en-GB" w:eastAsia="en-GB"/>
        </w:rPr>
        <w:t>Cograf</w:t>
      </w:r>
      <w:proofErr w:type="spellEnd"/>
      <w:r w:rsidRPr="00104F64">
        <w:rPr>
          <w:rFonts w:eastAsia="Times New Roman" w:cstheme="minorHAnsi"/>
          <w:color w:val="000000"/>
          <w:sz w:val="20"/>
          <w:szCs w:val="20"/>
          <w:lang w:val="en-GB" w:eastAsia="en-GB"/>
        </w:rPr>
        <w:t>. They concentrate on supply chain energy consumption optimization, utilizing renewable energy and selecting machines that make best use of energy and resources, such as led lamps or more sustainable design and packaging. However, “there is still further to go”, says Roberto.</w:t>
      </w:r>
    </w:p>
    <w:p w14:paraId="7451C590" w14:textId="72BFDF61" w:rsidR="00104F64" w:rsidRPr="00FB0D58" w:rsidRDefault="00104F64" w:rsidP="00104F64">
      <w:pPr>
        <w:spacing w:after="160" w:line="259" w:lineRule="auto"/>
        <w:rPr>
          <w:rFonts w:eastAsia="Calibri" w:cstheme="minorHAnsi"/>
          <w:color w:val="0000FF"/>
          <w:sz w:val="20"/>
          <w:szCs w:val="20"/>
          <w:lang w:val="en-US" w:eastAsia="en-US"/>
        </w:rPr>
      </w:pPr>
      <w:r w:rsidRPr="00104F64">
        <w:rPr>
          <w:rFonts w:eastAsia="Calibri" w:cstheme="minorHAnsi"/>
          <w:sz w:val="20"/>
          <w:szCs w:val="20"/>
          <w:lang w:val="en-US" w:eastAsia="en-US"/>
        </w:rPr>
        <w:t xml:space="preserve">BOBST, the world’s leading packaging equipment supplier, simplifies label production with highly automated and modular digital and flexo solutions. To learn more, visit </w:t>
      </w:r>
      <w:hyperlink r:id="rId8" w:history="1">
        <w:r w:rsidRPr="00FB0D58">
          <w:rPr>
            <w:rFonts w:eastAsia="Calibri" w:cstheme="minorHAnsi"/>
            <w:color w:val="0000FF"/>
            <w:sz w:val="20"/>
            <w:szCs w:val="20"/>
            <w:u w:val="single"/>
            <w:lang w:val="en-US" w:eastAsia="en-US"/>
          </w:rPr>
          <w:t>https://www.bobst.com/en/your-industry/industry/labels/</w:t>
        </w:r>
      </w:hyperlink>
      <w:r w:rsidRPr="00FB0D58">
        <w:rPr>
          <w:rFonts w:eastAsia="Calibri" w:cstheme="minorHAnsi"/>
          <w:color w:val="0000FF"/>
          <w:sz w:val="20"/>
          <w:szCs w:val="20"/>
          <w:lang w:val="en-US" w:eastAsia="en-US"/>
        </w:rPr>
        <w:t xml:space="preserve"> </w:t>
      </w:r>
    </w:p>
    <w:p w14:paraId="45E981A7" w14:textId="77777777" w:rsidR="00104F64" w:rsidRPr="00104F64" w:rsidRDefault="00104F64" w:rsidP="00104F64">
      <w:pPr>
        <w:spacing w:after="160" w:line="259" w:lineRule="auto"/>
        <w:rPr>
          <w:rFonts w:eastAsia="Calibri" w:cstheme="minorHAnsi"/>
          <w:sz w:val="20"/>
          <w:szCs w:val="20"/>
          <w:lang w:val="en-US" w:eastAsia="en-US"/>
        </w:rPr>
      </w:pPr>
    </w:p>
    <w:p w14:paraId="507035C1" w14:textId="3C330CE7" w:rsidR="00A70AEF" w:rsidRPr="00104F64" w:rsidRDefault="00104F64" w:rsidP="00104F64">
      <w:pPr>
        <w:spacing w:after="160" w:line="259" w:lineRule="auto"/>
        <w:rPr>
          <w:rFonts w:eastAsia="Times New Roman" w:cstheme="minorHAnsi"/>
          <w:color w:val="000000"/>
          <w:sz w:val="20"/>
          <w:szCs w:val="20"/>
          <w:lang w:val="en-US" w:eastAsia="en-GB"/>
        </w:rPr>
      </w:pPr>
      <w:r w:rsidRPr="00104F64">
        <w:rPr>
          <w:rFonts w:eastAsia="Times New Roman" w:cstheme="minorHAnsi"/>
          <w:color w:val="000000"/>
          <w:sz w:val="20"/>
          <w:szCs w:val="20"/>
          <w:lang w:val="en-US" w:eastAsia="en-GB"/>
        </w:rPr>
        <w:t xml:space="preserve">ENDS </w:t>
      </w:r>
    </w:p>
    <w:p w14:paraId="0DC9615E" w14:textId="77777777" w:rsidR="00EE399C" w:rsidRPr="00515A2B" w:rsidRDefault="00EE399C"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DEE5233" w:rsidR="00C31EDB" w:rsidRDefault="00C31EDB" w:rsidP="00C31EDB">
      <w:pPr>
        <w:rPr>
          <w:b/>
          <w:szCs w:val="19"/>
          <w:lang w:val="en-US"/>
        </w:rPr>
      </w:pPr>
      <w:r w:rsidRPr="00387B04">
        <w:rPr>
          <w:b/>
          <w:szCs w:val="19"/>
          <w:lang w:val="en-US"/>
        </w:rPr>
        <w:t>Press contact:</w:t>
      </w: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9"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2"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B90D" w14:textId="77777777" w:rsidR="00FB5459" w:rsidRDefault="00FB5459" w:rsidP="00BB5BE9">
      <w:pPr>
        <w:spacing w:line="240" w:lineRule="auto"/>
      </w:pPr>
      <w:r>
        <w:separator/>
      </w:r>
    </w:p>
  </w:endnote>
  <w:endnote w:type="continuationSeparator" w:id="0">
    <w:p w14:paraId="7943D3B9" w14:textId="77777777" w:rsidR="00FB5459" w:rsidRDefault="00FB545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FB0D58" w:rsidRDefault="000012A4" w:rsidP="00F36CF1">
    <w:pPr>
      <w:pStyle w:val="LegalFooter"/>
      <w:rPr>
        <w:lang w:val="en-US"/>
      </w:rPr>
    </w:pPr>
    <w:r>
      <w:fldChar w:fldCharType="begin"/>
    </w:r>
    <w:r w:rsidRPr="00FB0D58">
      <w:rPr>
        <w:lang w:val="en-US"/>
      </w:rPr>
      <w:instrText xml:space="preserve"> FILENAME   \* MERGEFORMAT </w:instrText>
    </w:r>
    <w:r>
      <w:fldChar w:fldCharType="separate"/>
    </w:r>
    <w:r w:rsidR="00463D93" w:rsidRPr="00FB0D58">
      <w:rPr>
        <w:noProof/>
        <w:lang w:val="en-US"/>
      </w:rPr>
      <w:t>PR_BOBST_name_XX-XX-2019_EG.docx</w:t>
    </w:r>
    <w:r>
      <w:rPr>
        <w:noProof/>
      </w:rPr>
      <w:fldChar w:fldCharType="end"/>
    </w:r>
    <w:r w:rsidR="00F36CF1" w:rsidRPr="00FB0D58">
      <w:rPr>
        <w:lang w:val="en-US"/>
      </w:rPr>
      <w:t xml:space="preserve"> | </w:t>
    </w:r>
    <w:sdt>
      <w:sdtPr>
        <w:tag w:val="T_Page"/>
        <w:id w:val="209380030"/>
      </w:sdtPr>
      <w:sdtContent>
        <w:r w:rsidR="00D21ADD" w:rsidRPr="00FB0D58">
          <w:rPr>
            <w:lang w:val="en-US"/>
          </w:rPr>
          <w:t>Page</w:t>
        </w:r>
      </w:sdtContent>
    </w:sdt>
    <w:r w:rsidR="00F36CF1" w:rsidRPr="00FB0D58">
      <w:rPr>
        <w:lang w:val="en-US"/>
      </w:rPr>
      <w:t xml:space="preserve"> </w:t>
    </w:r>
    <w:r w:rsidR="00F36CF1" w:rsidRPr="00D21ADD">
      <w:fldChar w:fldCharType="begin"/>
    </w:r>
    <w:r w:rsidR="00F36CF1" w:rsidRPr="00FB0D58">
      <w:rPr>
        <w:lang w:val="en-US"/>
      </w:rPr>
      <w:instrText xml:space="preserve"> PAGE   \* MERGEFORMAT </w:instrText>
    </w:r>
    <w:r w:rsidR="00F36CF1" w:rsidRPr="00D21ADD">
      <w:fldChar w:fldCharType="separate"/>
    </w:r>
    <w:r w:rsidR="0052511D" w:rsidRPr="00FB0D58">
      <w:rPr>
        <w:noProof/>
        <w:lang w:val="en-US"/>
      </w:rPr>
      <w:t>1</w:t>
    </w:r>
    <w:r w:rsidR="00F36CF1" w:rsidRPr="00D21ADD">
      <w:fldChar w:fldCharType="end"/>
    </w:r>
    <w:r w:rsidR="00F36CF1" w:rsidRPr="00FB0D58">
      <w:rPr>
        <w:lang w:val="en-US"/>
      </w:rPr>
      <w:t xml:space="preserve"> </w:t>
    </w:r>
    <w:sdt>
      <w:sdtPr>
        <w:tag w:val="T_PageOf"/>
        <w:id w:val="232359844"/>
      </w:sdtPr>
      <w:sdtContent>
        <w:r w:rsidR="00D21ADD" w:rsidRPr="00FB0D58">
          <w:rPr>
            <w:lang w:val="en-US"/>
          </w:rPr>
          <w:t>of</w:t>
        </w:r>
      </w:sdtContent>
    </w:sdt>
    <w:r w:rsidR="00F36CF1" w:rsidRPr="00FB0D58">
      <w:rPr>
        <w:lang w:val="en-US"/>
      </w:rPr>
      <w:t xml:space="preserve"> </w:t>
    </w:r>
    <w:r>
      <w:fldChar w:fldCharType="begin"/>
    </w:r>
    <w:r w:rsidRPr="00FB0D58">
      <w:rPr>
        <w:lang w:val="en-US"/>
      </w:rPr>
      <w:instrText xml:space="preserve"> NUMPAGES   \* MERGEFORMAT </w:instrText>
    </w:r>
    <w:r>
      <w:fldChar w:fldCharType="separate"/>
    </w:r>
    <w:r w:rsidR="0052511D" w:rsidRPr="00FB0D58">
      <w:rPr>
        <w:noProof/>
        <w:lang w:val="en-US"/>
      </w:rPr>
      <w:t>1</w:t>
    </w:r>
    <w:r>
      <w:rPr>
        <w:noProof/>
      </w:rPr>
      <w:fldChar w:fldCharType="end"/>
    </w:r>
  </w:p>
  <w:sdt>
    <w:sdtPr>
      <w:tag w:val="E_Company"/>
      <w:id w:val="-144983231"/>
    </w:sdtPr>
    <w:sdtContent>
      <w:p w14:paraId="0930D9EF" w14:textId="77777777" w:rsidR="00F36CF1" w:rsidRPr="00FB0D58" w:rsidRDefault="00D21ADD" w:rsidP="00F36CF1">
        <w:pPr>
          <w:pStyle w:val="LegalFooter1"/>
          <w:rPr>
            <w:lang w:val="en-US"/>
          </w:rPr>
        </w:pPr>
        <w:r w:rsidRPr="00FB0D58">
          <w:rPr>
            <w:lang w:val="en-US"/>
          </w:rPr>
          <w:t>Bobst Mex SA</w:t>
        </w:r>
      </w:p>
    </w:sdtContent>
  </w:sdt>
  <w:sdt>
    <w:sdtPr>
      <w:tag w:val="M_LegalFooter"/>
      <w:id w:val="188571317"/>
    </w:sdtPr>
    <w:sdtContent>
      <w:p w14:paraId="32254C7D" w14:textId="77777777" w:rsidR="00F36CF1" w:rsidRPr="00FB0D58" w:rsidRDefault="00D21ADD" w:rsidP="00F36CF1">
        <w:pPr>
          <w:pStyle w:val="LegalFooter2"/>
          <w:rPr>
            <w:lang w:val="en-US"/>
          </w:rPr>
        </w:pPr>
        <w:r w:rsidRPr="00FB0D58">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CC2E" w14:textId="77777777" w:rsidR="00FB5459" w:rsidRDefault="00FB5459" w:rsidP="00BB5BE9">
      <w:pPr>
        <w:spacing w:line="240" w:lineRule="auto"/>
      </w:pPr>
      <w:r>
        <w:separator/>
      </w:r>
    </w:p>
  </w:footnote>
  <w:footnote w:type="continuationSeparator" w:id="0">
    <w:p w14:paraId="064E42E7" w14:textId="77777777" w:rsidR="00FB5459" w:rsidRDefault="00FB545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7145952">
    <w:abstractNumId w:val="9"/>
  </w:num>
  <w:num w:numId="2" w16cid:durableId="1284116996">
    <w:abstractNumId w:val="7"/>
  </w:num>
  <w:num w:numId="3" w16cid:durableId="1075277513">
    <w:abstractNumId w:val="6"/>
  </w:num>
  <w:num w:numId="4" w16cid:durableId="338774469">
    <w:abstractNumId w:val="5"/>
  </w:num>
  <w:num w:numId="5" w16cid:durableId="556209134">
    <w:abstractNumId w:val="4"/>
  </w:num>
  <w:num w:numId="6" w16cid:durableId="980501309">
    <w:abstractNumId w:val="8"/>
  </w:num>
  <w:num w:numId="7" w16cid:durableId="1837647083">
    <w:abstractNumId w:val="3"/>
  </w:num>
  <w:num w:numId="8" w16cid:durableId="1713964250">
    <w:abstractNumId w:val="2"/>
  </w:num>
  <w:num w:numId="9" w16cid:durableId="174420246">
    <w:abstractNumId w:val="1"/>
  </w:num>
  <w:num w:numId="10" w16cid:durableId="1981228420">
    <w:abstractNumId w:val="0"/>
  </w:num>
  <w:num w:numId="11" w16cid:durableId="2023430865">
    <w:abstractNumId w:val="16"/>
  </w:num>
  <w:num w:numId="12" w16cid:durableId="1770732072">
    <w:abstractNumId w:val="10"/>
  </w:num>
  <w:num w:numId="13" w16cid:durableId="338194960">
    <w:abstractNumId w:val="13"/>
  </w:num>
  <w:num w:numId="14" w16cid:durableId="1578705066">
    <w:abstractNumId w:val="15"/>
  </w:num>
  <w:num w:numId="15" w16cid:durableId="161165504">
    <w:abstractNumId w:val="11"/>
  </w:num>
  <w:num w:numId="16" w16cid:durableId="1726028093">
    <w:abstractNumId w:val="17"/>
  </w:num>
  <w:num w:numId="17" w16cid:durableId="1129784406">
    <w:abstractNumId w:val="12"/>
  </w:num>
  <w:num w:numId="18" w16cid:durableId="15941196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4F64"/>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835855"/>
    <w:rsid w:val="00845AE3"/>
    <w:rsid w:val="00851F72"/>
    <w:rsid w:val="008677A6"/>
    <w:rsid w:val="00876193"/>
    <w:rsid w:val="008B5EF4"/>
    <w:rsid w:val="008C5DF4"/>
    <w:rsid w:val="008D353F"/>
    <w:rsid w:val="00900CAA"/>
    <w:rsid w:val="0097702D"/>
    <w:rsid w:val="009A0420"/>
    <w:rsid w:val="009A468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B0D58"/>
    <w:rsid w:val="00FB5459"/>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bst.com/en/your-industry/industry/labels/"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TotalTime>
  <Pages>2</Pages>
  <Words>912</Words>
  <Characters>5018</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2020-02-21T14:53:00Z</cp:lastPrinted>
  <dcterms:created xsi:type="dcterms:W3CDTF">2023-01-16T14:03:00Z</dcterms:created>
  <dcterms:modified xsi:type="dcterms:W3CDTF">2023-01-17T09:51:00Z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