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E2EB4F" w14:textId="77777777" w:rsidR="00C037C0" w:rsidRDefault="00C037C0" w:rsidP="00C037C0"/>
    <w:p w14:paraId="6C69EBB8" w14:textId="77777777" w:rsidR="00C037C0" w:rsidRDefault="00C037C0" w:rsidP="00C037C0"/>
    <w:p w14:paraId="3684F0A0" w14:textId="5A05217C" w:rsidR="00813F17" w:rsidRDefault="00813F17" w:rsidP="00C037C0"/>
    <w:p w14:paraId="11E26D9D" w14:textId="77777777" w:rsidR="00DF5A5E" w:rsidRDefault="00DF5A5E" w:rsidP="00C037C0"/>
    <w:p w14:paraId="16C493A7" w14:textId="724C3CE1" w:rsidR="001C045E" w:rsidRPr="00875CF8" w:rsidRDefault="001C045E" w:rsidP="00C037C0">
      <w:pPr>
        <w:rPr>
          <w:b/>
        </w:rPr>
      </w:pPr>
      <w:r w:rsidRPr="00875CF8">
        <w:rPr>
          <w:b/>
        </w:rPr>
        <w:t>Yorktel Contact:</w:t>
      </w:r>
      <w:r w:rsidRPr="00875CF8">
        <w:rPr>
          <w:b/>
        </w:rPr>
        <w:tab/>
      </w:r>
      <w:r w:rsidRPr="00875CF8">
        <w:rPr>
          <w:b/>
        </w:rPr>
        <w:tab/>
      </w:r>
      <w:r w:rsidRPr="00875CF8">
        <w:rPr>
          <w:b/>
        </w:rPr>
        <w:tab/>
      </w:r>
      <w:r w:rsidRPr="00875CF8">
        <w:rPr>
          <w:b/>
        </w:rPr>
        <w:tab/>
        <w:t>Cone Health Contact:</w:t>
      </w:r>
    </w:p>
    <w:p w14:paraId="250FEA7E" w14:textId="3E40D577" w:rsidR="00C037C0" w:rsidRDefault="00506BC7" w:rsidP="00C037C0">
      <w:r>
        <w:t>Kelly Harman</w:t>
      </w:r>
      <w:r w:rsidR="00C037C0">
        <w:t xml:space="preserve"> </w:t>
      </w:r>
      <w:r w:rsidR="001C045E">
        <w:tab/>
      </w:r>
      <w:r w:rsidR="001C045E">
        <w:tab/>
      </w:r>
      <w:r w:rsidR="001C045E">
        <w:tab/>
      </w:r>
      <w:r w:rsidR="001C045E">
        <w:tab/>
      </w:r>
      <w:r w:rsidR="001C045E">
        <w:tab/>
        <w:t>Doug Allred</w:t>
      </w:r>
    </w:p>
    <w:p w14:paraId="151961FC" w14:textId="4BB2DE93" w:rsidR="00C037C0" w:rsidRDefault="00506BC7" w:rsidP="00C037C0">
      <w:r>
        <w:t>732-413-6088</w:t>
      </w:r>
      <w:r w:rsidR="00BD3C22">
        <w:tab/>
      </w:r>
      <w:r w:rsidR="00BD3C22">
        <w:tab/>
      </w:r>
      <w:r w:rsidR="00BD3C22">
        <w:tab/>
      </w:r>
      <w:r w:rsidR="00BD3C22">
        <w:tab/>
      </w:r>
      <w:r w:rsidR="00BD3C22">
        <w:tab/>
        <w:t>336-832-8659</w:t>
      </w:r>
    </w:p>
    <w:p w14:paraId="09D0C290" w14:textId="54C5D152" w:rsidR="00506BC7" w:rsidRDefault="00C0729D" w:rsidP="00C037C0">
      <w:hyperlink r:id="rId8" w:history="1">
        <w:r w:rsidR="00BD3C22" w:rsidRPr="009F4970">
          <w:rPr>
            <w:rStyle w:val="Hyperlink"/>
          </w:rPr>
          <w:t>kharman@yorktel.com</w:t>
        </w:r>
      </w:hyperlink>
      <w:r w:rsidR="00BD3C22">
        <w:tab/>
      </w:r>
      <w:r w:rsidR="00BD3C22">
        <w:tab/>
      </w:r>
      <w:r w:rsidR="00BD3C22">
        <w:tab/>
      </w:r>
      <w:r w:rsidR="00BD3C22">
        <w:tab/>
      </w:r>
      <w:hyperlink r:id="rId9" w:history="1">
        <w:r w:rsidR="00A758D4" w:rsidRPr="009F4970">
          <w:rPr>
            <w:rStyle w:val="Hyperlink"/>
          </w:rPr>
          <w:t>Douglas.Allred@conehealth.com</w:t>
        </w:r>
      </w:hyperlink>
      <w:r w:rsidR="00A758D4">
        <w:t xml:space="preserve"> </w:t>
      </w:r>
    </w:p>
    <w:p w14:paraId="28C4C2C4" w14:textId="16E10C4E" w:rsidR="00C037C0" w:rsidRDefault="005D2186" w:rsidP="00C037C0">
      <w:pPr>
        <w:jc w:val="right"/>
        <w:rPr>
          <w:b/>
          <w:szCs w:val="24"/>
          <w:u w:val="single"/>
        </w:rPr>
      </w:pPr>
      <w:r>
        <w:rPr>
          <w:b/>
          <w:szCs w:val="24"/>
          <w:u w:val="single"/>
        </w:rPr>
        <w:t>For Immediate Release</w:t>
      </w:r>
    </w:p>
    <w:p w14:paraId="1F709260" w14:textId="77777777" w:rsidR="00C037C0" w:rsidRDefault="00C037C0" w:rsidP="00C037C0">
      <w:pPr>
        <w:jc w:val="center"/>
        <w:rPr>
          <w:b/>
          <w:sz w:val="24"/>
          <w:szCs w:val="24"/>
        </w:rPr>
      </w:pPr>
    </w:p>
    <w:p w14:paraId="5FF25C97" w14:textId="77777777" w:rsidR="00DF5A5E" w:rsidRDefault="00DF5A5E" w:rsidP="006427BD">
      <w:pPr>
        <w:jc w:val="center"/>
        <w:rPr>
          <w:rFonts w:ascii="Times New Roman" w:hAnsi="Times New Roman" w:cs="Times New Roman"/>
          <w:b/>
          <w:sz w:val="28"/>
          <w:szCs w:val="28"/>
        </w:rPr>
      </w:pPr>
    </w:p>
    <w:p w14:paraId="3CAC370E" w14:textId="3693D22A" w:rsidR="00C037C0" w:rsidRPr="00383B07" w:rsidRDefault="00CF3F28" w:rsidP="006427BD">
      <w:pPr>
        <w:jc w:val="center"/>
        <w:rPr>
          <w:rFonts w:ascii="Times New Roman" w:hAnsi="Times New Roman" w:cs="Times New Roman"/>
          <w:b/>
          <w:sz w:val="28"/>
          <w:szCs w:val="28"/>
        </w:rPr>
      </w:pPr>
      <w:r w:rsidRPr="00383B07">
        <w:rPr>
          <w:rFonts w:ascii="Times New Roman" w:hAnsi="Times New Roman" w:cs="Times New Roman"/>
          <w:b/>
          <w:sz w:val="28"/>
          <w:szCs w:val="28"/>
        </w:rPr>
        <w:t>Cone Health</w:t>
      </w:r>
      <w:r w:rsidR="006427BD" w:rsidRPr="00383B07">
        <w:rPr>
          <w:rFonts w:ascii="Times New Roman" w:hAnsi="Times New Roman" w:cs="Times New Roman"/>
          <w:b/>
          <w:sz w:val="28"/>
          <w:szCs w:val="28"/>
        </w:rPr>
        <w:t xml:space="preserve"> </w:t>
      </w:r>
      <w:r w:rsidR="00977C95" w:rsidRPr="00383B07">
        <w:rPr>
          <w:rFonts w:ascii="Times New Roman" w:hAnsi="Times New Roman" w:cs="Times New Roman"/>
          <w:b/>
          <w:sz w:val="28"/>
          <w:szCs w:val="28"/>
        </w:rPr>
        <w:t>Transforms</w:t>
      </w:r>
      <w:r w:rsidR="00585EDD" w:rsidRPr="00383B07">
        <w:rPr>
          <w:rFonts w:ascii="Times New Roman" w:hAnsi="Times New Roman" w:cs="Times New Roman"/>
          <w:b/>
          <w:sz w:val="28"/>
          <w:szCs w:val="28"/>
        </w:rPr>
        <w:t xml:space="preserve"> </w:t>
      </w:r>
      <w:r w:rsidR="00745040">
        <w:rPr>
          <w:rFonts w:ascii="Times New Roman" w:hAnsi="Times New Roman" w:cs="Times New Roman"/>
          <w:b/>
          <w:sz w:val="28"/>
          <w:szCs w:val="28"/>
        </w:rPr>
        <w:t>T</w:t>
      </w:r>
      <w:r w:rsidR="007A463F">
        <w:rPr>
          <w:rFonts w:ascii="Times New Roman" w:hAnsi="Times New Roman" w:cs="Times New Roman"/>
          <w:b/>
          <w:sz w:val="28"/>
          <w:szCs w:val="28"/>
        </w:rPr>
        <w:t>ele-ICU</w:t>
      </w:r>
      <w:r w:rsidR="00266DFC" w:rsidRPr="00383B07">
        <w:rPr>
          <w:rFonts w:ascii="Times New Roman" w:hAnsi="Times New Roman" w:cs="Times New Roman"/>
          <w:b/>
          <w:sz w:val="28"/>
          <w:szCs w:val="28"/>
        </w:rPr>
        <w:t xml:space="preserve"> </w:t>
      </w:r>
      <w:r w:rsidR="00745040">
        <w:rPr>
          <w:rFonts w:ascii="Times New Roman" w:hAnsi="Times New Roman" w:cs="Times New Roman"/>
          <w:b/>
          <w:sz w:val="28"/>
          <w:szCs w:val="28"/>
        </w:rPr>
        <w:t>W</w:t>
      </w:r>
      <w:r w:rsidR="00266DFC" w:rsidRPr="00383B07">
        <w:rPr>
          <w:rFonts w:ascii="Times New Roman" w:hAnsi="Times New Roman" w:cs="Times New Roman"/>
          <w:b/>
          <w:sz w:val="28"/>
          <w:szCs w:val="28"/>
        </w:rPr>
        <w:t xml:space="preserve">ith </w:t>
      </w:r>
      <w:r w:rsidR="00585EDD" w:rsidRPr="00383B07">
        <w:rPr>
          <w:rFonts w:ascii="Times New Roman" w:hAnsi="Times New Roman" w:cs="Times New Roman"/>
          <w:b/>
          <w:sz w:val="28"/>
          <w:szCs w:val="28"/>
        </w:rPr>
        <w:t xml:space="preserve">Univago HE </w:t>
      </w:r>
      <w:r w:rsidR="00977C95" w:rsidRPr="00383B07">
        <w:rPr>
          <w:rFonts w:ascii="Times New Roman" w:hAnsi="Times New Roman" w:cs="Times New Roman"/>
          <w:b/>
          <w:sz w:val="28"/>
          <w:szCs w:val="28"/>
        </w:rPr>
        <w:t xml:space="preserve">and Epic </w:t>
      </w:r>
    </w:p>
    <w:p w14:paraId="35C8E72F" w14:textId="1CEC8BBA" w:rsidR="00A148F8" w:rsidRPr="000A1272" w:rsidRDefault="00977C95" w:rsidP="00C037C0">
      <w:pPr>
        <w:jc w:val="center"/>
        <w:rPr>
          <w:rFonts w:ascii="Times New Roman" w:hAnsi="Times New Roman" w:cs="Times New Roman"/>
          <w:i/>
          <w:sz w:val="24"/>
          <w:szCs w:val="24"/>
        </w:rPr>
      </w:pPr>
      <w:r w:rsidRPr="00383B07">
        <w:rPr>
          <w:rFonts w:ascii="Times New Roman" w:hAnsi="Times New Roman" w:cs="Times New Roman"/>
          <w:b/>
          <w:i/>
        </w:rPr>
        <w:t>“</w:t>
      </w:r>
      <w:r w:rsidR="0045125C" w:rsidRPr="00383B07">
        <w:rPr>
          <w:rFonts w:ascii="Times New Roman" w:hAnsi="Times New Roman" w:cs="Times New Roman"/>
          <w:b/>
          <w:i/>
        </w:rPr>
        <w:t xml:space="preserve">Enhanced </w:t>
      </w:r>
      <w:r w:rsidR="00745040">
        <w:rPr>
          <w:rFonts w:ascii="Times New Roman" w:hAnsi="Times New Roman" w:cs="Times New Roman"/>
          <w:b/>
          <w:i/>
        </w:rPr>
        <w:t>s</w:t>
      </w:r>
      <w:r w:rsidR="0045125C" w:rsidRPr="00383B07">
        <w:rPr>
          <w:rFonts w:ascii="Times New Roman" w:hAnsi="Times New Roman" w:cs="Times New Roman"/>
          <w:b/>
          <w:i/>
        </w:rPr>
        <w:t xml:space="preserve">olution </w:t>
      </w:r>
      <w:r w:rsidR="00745040">
        <w:rPr>
          <w:rFonts w:ascii="Times New Roman" w:hAnsi="Times New Roman" w:cs="Times New Roman"/>
          <w:b/>
          <w:i/>
        </w:rPr>
        <w:t>o</w:t>
      </w:r>
      <w:r w:rsidR="0045125C" w:rsidRPr="00383B07">
        <w:rPr>
          <w:rFonts w:ascii="Times New Roman" w:hAnsi="Times New Roman" w:cs="Times New Roman"/>
          <w:b/>
          <w:i/>
        </w:rPr>
        <w:t xml:space="preserve">ffers </w:t>
      </w:r>
      <w:r w:rsidR="00745040">
        <w:rPr>
          <w:rFonts w:ascii="Times New Roman" w:hAnsi="Times New Roman" w:cs="Times New Roman"/>
          <w:b/>
          <w:i/>
        </w:rPr>
        <w:t>r</w:t>
      </w:r>
      <w:r w:rsidRPr="00383B07">
        <w:rPr>
          <w:rFonts w:ascii="Times New Roman" w:hAnsi="Times New Roman" w:cs="Times New Roman"/>
          <w:b/>
          <w:i/>
        </w:rPr>
        <w:t xml:space="preserve">eal-time </w:t>
      </w:r>
      <w:r w:rsidR="00745040">
        <w:rPr>
          <w:rFonts w:ascii="Times New Roman" w:hAnsi="Times New Roman" w:cs="Times New Roman"/>
          <w:b/>
          <w:i/>
        </w:rPr>
        <w:t>two</w:t>
      </w:r>
      <w:r w:rsidR="00A2622E" w:rsidRPr="00383B07">
        <w:rPr>
          <w:rFonts w:ascii="Times New Roman" w:hAnsi="Times New Roman" w:cs="Times New Roman"/>
          <w:b/>
          <w:i/>
        </w:rPr>
        <w:t>-way audio and video communication</w:t>
      </w:r>
      <w:r w:rsidRPr="00383B07">
        <w:rPr>
          <w:rFonts w:ascii="Times New Roman" w:hAnsi="Times New Roman" w:cs="Times New Roman"/>
          <w:b/>
          <w:i/>
        </w:rPr>
        <w:t xml:space="preserve"> at the bedside</w:t>
      </w:r>
      <w:r w:rsidR="00383B07">
        <w:rPr>
          <w:rFonts w:ascii="Times New Roman" w:hAnsi="Times New Roman" w:cs="Times New Roman"/>
          <w:b/>
          <w:i/>
        </w:rPr>
        <w:t>.</w:t>
      </w:r>
      <w:r w:rsidRPr="00383B07">
        <w:rPr>
          <w:rFonts w:ascii="Times New Roman" w:hAnsi="Times New Roman" w:cs="Times New Roman"/>
          <w:b/>
          <w:i/>
        </w:rPr>
        <w:t>”</w:t>
      </w:r>
      <w:r w:rsidR="00D65061" w:rsidRPr="00383B07">
        <w:rPr>
          <w:rFonts w:ascii="Times New Roman" w:hAnsi="Times New Roman" w:cs="Times New Roman"/>
          <w:b/>
          <w:i/>
        </w:rPr>
        <w:br/>
      </w:r>
    </w:p>
    <w:p w14:paraId="7759BA68" w14:textId="39B91053" w:rsidR="00B035A9" w:rsidRDefault="00B67287" w:rsidP="007A463F">
      <w:pPr>
        <w:rPr>
          <w:rFonts w:ascii="Times New Roman" w:hAnsi="Times New Roman" w:cs="Times New Roman"/>
          <w:sz w:val="24"/>
          <w:szCs w:val="24"/>
        </w:rPr>
      </w:pPr>
      <w:r>
        <w:rPr>
          <w:rFonts w:ascii="Times New Roman" w:hAnsi="Times New Roman" w:cs="Times New Roman"/>
          <w:bCs/>
          <w:noProof/>
          <w:sz w:val="24"/>
          <w:szCs w:val="24"/>
          <w:lang w:eastAsia="en-US"/>
        </w:rPr>
        <w:drawing>
          <wp:anchor distT="0" distB="0" distL="114300" distR="114300" simplePos="0" relativeHeight="251659264" behindDoc="0" locked="0" layoutInCell="1" allowOverlap="1" wp14:anchorId="13BA4474" wp14:editId="754B20EF">
            <wp:simplePos x="0" y="0"/>
            <wp:positionH relativeFrom="page">
              <wp:posOffset>4418330</wp:posOffset>
            </wp:positionH>
            <wp:positionV relativeFrom="paragraph">
              <wp:posOffset>77470</wp:posOffset>
            </wp:positionV>
            <wp:extent cx="2593975" cy="1910715"/>
            <wp:effectExtent l="0" t="0" r="0" b="0"/>
            <wp:wrapSquare wrapText="bothSides"/>
            <wp:docPr id="2" name="Picture 2" descr="A person on a comput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e HEalth Tele-ICU.jpg"/>
                    <pic:cNvPicPr/>
                  </pic:nvPicPr>
                  <pic:blipFill>
                    <a:blip r:embed="rId10"/>
                    <a:stretch>
                      <a:fillRect/>
                    </a:stretch>
                  </pic:blipFill>
                  <pic:spPr>
                    <a:xfrm>
                      <a:off x="0" y="0"/>
                      <a:ext cx="2593975" cy="1910715"/>
                    </a:xfrm>
                    <a:prstGeom prst="rect">
                      <a:avLst/>
                    </a:prstGeom>
                  </pic:spPr>
                </pic:pic>
              </a:graphicData>
            </a:graphic>
            <wp14:sizeRelH relativeFrom="margin">
              <wp14:pctWidth>0</wp14:pctWidth>
            </wp14:sizeRelH>
            <wp14:sizeRelV relativeFrom="margin">
              <wp14:pctHeight>0</wp14:pctHeight>
            </wp14:sizeRelV>
          </wp:anchor>
        </w:drawing>
      </w:r>
      <w:r w:rsidR="00C037C0">
        <w:rPr>
          <w:rFonts w:ascii="Times New Roman" w:hAnsi="Times New Roman" w:cs="Times New Roman"/>
          <w:b/>
          <w:sz w:val="24"/>
          <w:szCs w:val="24"/>
        </w:rPr>
        <w:t>Eatontown, NJ (</w:t>
      </w:r>
      <w:r>
        <w:rPr>
          <w:rFonts w:ascii="Times New Roman" w:hAnsi="Times New Roman" w:cs="Times New Roman"/>
          <w:sz w:val="24"/>
          <w:szCs w:val="24"/>
        </w:rPr>
        <w:t>February 6</w:t>
      </w:r>
      <w:r w:rsidR="006C0F2C">
        <w:rPr>
          <w:rFonts w:ascii="Times New Roman" w:hAnsi="Times New Roman" w:cs="Times New Roman"/>
          <w:sz w:val="24"/>
          <w:szCs w:val="24"/>
        </w:rPr>
        <w:t>, 2019</w:t>
      </w:r>
      <w:r w:rsidR="00C037C0">
        <w:rPr>
          <w:rFonts w:ascii="Times New Roman" w:hAnsi="Times New Roman" w:cs="Times New Roman"/>
          <w:sz w:val="24"/>
          <w:szCs w:val="24"/>
        </w:rPr>
        <w:t xml:space="preserve">) </w:t>
      </w:r>
      <w:r w:rsidR="000F1ED4">
        <w:rPr>
          <w:rFonts w:ascii="Times New Roman" w:hAnsi="Times New Roman" w:cs="Times New Roman"/>
          <w:sz w:val="24"/>
          <w:szCs w:val="24"/>
        </w:rPr>
        <w:t xml:space="preserve">At Cone Health, a tele-ICU is more than a way to remotely manage patients. Cone Health’s tele-ICU, called eLink, reduces mortality, shortens time in the ICU and even </w:t>
      </w:r>
      <w:r w:rsidR="007A463F">
        <w:rPr>
          <w:rFonts w:ascii="Times New Roman" w:hAnsi="Times New Roman" w:cs="Times New Roman"/>
          <w:sz w:val="24"/>
          <w:szCs w:val="24"/>
        </w:rPr>
        <w:t xml:space="preserve">lowers progression to septic shock. The newest version of eLink </w:t>
      </w:r>
      <w:r w:rsidR="00745040">
        <w:rPr>
          <w:rFonts w:ascii="Times New Roman" w:hAnsi="Times New Roman" w:cs="Times New Roman"/>
          <w:sz w:val="24"/>
          <w:szCs w:val="24"/>
        </w:rPr>
        <w:t>let</w:t>
      </w:r>
      <w:r w:rsidR="007A463F">
        <w:rPr>
          <w:rFonts w:ascii="Times New Roman" w:hAnsi="Times New Roman" w:cs="Times New Roman"/>
          <w:sz w:val="24"/>
          <w:szCs w:val="24"/>
        </w:rPr>
        <w:t>s Cone Health customize new and existing workflows. It now uses Yorktel’s</w:t>
      </w:r>
      <w:r w:rsidR="007A463F" w:rsidRPr="00E82383">
        <w:rPr>
          <w:rFonts w:ascii="Times New Roman" w:hAnsi="Times New Roman" w:cs="Times New Roman"/>
          <w:sz w:val="24"/>
          <w:szCs w:val="24"/>
        </w:rPr>
        <w:t xml:space="preserve"> Univago HE as </w:t>
      </w:r>
      <w:r w:rsidR="007A463F">
        <w:rPr>
          <w:rFonts w:ascii="Times New Roman" w:hAnsi="Times New Roman" w:cs="Times New Roman"/>
          <w:sz w:val="24"/>
          <w:szCs w:val="24"/>
        </w:rPr>
        <w:t>its</w:t>
      </w:r>
      <w:r w:rsidR="007A463F" w:rsidRPr="00E82383">
        <w:rPr>
          <w:rFonts w:ascii="Times New Roman" w:hAnsi="Times New Roman" w:cs="Times New Roman"/>
          <w:sz w:val="24"/>
          <w:szCs w:val="24"/>
        </w:rPr>
        <w:t xml:space="preserve"> video platform.</w:t>
      </w:r>
    </w:p>
    <w:p w14:paraId="48511ACC" w14:textId="77777777" w:rsidR="00B035A9" w:rsidRDefault="00B035A9" w:rsidP="00C037C0">
      <w:pPr>
        <w:rPr>
          <w:rFonts w:ascii="Times New Roman" w:hAnsi="Times New Roman" w:cs="Times New Roman"/>
          <w:sz w:val="24"/>
          <w:szCs w:val="24"/>
        </w:rPr>
      </w:pPr>
    </w:p>
    <w:p w14:paraId="158329BB" w14:textId="7D2C83C1" w:rsidR="00686FD0" w:rsidRDefault="00DF5A5E" w:rsidP="00C037C0">
      <w:pPr>
        <w:rPr>
          <w:rFonts w:ascii="Times New Roman" w:hAnsi="Times New Roman" w:cs="Times New Roman"/>
          <w:sz w:val="24"/>
          <w:szCs w:val="24"/>
        </w:rPr>
      </w:pPr>
      <w:r w:rsidRPr="00DF5A5E">
        <w:rPr>
          <w:rFonts w:ascii="Times New Roman" w:hAnsi="Times New Roman" w:cs="Times New Roman"/>
          <w:b/>
          <w:noProof/>
          <w:sz w:val="24"/>
          <w:szCs w:val="24"/>
        </w:rPr>
        <mc:AlternateContent>
          <mc:Choice Requires="wps">
            <w:drawing>
              <wp:anchor distT="45720" distB="45720" distL="114300" distR="114300" simplePos="0" relativeHeight="251658239" behindDoc="0" locked="0" layoutInCell="1" allowOverlap="1" wp14:anchorId="417A9D9F" wp14:editId="6A3408E0">
                <wp:simplePos x="0" y="0"/>
                <wp:positionH relativeFrom="column">
                  <wp:posOffset>3950335</wp:posOffset>
                </wp:positionH>
                <wp:positionV relativeFrom="paragraph">
                  <wp:posOffset>541563</wp:posOffset>
                </wp:positionV>
                <wp:extent cx="2604770" cy="1404620"/>
                <wp:effectExtent l="0" t="0" r="508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1404620"/>
                        </a:xfrm>
                        <a:prstGeom prst="rect">
                          <a:avLst/>
                        </a:prstGeom>
                        <a:solidFill>
                          <a:srgbClr val="FFFFFF"/>
                        </a:solidFill>
                        <a:ln w="9525">
                          <a:noFill/>
                          <a:miter lim="800000"/>
                          <a:headEnd/>
                          <a:tailEnd/>
                        </a:ln>
                      </wps:spPr>
                      <wps:txbx>
                        <w:txbxContent>
                          <w:p w14:paraId="21FBFD1B" w14:textId="0CD02877" w:rsidR="00DF5A5E" w:rsidRPr="00DF5A5E" w:rsidRDefault="00DF5A5E" w:rsidP="00DF5A5E">
                            <w:pPr>
                              <w:jc w:val="center"/>
                              <w:rPr>
                                <w:i/>
                                <w:sz w:val="20"/>
                                <w:szCs w:val="20"/>
                              </w:rPr>
                            </w:pPr>
                            <w:r w:rsidRPr="00DF5A5E">
                              <w:rPr>
                                <w:i/>
                                <w:sz w:val="20"/>
                                <w:szCs w:val="20"/>
                              </w:rPr>
                              <w:t>Marilyn Watson, Critical Care Nurse in Cone Health eLink Control Center.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7A9D9F" id="_x0000_t202" coordsize="21600,21600" o:spt="202" path="m,l,21600r21600,l21600,xe">
                <v:stroke joinstyle="miter"/>
                <v:path gradientshapeok="t" o:connecttype="rect"/>
              </v:shapetype>
              <v:shape id="Text Box 2" o:spid="_x0000_s1026" type="#_x0000_t202" style="position:absolute;margin-left:311.05pt;margin-top:42.65pt;width:205.1pt;height:110.6pt;z-index:2516582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" stroked="f">
                <v:textbox style="mso-fit-shape-to-text:t">
                  <w:txbxContent>
                    <w:p w14:paraId="21FBFD1B" w14:textId="0CD02877" w:rsidR="00DF5A5E" w:rsidRPr="00DF5A5E" w:rsidRDefault="00DF5A5E" w:rsidP="00DF5A5E">
                      <w:pPr>
                        <w:jc w:val="center"/>
                        <w:rPr>
                          <w:i/>
                          <w:sz w:val="20"/>
                          <w:szCs w:val="20"/>
                        </w:rPr>
                      </w:pPr>
                      <w:r w:rsidRPr="00DF5A5E">
                        <w:rPr>
                          <w:i/>
                          <w:sz w:val="20"/>
                          <w:szCs w:val="20"/>
                        </w:rPr>
                        <w:t xml:space="preserve">Marilyn Watson, Critical Care Nurse in Cone Health </w:t>
                      </w:r>
                      <w:proofErr w:type="spellStart"/>
                      <w:r w:rsidRPr="00DF5A5E">
                        <w:rPr>
                          <w:i/>
                          <w:sz w:val="20"/>
                          <w:szCs w:val="20"/>
                        </w:rPr>
                        <w:t>eLink</w:t>
                      </w:r>
                      <w:proofErr w:type="spellEnd"/>
                      <w:r w:rsidRPr="00DF5A5E">
                        <w:rPr>
                          <w:i/>
                          <w:sz w:val="20"/>
                          <w:szCs w:val="20"/>
                        </w:rPr>
                        <w:t xml:space="preserve"> Control Center.</w:t>
                      </w:r>
                    </w:p>
                  </w:txbxContent>
                </v:textbox>
                <w10:wrap type="square"/>
              </v:shape>
            </w:pict>
          </mc:Fallback>
        </mc:AlternateContent>
      </w:r>
      <w:r w:rsidR="00C037C0">
        <w:rPr>
          <w:rFonts w:ascii="Times New Roman" w:hAnsi="Times New Roman" w:cs="Times New Roman"/>
          <w:sz w:val="24"/>
          <w:szCs w:val="24"/>
        </w:rPr>
        <w:t xml:space="preserve">Yorktel, a leading </w:t>
      </w:r>
      <w:r w:rsidR="00977C95">
        <w:rPr>
          <w:rFonts w:ascii="Times New Roman" w:hAnsi="Times New Roman" w:cs="Times New Roman"/>
          <w:sz w:val="24"/>
          <w:szCs w:val="24"/>
        </w:rPr>
        <w:t xml:space="preserve">global </w:t>
      </w:r>
      <w:r w:rsidR="00C037C0">
        <w:rPr>
          <w:rFonts w:ascii="Times New Roman" w:hAnsi="Times New Roman" w:cs="Times New Roman"/>
          <w:sz w:val="24"/>
          <w:szCs w:val="24"/>
        </w:rPr>
        <w:t xml:space="preserve">provider of </w:t>
      </w:r>
      <w:r w:rsidR="009A631A">
        <w:rPr>
          <w:rFonts w:ascii="Times New Roman" w:hAnsi="Times New Roman" w:cs="Times New Roman"/>
          <w:sz w:val="24"/>
          <w:szCs w:val="24"/>
        </w:rPr>
        <w:t>health care</w:t>
      </w:r>
      <w:r w:rsidR="00977C95">
        <w:rPr>
          <w:rFonts w:ascii="Times New Roman" w:hAnsi="Times New Roman" w:cs="Times New Roman"/>
          <w:sz w:val="24"/>
          <w:szCs w:val="24"/>
        </w:rPr>
        <w:t xml:space="preserve"> communications and managed service</w:t>
      </w:r>
      <w:r w:rsidR="00B677AA">
        <w:rPr>
          <w:rFonts w:ascii="Times New Roman" w:hAnsi="Times New Roman" w:cs="Times New Roman"/>
          <w:sz w:val="24"/>
          <w:szCs w:val="24"/>
        </w:rPr>
        <w:t xml:space="preserve"> solutions</w:t>
      </w:r>
      <w:r w:rsidR="00C037C0">
        <w:rPr>
          <w:rFonts w:ascii="Times New Roman" w:hAnsi="Times New Roman" w:cs="Times New Roman"/>
          <w:sz w:val="24"/>
          <w:szCs w:val="24"/>
        </w:rPr>
        <w:t>,</w:t>
      </w:r>
      <w:r w:rsidR="00031CF8">
        <w:rPr>
          <w:rFonts w:ascii="Times New Roman" w:hAnsi="Times New Roman" w:cs="Times New Roman"/>
          <w:sz w:val="24"/>
          <w:szCs w:val="24"/>
        </w:rPr>
        <w:t xml:space="preserve"> </w:t>
      </w:r>
      <w:r w:rsidR="006C0F2C">
        <w:rPr>
          <w:rFonts w:ascii="Times New Roman" w:hAnsi="Times New Roman" w:cs="Times New Roman"/>
          <w:sz w:val="24"/>
          <w:szCs w:val="24"/>
        </w:rPr>
        <w:t>announce</w:t>
      </w:r>
      <w:r w:rsidR="006D6813">
        <w:rPr>
          <w:rFonts w:ascii="Times New Roman" w:hAnsi="Times New Roman" w:cs="Times New Roman"/>
          <w:sz w:val="24"/>
          <w:szCs w:val="24"/>
        </w:rPr>
        <w:t>d</w:t>
      </w:r>
      <w:r w:rsidR="006C0F2C">
        <w:rPr>
          <w:rFonts w:ascii="Times New Roman" w:hAnsi="Times New Roman" w:cs="Times New Roman"/>
          <w:sz w:val="24"/>
          <w:szCs w:val="24"/>
        </w:rPr>
        <w:t xml:space="preserve"> </w:t>
      </w:r>
      <w:r w:rsidR="00BF4C83">
        <w:rPr>
          <w:rFonts w:ascii="Times New Roman" w:hAnsi="Times New Roman" w:cs="Times New Roman"/>
          <w:sz w:val="24"/>
          <w:szCs w:val="24"/>
        </w:rPr>
        <w:t xml:space="preserve">completion of </w:t>
      </w:r>
      <w:r w:rsidR="00880506">
        <w:rPr>
          <w:rFonts w:ascii="Times New Roman" w:hAnsi="Times New Roman" w:cs="Times New Roman"/>
          <w:sz w:val="24"/>
          <w:szCs w:val="24"/>
        </w:rPr>
        <w:t>the</w:t>
      </w:r>
      <w:r w:rsidR="00BF229B">
        <w:rPr>
          <w:rFonts w:ascii="Times New Roman" w:hAnsi="Times New Roman" w:cs="Times New Roman"/>
          <w:sz w:val="24"/>
          <w:szCs w:val="24"/>
        </w:rPr>
        <w:t xml:space="preserve"> </w:t>
      </w:r>
      <w:r w:rsidR="00880506">
        <w:rPr>
          <w:rFonts w:ascii="Times New Roman" w:hAnsi="Times New Roman" w:cs="Times New Roman"/>
          <w:sz w:val="24"/>
          <w:szCs w:val="24"/>
        </w:rPr>
        <w:t>integration of</w:t>
      </w:r>
      <w:r w:rsidR="00745040">
        <w:rPr>
          <w:rFonts w:ascii="Times New Roman" w:hAnsi="Times New Roman" w:cs="Times New Roman"/>
          <w:sz w:val="24"/>
          <w:szCs w:val="24"/>
        </w:rPr>
        <w:t xml:space="preserve"> two</w:t>
      </w:r>
      <w:r w:rsidR="00880506">
        <w:rPr>
          <w:rFonts w:ascii="Times New Roman" w:hAnsi="Times New Roman" w:cs="Times New Roman"/>
          <w:sz w:val="24"/>
          <w:szCs w:val="24"/>
        </w:rPr>
        <w:t xml:space="preserve">-way audio and video communications </w:t>
      </w:r>
      <w:r w:rsidR="00977C95">
        <w:rPr>
          <w:rFonts w:ascii="Times New Roman" w:hAnsi="Times New Roman" w:cs="Times New Roman"/>
          <w:sz w:val="24"/>
          <w:szCs w:val="24"/>
        </w:rPr>
        <w:t xml:space="preserve">launched directly from </w:t>
      </w:r>
      <w:r w:rsidR="00D61DA2">
        <w:rPr>
          <w:rFonts w:ascii="Times New Roman" w:hAnsi="Times New Roman" w:cs="Times New Roman"/>
          <w:sz w:val="24"/>
          <w:szCs w:val="24"/>
        </w:rPr>
        <w:t>Epic</w:t>
      </w:r>
      <w:r w:rsidR="00BF4C83">
        <w:rPr>
          <w:rFonts w:ascii="Times New Roman" w:hAnsi="Times New Roman" w:cs="Times New Roman"/>
          <w:sz w:val="24"/>
          <w:szCs w:val="24"/>
        </w:rPr>
        <w:t xml:space="preserve">. </w:t>
      </w:r>
      <w:r w:rsidR="00F6253B">
        <w:rPr>
          <w:rFonts w:ascii="Times New Roman" w:hAnsi="Times New Roman" w:cs="Times New Roman"/>
          <w:sz w:val="24"/>
          <w:szCs w:val="24"/>
        </w:rPr>
        <w:t xml:space="preserve">The solution has been integrated into Cone Health’s </w:t>
      </w:r>
      <w:r w:rsidR="007A463F">
        <w:rPr>
          <w:rFonts w:ascii="Times New Roman" w:hAnsi="Times New Roman" w:cs="Times New Roman"/>
          <w:sz w:val="24"/>
          <w:szCs w:val="24"/>
        </w:rPr>
        <w:t xml:space="preserve">virtual care service </w:t>
      </w:r>
      <w:r w:rsidR="005A2754">
        <w:rPr>
          <w:rFonts w:ascii="Times New Roman" w:hAnsi="Times New Roman" w:cs="Times New Roman"/>
          <w:sz w:val="24"/>
          <w:szCs w:val="24"/>
        </w:rPr>
        <w:t xml:space="preserve">and is now operational. </w:t>
      </w:r>
      <w:r w:rsidR="00C6781C">
        <w:rPr>
          <w:rFonts w:ascii="Times New Roman" w:hAnsi="Times New Roman" w:cs="Times New Roman"/>
          <w:sz w:val="24"/>
          <w:szCs w:val="24"/>
        </w:rPr>
        <w:t>Cone Health</w:t>
      </w:r>
      <w:r w:rsidR="00F05D30">
        <w:rPr>
          <w:rFonts w:ascii="Times New Roman" w:hAnsi="Times New Roman" w:cs="Times New Roman"/>
          <w:sz w:val="24"/>
          <w:szCs w:val="24"/>
        </w:rPr>
        <w:t xml:space="preserve">, </w:t>
      </w:r>
      <w:r w:rsidR="005563D1">
        <w:rPr>
          <w:rFonts w:ascii="Times New Roman" w:hAnsi="Times New Roman" w:cs="Times New Roman"/>
          <w:sz w:val="24"/>
          <w:szCs w:val="24"/>
        </w:rPr>
        <w:t>headquartered in Greensboro, N</w:t>
      </w:r>
      <w:r w:rsidR="007A463F">
        <w:rPr>
          <w:rFonts w:ascii="Times New Roman" w:hAnsi="Times New Roman" w:cs="Times New Roman"/>
          <w:sz w:val="24"/>
          <w:szCs w:val="24"/>
        </w:rPr>
        <w:t>orth Carolina,</w:t>
      </w:r>
      <w:r w:rsidR="005563D1">
        <w:rPr>
          <w:rFonts w:ascii="Times New Roman" w:hAnsi="Times New Roman" w:cs="Times New Roman"/>
          <w:sz w:val="24"/>
          <w:szCs w:val="24"/>
        </w:rPr>
        <w:t xml:space="preserve"> </w:t>
      </w:r>
      <w:r w:rsidR="005A2754">
        <w:rPr>
          <w:rFonts w:ascii="Times New Roman" w:hAnsi="Times New Roman" w:cs="Times New Roman"/>
          <w:sz w:val="24"/>
          <w:szCs w:val="24"/>
        </w:rPr>
        <w:t xml:space="preserve">is </w:t>
      </w:r>
      <w:r w:rsidR="006C5EF4">
        <w:rPr>
          <w:rFonts w:ascii="Times New Roman" w:hAnsi="Times New Roman" w:cs="Times New Roman"/>
          <w:sz w:val="24"/>
          <w:szCs w:val="24"/>
        </w:rPr>
        <w:t>o</w:t>
      </w:r>
      <w:r w:rsidR="00537F84" w:rsidRPr="00537F84">
        <w:rPr>
          <w:rFonts w:ascii="Times New Roman" w:hAnsi="Times New Roman" w:cs="Times New Roman"/>
          <w:sz w:val="24"/>
          <w:szCs w:val="24"/>
        </w:rPr>
        <w:t>ne of the region’s largest and mos</w:t>
      </w:r>
      <w:r w:rsidR="007A463F">
        <w:rPr>
          <w:rFonts w:ascii="Times New Roman" w:hAnsi="Times New Roman" w:cs="Times New Roman"/>
          <w:sz w:val="24"/>
          <w:szCs w:val="24"/>
        </w:rPr>
        <w:t>t comprehensive health networks.</w:t>
      </w:r>
      <w:r w:rsidR="00537F84" w:rsidRPr="00537F84">
        <w:rPr>
          <w:rFonts w:ascii="Times New Roman" w:hAnsi="Times New Roman" w:cs="Times New Roman"/>
          <w:sz w:val="24"/>
          <w:szCs w:val="24"/>
        </w:rPr>
        <w:t xml:space="preserve"> </w:t>
      </w:r>
      <w:r w:rsidR="007A463F">
        <w:rPr>
          <w:rFonts w:ascii="Times New Roman" w:hAnsi="Times New Roman" w:cs="Times New Roman"/>
          <w:sz w:val="24"/>
          <w:szCs w:val="24"/>
        </w:rPr>
        <w:t xml:space="preserve">It </w:t>
      </w:r>
      <w:r w:rsidR="00B223EE">
        <w:rPr>
          <w:rFonts w:ascii="Times New Roman" w:hAnsi="Times New Roman" w:cs="Times New Roman"/>
          <w:sz w:val="24"/>
          <w:szCs w:val="24"/>
        </w:rPr>
        <w:t>has</w:t>
      </w:r>
      <w:r w:rsidR="006C5EF4">
        <w:rPr>
          <w:rFonts w:ascii="Times New Roman" w:hAnsi="Times New Roman" w:cs="Times New Roman"/>
          <w:sz w:val="24"/>
          <w:szCs w:val="24"/>
        </w:rPr>
        <w:t xml:space="preserve"> m</w:t>
      </w:r>
      <w:r w:rsidR="00537F84" w:rsidRPr="00537F84">
        <w:rPr>
          <w:rFonts w:ascii="Times New Roman" w:hAnsi="Times New Roman" w:cs="Times New Roman"/>
          <w:sz w:val="24"/>
          <w:szCs w:val="24"/>
        </w:rPr>
        <w:t xml:space="preserve">ore than 100 locations, including six hospitals, three ambulatory care centers, three outpatient surgery centers, three urgent care centers, a retirement community, more than 100 physician practice sites and multiple centers of excellence. </w:t>
      </w:r>
      <w:r w:rsidR="005D2186">
        <w:rPr>
          <w:rFonts w:ascii="Times New Roman" w:hAnsi="Times New Roman" w:cs="Times New Roman"/>
          <w:sz w:val="24"/>
          <w:szCs w:val="24"/>
        </w:rPr>
        <w:t xml:space="preserve">  </w:t>
      </w:r>
      <w:r w:rsidR="00E82383" w:rsidRPr="00E82383">
        <w:rPr>
          <w:rFonts w:ascii="Times New Roman" w:hAnsi="Times New Roman" w:cs="Times New Roman"/>
          <w:sz w:val="24"/>
          <w:szCs w:val="24"/>
        </w:rPr>
        <w:t xml:space="preserve">Cone Health's </w:t>
      </w:r>
      <w:r w:rsidR="00D2608D">
        <w:rPr>
          <w:rFonts w:ascii="Times New Roman" w:hAnsi="Times New Roman" w:cs="Times New Roman"/>
          <w:sz w:val="24"/>
          <w:szCs w:val="24"/>
        </w:rPr>
        <w:t>virtual care service</w:t>
      </w:r>
      <w:r w:rsidR="00E82383" w:rsidRPr="00E82383">
        <w:rPr>
          <w:rFonts w:ascii="Times New Roman" w:hAnsi="Times New Roman" w:cs="Times New Roman"/>
          <w:sz w:val="24"/>
          <w:szCs w:val="24"/>
        </w:rPr>
        <w:t>, eLink,</w:t>
      </w:r>
      <w:r w:rsidR="006D0384">
        <w:rPr>
          <w:rFonts w:ascii="Times New Roman" w:hAnsi="Times New Roman" w:cs="Times New Roman"/>
          <w:sz w:val="24"/>
          <w:szCs w:val="24"/>
        </w:rPr>
        <w:t xml:space="preserve"> </w:t>
      </w:r>
      <w:r w:rsidR="00E82383" w:rsidRPr="00E82383">
        <w:rPr>
          <w:rFonts w:ascii="Times New Roman" w:hAnsi="Times New Roman" w:cs="Times New Roman"/>
          <w:sz w:val="24"/>
          <w:szCs w:val="24"/>
        </w:rPr>
        <w:t xml:space="preserve">has been </w:t>
      </w:r>
      <w:r w:rsidR="00F41B12">
        <w:rPr>
          <w:rFonts w:ascii="Times New Roman" w:hAnsi="Times New Roman" w:cs="Times New Roman"/>
          <w:sz w:val="24"/>
          <w:szCs w:val="24"/>
        </w:rPr>
        <w:t>serving patients</w:t>
      </w:r>
      <w:r w:rsidR="00E82383" w:rsidRPr="00E82383">
        <w:rPr>
          <w:rFonts w:ascii="Times New Roman" w:hAnsi="Times New Roman" w:cs="Times New Roman"/>
          <w:sz w:val="24"/>
          <w:szCs w:val="24"/>
        </w:rPr>
        <w:t xml:space="preserve"> for 12 years</w:t>
      </w:r>
      <w:r w:rsidR="009C0BAB">
        <w:rPr>
          <w:rFonts w:ascii="Times New Roman" w:hAnsi="Times New Roman" w:cs="Times New Roman"/>
          <w:sz w:val="24"/>
          <w:szCs w:val="24"/>
        </w:rPr>
        <w:t xml:space="preserve">. It was the first </w:t>
      </w:r>
      <w:r w:rsidR="007A463F">
        <w:rPr>
          <w:rFonts w:ascii="Times New Roman" w:hAnsi="Times New Roman" w:cs="Times New Roman"/>
          <w:sz w:val="24"/>
          <w:szCs w:val="24"/>
        </w:rPr>
        <w:t>tele-</w:t>
      </w:r>
      <w:r w:rsidR="009C0BAB">
        <w:rPr>
          <w:rFonts w:ascii="Times New Roman" w:hAnsi="Times New Roman" w:cs="Times New Roman"/>
          <w:sz w:val="24"/>
          <w:szCs w:val="24"/>
        </w:rPr>
        <w:t xml:space="preserve">ICU </w:t>
      </w:r>
      <w:r w:rsidR="00E82383" w:rsidRPr="00E82383">
        <w:rPr>
          <w:rFonts w:ascii="Times New Roman" w:hAnsi="Times New Roman" w:cs="Times New Roman"/>
          <w:sz w:val="24"/>
          <w:szCs w:val="24"/>
        </w:rPr>
        <w:t xml:space="preserve">in North Carolina. </w:t>
      </w:r>
    </w:p>
    <w:p w14:paraId="63E496C4" w14:textId="77777777" w:rsidR="009C5F41" w:rsidRDefault="009C5F41" w:rsidP="00C037C0">
      <w:pPr>
        <w:rPr>
          <w:rFonts w:ascii="Times New Roman" w:hAnsi="Times New Roman" w:cs="Times New Roman"/>
          <w:sz w:val="24"/>
          <w:szCs w:val="24"/>
        </w:rPr>
      </w:pPr>
    </w:p>
    <w:p w14:paraId="5378C102" w14:textId="07189066" w:rsidR="00F41B12" w:rsidRDefault="00F41B12" w:rsidP="00F41B12">
      <w:pPr>
        <w:rPr>
          <w:rFonts w:ascii="Times New Roman" w:hAnsi="Times New Roman" w:cs="Times New Roman"/>
          <w:sz w:val="24"/>
          <w:szCs w:val="24"/>
        </w:rPr>
      </w:pPr>
      <w:r>
        <w:rPr>
          <w:rFonts w:ascii="Times New Roman" w:hAnsi="Times New Roman" w:cs="Times New Roman"/>
          <w:sz w:val="24"/>
          <w:szCs w:val="24"/>
        </w:rPr>
        <w:t xml:space="preserve">“The collaboration </w:t>
      </w:r>
      <w:r w:rsidR="008B5E3F">
        <w:rPr>
          <w:rFonts w:ascii="Times New Roman" w:hAnsi="Times New Roman" w:cs="Times New Roman"/>
          <w:sz w:val="24"/>
          <w:szCs w:val="24"/>
        </w:rPr>
        <w:t xml:space="preserve">with </w:t>
      </w:r>
      <w:r>
        <w:rPr>
          <w:rFonts w:ascii="Times New Roman" w:hAnsi="Times New Roman" w:cs="Times New Roman"/>
          <w:sz w:val="24"/>
          <w:szCs w:val="24"/>
        </w:rPr>
        <w:t xml:space="preserve">Yorktel Univago HE and Cone Health to deliver comprehensive virtual care is a great example of our commitment to excellence and delivering exceptional care to our patients,” </w:t>
      </w:r>
      <w:r w:rsidRPr="009C6446">
        <w:rPr>
          <w:rFonts w:ascii="Times New Roman" w:hAnsi="Times New Roman" w:cs="Times New Roman"/>
          <w:sz w:val="24"/>
          <w:szCs w:val="24"/>
        </w:rPr>
        <w:t xml:space="preserve">commented </w:t>
      </w:r>
      <w:r w:rsidRPr="009C0BAB">
        <w:rPr>
          <w:rFonts w:ascii="Times New Roman" w:hAnsi="Times New Roman" w:cs="Times New Roman"/>
          <w:sz w:val="24"/>
          <w:szCs w:val="24"/>
        </w:rPr>
        <w:t>Teri Wyatt, RN, MBA, NE-BC</w:t>
      </w:r>
      <w:r>
        <w:rPr>
          <w:rFonts w:ascii="Times New Roman" w:hAnsi="Times New Roman" w:cs="Times New Roman"/>
          <w:sz w:val="24"/>
          <w:szCs w:val="24"/>
        </w:rPr>
        <w:t>, n</w:t>
      </w:r>
      <w:r w:rsidRPr="009C0BAB">
        <w:rPr>
          <w:rFonts w:ascii="Times New Roman" w:hAnsi="Times New Roman" w:cs="Times New Roman"/>
          <w:sz w:val="24"/>
          <w:szCs w:val="24"/>
        </w:rPr>
        <w:t xml:space="preserve">ursing </w:t>
      </w:r>
      <w:r>
        <w:rPr>
          <w:rFonts w:ascii="Times New Roman" w:hAnsi="Times New Roman" w:cs="Times New Roman"/>
          <w:sz w:val="24"/>
          <w:szCs w:val="24"/>
        </w:rPr>
        <w:t>d</w:t>
      </w:r>
      <w:r w:rsidRPr="009C0BAB">
        <w:rPr>
          <w:rFonts w:ascii="Times New Roman" w:hAnsi="Times New Roman" w:cs="Times New Roman"/>
          <w:sz w:val="24"/>
          <w:szCs w:val="24"/>
        </w:rPr>
        <w:t>irector of eLink</w:t>
      </w:r>
      <w:r>
        <w:rPr>
          <w:rFonts w:ascii="Times New Roman" w:hAnsi="Times New Roman" w:cs="Times New Roman"/>
          <w:sz w:val="24"/>
          <w:szCs w:val="24"/>
        </w:rPr>
        <w:t xml:space="preserve">. “An example of that is the ability to </w:t>
      </w:r>
      <w:r w:rsidRPr="003C7ADA">
        <w:rPr>
          <w:rFonts w:ascii="Times New Roman" w:hAnsi="Times New Roman" w:cs="Times New Roman"/>
          <w:sz w:val="24"/>
          <w:szCs w:val="24"/>
        </w:rPr>
        <w:t>invite doctors or even family into a liv</w:t>
      </w:r>
      <w:r>
        <w:rPr>
          <w:rFonts w:ascii="Times New Roman" w:hAnsi="Times New Roman" w:cs="Times New Roman"/>
          <w:sz w:val="24"/>
          <w:szCs w:val="24"/>
        </w:rPr>
        <w:t>e video call simply by sending</w:t>
      </w:r>
      <w:r w:rsidRPr="003C7ADA">
        <w:rPr>
          <w:rFonts w:ascii="Times New Roman" w:hAnsi="Times New Roman" w:cs="Times New Roman"/>
          <w:sz w:val="24"/>
          <w:szCs w:val="24"/>
        </w:rPr>
        <w:t xml:space="preserve"> a text message</w:t>
      </w:r>
      <w:r>
        <w:rPr>
          <w:rFonts w:ascii="Times New Roman" w:hAnsi="Times New Roman" w:cs="Times New Roman"/>
          <w:sz w:val="24"/>
          <w:szCs w:val="24"/>
        </w:rPr>
        <w:t>.”</w:t>
      </w:r>
    </w:p>
    <w:p w14:paraId="5A914177" w14:textId="77777777" w:rsidR="004637FF" w:rsidRDefault="004637FF" w:rsidP="003E5266">
      <w:pPr>
        <w:rPr>
          <w:rFonts w:ascii="Times New Roman" w:hAnsi="Times New Roman" w:cs="Times New Roman"/>
          <w:sz w:val="24"/>
          <w:szCs w:val="24"/>
        </w:rPr>
      </w:pPr>
    </w:p>
    <w:p w14:paraId="37F70FC1" w14:textId="79CFC0CE" w:rsidR="00385CAC" w:rsidRDefault="000C0276" w:rsidP="000C0276">
      <w:pPr>
        <w:rPr>
          <w:rFonts w:ascii="Times New Roman" w:hAnsi="Times New Roman" w:cs="Times New Roman"/>
          <w:sz w:val="24"/>
          <w:szCs w:val="24"/>
        </w:rPr>
      </w:pPr>
      <w:r>
        <w:rPr>
          <w:rFonts w:ascii="Times New Roman" w:hAnsi="Times New Roman" w:cs="Times New Roman"/>
          <w:sz w:val="24"/>
          <w:szCs w:val="24"/>
        </w:rPr>
        <w:t>“</w:t>
      </w:r>
      <w:r w:rsidRPr="000C0276">
        <w:rPr>
          <w:rFonts w:ascii="Times New Roman" w:hAnsi="Times New Roman" w:cs="Times New Roman"/>
          <w:sz w:val="24"/>
          <w:szCs w:val="24"/>
        </w:rPr>
        <w:t xml:space="preserve">This is just the beginning of our </w:t>
      </w:r>
      <w:r w:rsidR="009A631A">
        <w:rPr>
          <w:rFonts w:ascii="Times New Roman" w:hAnsi="Times New Roman" w:cs="Times New Roman"/>
          <w:sz w:val="24"/>
          <w:szCs w:val="24"/>
        </w:rPr>
        <w:t>health care</w:t>
      </w:r>
      <w:r w:rsidRPr="000C0276">
        <w:rPr>
          <w:rFonts w:ascii="Times New Roman" w:hAnsi="Times New Roman" w:cs="Times New Roman"/>
          <w:sz w:val="24"/>
          <w:szCs w:val="24"/>
        </w:rPr>
        <w:t xml:space="preserve"> innovation strategy</w:t>
      </w:r>
      <w:r w:rsidR="00CF0AC9">
        <w:rPr>
          <w:rFonts w:ascii="Times New Roman" w:hAnsi="Times New Roman" w:cs="Times New Roman"/>
          <w:sz w:val="24"/>
          <w:szCs w:val="24"/>
        </w:rPr>
        <w:t xml:space="preserve"> for Univago HE</w:t>
      </w:r>
      <w:r w:rsidRPr="000C0276">
        <w:rPr>
          <w:rFonts w:ascii="Times New Roman" w:hAnsi="Times New Roman" w:cs="Times New Roman"/>
          <w:sz w:val="24"/>
          <w:szCs w:val="24"/>
        </w:rPr>
        <w:t>, and we’re very honored to have been chosen to partner with Cone Health to deliver the next level of virtual care</w:t>
      </w:r>
      <w:r w:rsidR="007974CE">
        <w:rPr>
          <w:rFonts w:ascii="Times New Roman" w:hAnsi="Times New Roman" w:cs="Times New Roman"/>
          <w:sz w:val="24"/>
          <w:szCs w:val="24"/>
        </w:rPr>
        <w:t>,” commented Ron Gaboury, CEO, Yorktel.  “</w:t>
      </w:r>
      <w:r w:rsidR="008B73D9">
        <w:rPr>
          <w:rFonts w:ascii="Times New Roman" w:hAnsi="Times New Roman" w:cs="Times New Roman"/>
          <w:sz w:val="24"/>
          <w:szCs w:val="24"/>
        </w:rPr>
        <w:t xml:space="preserve">Our mission at Yorktel is to bring people together by making </w:t>
      </w:r>
      <w:r w:rsidR="00243CCC">
        <w:rPr>
          <w:rFonts w:ascii="Times New Roman" w:hAnsi="Times New Roman" w:cs="Times New Roman"/>
          <w:sz w:val="24"/>
          <w:szCs w:val="24"/>
        </w:rPr>
        <w:t>the virtual communication and collaboration e</w:t>
      </w:r>
      <w:r w:rsidR="00F41B12">
        <w:rPr>
          <w:rFonts w:ascii="Times New Roman" w:hAnsi="Times New Roman" w:cs="Times New Roman"/>
          <w:sz w:val="24"/>
          <w:szCs w:val="24"/>
        </w:rPr>
        <w:t xml:space="preserve">xperience simple and seamless. </w:t>
      </w:r>
      <w:r w:rsidR="00C53EA8">
        <w:rPr>
          <w:rFonts w:ascii="Times New Roman" w:hAnsi="Times New Roman" w:cs="Times New Roman"/>
          <w:sz w:val="24"/>
          <w:szCs w:val="24"/>
        </w:rPr>
        <w:t>We</w:t>
      </w:r>
      <w:r w:rsidR="00243CCC">
        <w:rPr>
          <w:rFonts w:ascii="Times New Roman" w:hAnsi="Times New Roman" w:cs="Times New Roman"/>
          <w:sz w:val="24"/>
          <w:szCs w:val="24"/>
        </w:rPr>
        <w:t xml:space="preserve"> look forward </w:t>
      </w:r>
      <w:r w:rsidR="000E3F01">
        <w:rPr>
          <w:rFonts w:ascii="Times New Roman" w:hAnsi="Times New Roman" w:cs="Times New Roman"/>
          <w:sz w:val="24"/>
          <w:szCs w:val="24"/>
        </w:rPr>
        <w:t xml:space="preserve">to </w:t>
      </w:r>
      <w:r w:rsidR="00C53EA8">
        <w:rPr>
          <w:rFonts w:ascii="Times New Roman" w:hAnsi="Times New Roman" w:cs="Times New Roman"/>
          <w:sz w:val="24"/>
          <w:szCs w:val="24"/>
        </w:rPr>
        <w:t xml:space="preserve">working with Cone Health </w:t>
      </w:r>
      <w:r w:rsidR="00AF415C">
        <w:rPr>
          <w:rFonts w:ascii="Times New Roman" w:hAnsi="Times New Roman" w:cs="Times New Roman"/>
          <w:sz w:val="24"/>
          <w:szCs w:val="24"/>
        </w:rPr>
        <w:t>to virtually connect</w:t>
      </w:r>
      <w:r w:rsidR="000B23B5">
        <w:rPr>
          <w:rFonts w:ascii="Times New Roman" w:hAnsi="Times New Roman" w:cs="Times New Roman"/>
          <w:sz w:val="24"/>
          <w:szCs w:val="24"/>
        </w:rPr>
        <w:t xml:space="preserve"> patients with their </w:t>
      </w:r>
      <w:r w:rsidR="009A631A">
        <w:rPr>
          <w:rFonts w:ascii="Times New Roman" w:hAnsi="Times New Roman" w:cs="Times New Roman"/>
          <w:sz w:val="24"/>
          <w:szCs w:val="24"/>
        </w:rPr>
        <w:t>health care</w:t>
      </w:r>
      <w:r w:rsidR="000B23B5">
        <w:rPr>
          <w:rFonts w:ascii="Times New Roman" w:hAnsi="Times New Roman" w:cs="Times New Roman"/>
          <w:sz w:val="24"/>
          <w:szCs w:val="24"/>
        </w:rPr>
        <w:t xml:space="preserve"> providers, clinicians and fami</w:t>
      </w:r>
      <w:r w:rsidR="005E3B70">
        <w:rPr>
          <w:rFonts w:ascii="Times New Roman" w:hAnsi="Times New Roman" w:cs="Times New Roman"/>
          <w:sz w:val="24"/>
          <w:szCs w:val="24"/>
        </w:rPr>
        <w:t xml:space="preserve">lies </w:t>
      </w:r>
      <w:r w:rsidR="008D4C4D">
        <w:rPr>
          <w:rFonts w:ascii="Times New Roman" w:hAnsi="Times New Roman" w:cs="Times New Roman"/>
          <w:sz w:val="24"/>
          <w:szCs w:val="24"/>
        </w:rPr>
        <w:t>through the powerful eLink platform</w:t>
      </w:r>
      <w:r w:rsidR="000E3F01">
        <w:rPr>
          <w:rFonts w:ascii="Times New Roman" w:hAnsi="Times New Roman" w:cs="Times New Roman"/>
          <w:sz w:val="24"/>
          <w:szCs w:val="24"/>
        </w:rPr>
        <w:t>.”</w:t>
      </w:r>
    </w:p>
    <w:p w14:paraId="181B0D2B" w14:textId="77777777" w:rsidR="001F7F11" w:rsidRDefault="001F7F11" w:rsidP="00C037C0">
      <w:pPr>
        <w:rPr>
          <w:rFonts w:ascii="Times New Roman" w:hAnsi="Times New Roman" w:cs="Times New Roman"/>
          <w:sz w:val="24"/>
          <w:szCs w:val="24"/>
        </w:rPr>
      </w:pPr>
    </w:p>
    <w:p w14:paraId="60D4E823" w14:textId="21FB6AC9" w:rsidR="00C1440C" w:rsidRDefault="008D4C4D" w:rsidP="00C037C0">
      <w:pPr>
        <w:rPr>
          <w:rFonts w:ascii="Times New Roman" w:hAnsi="Times New Roman" w:cs="Times New Roman"/>
          <w:sz w:val="24"/>
          <w:szCs w:val="24"/>
        </w:rPr>
      </w:pPr>
      <w:r>
        <w:rPr>
          <w:rFonts w:ascii="Times New Roman" w:hAnsi="Times New Roman" w:cs="Times New Roman"/>
          <w:sz w:val="24"/>
          <w:szCs w:val="24"/>
        </w:rPr>
        <w:t xml:space="preserve">eLink </w:t>
      </w:r>
      <w:r w:rsidR="00303D57">
        <w:rPr>
          <w:rFonts w:ascii="Times New Roman" w:hAnsi="Times New Roman" w:cs="Times New Roman"/>
          <w:sz w:val="24"/>
          <w:szCs w:val="24"/>
        </w:rPr>
        <w:t xml:space="preserve">supports over </w:t>
      </w:r>
      <w:r w:rsidR="004A1F3B" w:rsidRPr="004A1F3B">
        <w:rPr>
          <w:rFonts w:ascii="Times New Roman" w:hAnsi="Times New Roman" w:cs="Times New Roman"/>
          <w:sz w:val="24"/>
          <w:szCs w:val="24"/>
        </w:rPr>
        <w:t xml:space="preserve">1,000 calls per week </w:t>
      </w:r>
      <w:r w:rsidR="00B223EE">
        <w:rPr>
          <w:rFonts w:ascii="Times New Roman" w:hAnsi="Times New Roman" w:cs="Times New Roman"/>
          <w:sz w:val="24"/>
          <w:szCs w:val="24"/>
        </w:rPr>
        <w:t>providing</w:t>
      </w:r>
      <w:r w:rsidR="002C6D75">
        <w:rPr>
          <w:rFonts w:ascii="Times New Roman" w:hAnsi="Times New Roman" w:cs="Times New Roman"/>
          <w:sz w:val="24"/>
          <w:szCs w:val="24"/>
        </w:rPr>
        <w:t xml:space="preserve"> expanded </w:t>
      </w:r>
      <w:r w:rsidR="004A1F3B" w:rsidRPr="004A1F3B">
        <w:rPr>
          <w:rFonts w:ascii="Times New Roman" w:hAnsi="Times New Roman" w:cs="Times New Roman"/>
          <w:sz w:val="24"/>
          <w:szCs w:val="24"/>
        </w:rPr>
        <w:t xml:space="preserve">care for </w:t>
      </w:r>
      <w:r w:rsidR="002C6D75">
        <w:rPr>
          <w:rFonts w:ascii="Times New Roman" w:hAnsi="Times New Roman" w:cs="Times New Roman"/>
          <w:sz w:val="24"/>
          <w:szCs w:val="24"/>
        </w:rPr>
        <w:t xml:space="preserve">critically ill </w:t>
      </w:r>
      <w:r w:rsidR="004A1F3B" w:rsidRPr="004A1F3B">
        <w:rPr>
          <w:rFonts w:ascii="Times New Roman" w:hAnsi="Times New Roman" w:cs="Times New Roman"/>
          <w:sz w:val="24"/>
          <w:szCs w:val="24"/>
        </w:rPr>
        <w:t xml:space="preserve">patients </w:t>
      </w:r>
      <w:r w:rsidR="00B223EE">
        <w:rPr>
          <w:rFonts w:ascii="Times New Roman" w:hAnsi="Times New Roman" w:cs="Times New Roman"/>
          <w:sz w:val="24"/>
          <w:szCs w:val="24"/>
        </w:rPr>
        <w:t>in</w:t>
      </w:r>
      <w:r w:rsidR="004A1F3B" w:rsidRPr="004A1F3B">
        <w:rPr>
          <w:rFonts w:ascii="Times New Roman" w:hAnsi="Times New Roman" w:cs="Times New Roman"/>
          <w:sz w:val="24"/>
          <w:szCs w:val="24"/>
        </w:rPr>
        <w:t xml:space="preserve"> five different locations in </w:t>
      </w:r>
      <w:r w:rsidR="007A463F">
        <w:rPr>
          <w:rFonts w:ascii="Times New Roman" w:hAnsi="Times New Roman" w:cs="Times New Roman"/>
          <w:sz w:val="24"/>
          <w:szCs w:val="24"/>
        </w:rPr>
        <w:t>the Cone Health network.</w:t>
      </w:r>
      <w:r w:rsidR="004A1F3B" w:rsidRPr="004A1F3B">
        <w:rPr>
          <w:rFonts w:ascii="Times New Roman" w:hAnsi="Times New Roman" w:cs="Times New Roman"/>
          <w:sz w:val="24"/>
          <w:szCs w:val="24"/>
        </w:rPr>
        <w:t xml:space="preserve"> </w:t>
      </w:r>
      <w:r w:rsidR="004B198A">
        <w:rPr>
          <w:rFonts w:ascii="Times New Roman" w:hAnsi="Times New Roman" w:cs="Times New Roman"/>
          <w:sz w:val="24"/>
          <w:szCs w:val="24"/>
        </w:rPr>
        <w:t xml:space="preserve">Some of the benefits of the new integration with </w:t>
      </w:r>
      <w:r w:rsidR="002C0D37">
        <w:rPr>
          <w:rFonts w:ascii="Times New Roman" w:hAnsi="Times New Roman" w:cs="Times New Roman"/>
          <w:sz w:val="24"/>
          <w:szCs w:val="24"/>
        </w:rPr>
        <w:t>Univago HE include:</w:t>
      </w:r>
    </w:p>
    <w:p w14:paraId="453C5458" w14:textId="367C9E11" w:rsidR="00BE5C7E" w:rsidRDefault="00BE5C7E" w:rsidP="00C037C0">
      <w:pPr>
        <w:rPr>
          <w:rFonts w:ascii="Times New Roman" w:hAnsi="Times New Roman" w:cs="Times New Roman"/>
          <w:sz w:val="24"/>
          <w:szCs w:val="24"/>
        </w:rPr>
      </w:pPr>
    </w:p>
    <w:p w14:paraId="65C8D3CE" w14:textId="647279AC" w:rsidR="00BE5C7E" w:rsidRDefault="00BE5C7E" w:rsidP="00C037C0">
      <w:pPr>
        <w:rPr>
          <w:rFonts w:ascii="Times New Roman" w:hAnsi="Times New Roman" w:cs="Times New Roman"/>
          <w:sz w:val="24"/>
          <w:szCs w:val="24"/>
        </w:rPr>
      </w:pPr>
    </w:p>
    <w:p w14:paraId="16B2B4A5" w14:textId="60C8ECC4" w:rsidR="00BE5C7E" w:rsidRDefault="00BE5C7E" w:rsidP="00C037C0">
      <w:pPr>
        <w:rPr>
          <w:rFonts w:ascii="Times New Roman" w:hAnsi="Times New Roman" w:cs="Times New Roman"/>
          <w:sz w:val="24"/>
          <w:szCs w:val="24"/>
        </w:rPr>
      </w:pPr>
    </w:p>
    <w:p w14:paraId="172FF858" w14:textId="2656F2FB" w:rsidR="00BE5C7E" w:rsidRDefault="00BE5C7E" w:rsidP="00C037C0">
      <w:pPr>
        <w:rPr>
          <w:rFonts w:ascii="Times New Roman" w:hAnsi="Times New Roman" w:cs="Times New Roman"/>
          <w:sz w:val="24"/>
          <w:szCs w:val="24"/>
        </w:rPr>
      </w:pPr>
    </w:p>
    <w:p w14:paraId="70B444B2" w14:textId="77777777" w:rsidR="00BE5C7E" w:rsidRDefault="00BE5C7E" w:rsidP="00C037C0">
      <w:pPr>
        <w:rPr>
          <w:rFonts w:ascii="Times New Roman" w:hAnsi="Times New Roman" w:cs="Times New Roman"/>
          <w:sz w:val="24"/>
          <w:szCs w:val="24"/>
        </w:rPr>
      </w:pPr>
    </w:p>
    <w:p w14:paraId="62DA656C" w14:textId="77777777" w:rsidR="002C0D37" w:rsidRDefault="002C0D37" w:rsidP="00C037C0">
      <w:pPr>
        <w:rPr>
          <w:rFonts w:ascii="Times New Roman" w:hAnsi="Times New Roman" w:cs="Times New Roman"/>
          <w:sz w:val="24"/>
          <w:szCs w:val="24"/>
        </w:rPr>
      </w:pPr>
    </w:p>
    <w:p w14:paraId="6F71D0D9" w14:textId="1A2AD930" w:rsidR="002C6D75" w:rsidRDefault="002C6D75" w:rsidP="00DF02B8">
      <w:pPr>
        <w:pStyle w:val="ListParagraph"/>
        <w:numPr>
          <w:ilvl w:val="0"/>
          <w:numId w:val="2"/>
        </w:numPr>
        <w:rPr>
          <w:rFonts w:ascii="Times New Roman" w:hAnsi="Times New Roman"/>
          <w:sz w:val="24"/>
          <w:szCs w:val="24"/>
        </w:rPr>
      </w:pPr>
      <w:r>
        <w:rPr>
          <w:rFonts w:ascii="Times New Roman" w:hAnsi="Times New Roman"/>
          <w:sz w:val="24"/>
          <w:szCs w:val="24"/>
        </w:rPr>
        <w:t xml:space="preserve">Seamless video communications launched from within Epic for </w:t>
      </w:r>
      <w:r w:rsidR="006F7A95">
        <w:rPr>
          <w:rFonts w:ascii="Times New Roman" w:hAnsi="Times New Roman"/>
          <w:sz w:val="24"/>
          <w:szCs w:val="24"/>
        </w:rPr>
        <w:t>optimized clinician workflow.</w:t>
      </w:r>
    </w:p>
    <w:p w14:paraId="7C661541" w14:textId="77777777" w:rsidR="00DF02B8" w:rsidRDefault="002C0D37" w:rsidP="00DF02B8">
      <w:pPr>
        <w:pStyle w:val="ListParagraph"/>
        <w:numPr>
          <w:ilvl w:val="0"/>
          <w:numId w:val="2"/>
        </w:numPr>
        <w:rPr>
          <w:rFonts w:ascii="Times New Roman" w:hAnsi="Times New Roman"/>
          <w:sz w:val="24"/>
          <w:szCs w:val="24"/>
        </w:rPr>
      </w:pPr>
      <w:r w:rsidRPr="001E329D">
        <w:rPr>
          <w:rFonts w:ascii="Times New Roman" w:hAnsi="Times New Roman"/>
          <w:sz w:val="24"/>
          <w:szCs w:val="24"/>
        </w:rPr>
        <w:t>High</w:t>
      </w:r>
      <w:r w:rsidR="00745040">
        <w:rPr>
          <w:rFonts w:ascii="Times New Roman" w:hAnsi="Times New Roman"/>
          <w:sz w:val="24"/>
          <w:szCs w:val="24"/>
        </w:rPr>
        <w:t>-</w:t>
      </w:r>
      <w:r w:rsidRPr="001E329D">
        <w:rPr>
          <w:rFonts w:ascii="Times New Roman" w:hAnsi="Times New Roman"/>
          <w:sz w:val="24"/>
          <w:szCs w:val="24"/>
        </w:rPr>
        <w:t>quality video/audio</w:t>
      </w:r>
      <w:r w:rsidR="00745040">
        <w:rPr>
          <w:rFonts w:ascii="Times New Roman" w:hAnsi="Times New Roman"/>
          <w:sz w:val="24"/>
          <w:szCs w:val="24"/>
        </w:rPr>
        <w:t>,</w:t>
      </w:r>
      <w:r w:rsidRPr="001E329D">
        <w:rPr>
          <w:rFonts w:ascii="Times New Roman" w:hAnsi="Times New Roman"/>
          <w:sz w:val="24"/>
          <w:szCs w:val="24"/>
        </w:rPr>
        <w:t xml:space="preserve"> including night vision</w:t>
      </w:r>
      <w:r w:rsidR="00745040">
        <w:rPr>
          <w:rFonts w:ascii="Times New Roman" w:hAnsi="Times New Roman"/>
          <w:sz w:val="24"/>
          <w:szCs w:val="24"/>
        </w:rPr>
        <w:t>.</w:t>
      </w:r>
    </w:p>
    <w:p w14:paraId="734A6BB3" w14:textId="77777777" w:rsidR="00DF02B8" w:rsidRDefault="00DF02B8" w:rsidP="00DF02B8">
      <w:pPr>
        <w:pStyle w:val="ListParagraph"/>
        <w:numPr>
          <w:ilvl w:val="0"/>
          <w:numId w:val="2"/>
        </w:numPr>
        <w:rPr>
          <w:rFonts w:ascii="Times New Roman" w:hAnsi="Times New Roman"/>
          <w:sz w:val="24"/>
          <w:szCs w:val="24"/>
        </w:rPr>
      </w:pPr>
      <w:r>
        <w:rPr>
          <w:rFonts w:ascii="Times New Roman" w:hAnsi="Times New Roman"/>
          <w:sz w:val="24"/>
          <w:szCs w:val="24"/>
        </w:rPr>
        <w:t>Simple and intuitive clinician controls of camera and audio to enhance virtual interaction</w:t>
      </w:r>
      <w:r w:rsidR="00745040">
        <w:rPr>
          <w:rFonts w:ascii="Times New Roman" w:hAnsi="Times New Roman"/>
          <w:sz w:val="24"/>
          <w:szCs w:val="24"/>
        </w:rPr>
        <w:t>.</w:t>
      </w:r>
    </w:p>
    <w:p w14:paraId="0912B36F" w14:textId="77777777" w:rsidR="00DF02B8" w:rsidRDefault="00DF02B8" w:rsidP="00DF02B8">
      <w:pPr>
        <w:pStyle w:val="ListParagraph"/>
        <w:numPr>
          <w:ilvl w:val="0"/>
          <w:numId w:val="2"/>
        </w:numPr>
        <w:rPr>
          <w:rFonts w:ascii="Times New Roman" w:hAnsi="Times New Roman"/>
          <w:sz w:val="24"/>
          <w:szCs w:val="24"/>
        </w:rPr>
      </w:pPr>
      <w:r>
        <w:rPr>
          <w:rFonts w:ascii="Times New Roman" w:hAnsi="Times New Roman"/>
          <w:sz w:val="24"/>
          <w:szCs w:val="24"/>
        </w:rPr>
        <w:t xml:space="preserve">High availability and </w:t>
      </w:r>
      <w:r w:rsidR="002C6D75">
        <w:rPr>
          <w:rFonts w:ascii="Times New Roman" w:hAnsi="Times New Roman"/>
          <w:sz w:val="24"/>
          <w:szCs w:val="24"/>
        </w:rPr>
        <w:t xml:space="preserve">reliability </w:t>
      </w:r>
      <w:r w:rsidR="006F7A95">
        <w:rPr>
          <w:rFonts w:ascii="Times New Roman" w:hAnsi="Times New Roman"/>
          <w:sz w:val="24"/>
          <w:szCs w:val="24"/>
        </w:rPr>
        <w:t>of the video platform and in-room equipment</w:t>
      </w:r>
      <w:r w:rsidR="00745040">
        <w:rPr>
          <w:rFonts w:ascii="Times New Roman" w:hAnsi="Times New Roman"/>
          <w:sz w:val="24"/>
          <w:szCs w:val="24"/>
        </w:rPr>
        <w:t>.</w:t>
      </w:r>
    </w:p>
    <w:p w14:paraId="2D7A511D" w14:textId="77777777" w:rsidR="00DF02B8" w:rsidRDefault="00DF02B8" w:rsidP="00DF02B8">
      <w:pPr>
        <w:pStyle w:val="ListParagraph"/>
        <w:numPr>
          <w:ilvl w:val="0"/>
          <w:numId w:val="2"/>
        </w:numPr>
        <w:rPr>
          <w:rFonts w:ascii="Times New Roman" w:hAnsi="Times New Roman"/>
          <w:sz w:val="24"/>
          <w:szCs w:val="24"/>
        </w:rPr>
      </w:pPr>
      <w:r>
        <w:rPr>
          <w:rFonts w:ascii="Times New Roman" w:hAnsi="Times New Roman"/>
          <w:sz w:val="24"/>
          <w:szCs w:val="24"/>
        </w:rPr>
        <w:t>Flexibility to add other clinicians, care team members and/or family members to video sessions on an ad hoc basis</w:t>
      </w:r>
      <w:r w:rsidR="00745040">
        <w:rPr>
          <w:rFonts w:ascii="Times New Roman" w:hAnsi="Times New Roman"/>
          <w:sz w:val="24"/>
          <w:szCs w:val="24"/>
        </w:rPr>
        <w:t>.</w:t>
      </w:r>
    </w:p>
    <w:p w14:paraId="6C753BE3" w14:textId="77777777" w:rsidR="002C0D37" w:rsidRDefault="002C0D37" w:rsidP="00C037C0">
      <w:pPr>
        <w:rPr>
          <w:rFonts w:ascii="Times New Roman" w:hAnsi="Times New Roman" w:cs="Times New Roman"/>
          <w:sz w:val="24"/>
          <w:szCs w:val="24"/>
        </w:rPr>
      </w:pPr>
    </w:p>
    <w:p w14:paraId="688753F8" w14:textId="320C34E6" w:rsidR="00385CAC" w:rsidRDefault="00C0368B" w:rsidP="00C037C0">
      <w:pPr>
        <w:rPr>
          <w:rFonts w:ascii="Times New Roman" w:hAnsi="Times New Roman" w:cs="Times New Roman"/>
          <w:sz w:val="24"/>
          <w:szCs w:val="24"/>
        </w:rPr>
      </w:pPr>
      <w:r>
        <w:rPr>
          <w:rFonts w:ascii="Times New Roman" w:hAnsi="Times New Roman" w:cs="Times New Roman"/>
          <w:sz w:val="24"/>
          <w:szCs w:val="24"/>
        </w:rPr>
        <w:t>February 12</w:t>
      </w:r>
      <w:r w:rsidR="003C6A23">
        <w:rPr>
          <w:rFonts w:ascii="Times New Roman" w:hAnsi="Times New Roman" w:cs="Times New Roman"/>
          <w:sz w:val="24"/>
          <w:szCs w:val="24"/>
        </w:rPr>
        <w:t xml:space="preserve"> to </w:t>
      </w:r>
      <w:r>
        <w:rPr>
          <w:rFonts w:ascii="Times New Roman" w:hAnsi="Times New Roman" w:cs="Times New Roman"/>
          <w:sz w:val="24"/>
          <w:szCs w:val="24"/>
        </w:rPr>
        <w:t>14, Yorktel will be exhibiting at HIMSS in Orlando, F</w:t>
      </w:r>
      <w:r w:rsidR="00B223EE">
        <w:rPr>
          <w:rFonts w:ascii="Times New Roman" w:hAnsi="Times New Roman" w:cs="Times New Roman"/>
          <w:sz w:val="24"/>
          <w:szCs w:val="24"/>
        </w:rPr>
        <w:t>lorida.</w:t>
      </w:r>
      <w:r>
        <w:rPr>
          <w:rFonts w:ascii="Times New Roman" w:hAnsi="Times New Roman" w:cs="Times New Roman"/>
          <w:sz w:val="24"/>
          <w:szCs w:val="24"/>
        </w:rPr>
        <w:t xml:space="preserve"> Representatives from Cone Health will </w:t>
      </w:r>
      <w:r w:rsidR="007A463F">
        <w:rPr>
          <w:rFonts w:ascii="Times New Roman" w:hAnsi="Times New Roman" w:cs="Times New Roman"/>
          <w:sz w:val="24"/>
          <w:szCs w:val="24"/>
        </w:rPr>
        <w:t>present</w:t>
      </w:r>
      <w:r w:rsidR="00F41B12">
        <w:rPr>
          <w:rFonts w:ascii="Times New Roman" w:hAnsi="Times New Roman" w:cs="Times New Roman"/>
          <w:sz w:val="24"/>
          <w:szCs w:val="24"/>
        </w:rPr>
        <w:t xml:space="preserve"> each morning at 10:30</w:t>
      </w:r>
      <w:r>
        <w:rPr>
          <w:rFonts w:ascii="Times New Roman" w:hAnsi="Times New Roman" w:cs="Times New Roman"/>
          <w:sz w:val="24"/>
          <w:szCs w:val="24"/>
        </w:rPr>
        <w:t xml:space="preserve"> in Yorktel’s booth</w:t>
      </w:r>
      <w:r w:rsidR="00725582">
        <w:rPr>
          <w:rFonts w:ascii="Times New Roman" w:hAnsi="Times New Roman" w:cs="Times New Roman"/>
          <w:sz w:val="24"/>
          <w:szCs w:val="24"/>
        </w:rPr>
        <w:t xml:space="preserve"> (#1973) </w:t>
      </w:r>
      <w:r w:rsidR="007A463F">
        <w:rPr>
          <w:rFonts w:ascii="Times New Roman" w:hAnsi="Times New Roman" w:cs="Times New Roman"/>
          <w:sz w:val="24"/>
          <w:szCs w:val="24"/>
        </w:rPr>
        <w:t>and discuss</w:t>
      </w:r>
      <w:r w:rsidR="004A1BBC">
        <w:rPr>
          <w:rFonts w:ascii="Times New Roman" w:hAnsi="Times New Roman" w:cs="Times New Roman"/>
          <w:sz w:val="24"/>
          <w:szCs w:val="24"/>
        </w:rPr>
        <w:t xml:space="preserve"> the integration and deployment of eLink wi</w:t>
      </w:r>
      <w:r w:rsidR="00B223EE">
        <w:rPr>
          <w:rFonts w:ascii="Times New Roman" w:hAnsi="Times New Roman" w:cs="Times New Roman"/>
          <w:sz w:val="24"/>
          <w:szCs w:val="24"/>
        </w:rPr>
        <w:t>th Univago HE and Epic.</w:t>
      </w:r>
      <w:r w:rsidR="004A1BBC">
        <w:rPr>
          <w:rFonts w:ascii="Times New Roman" w:hAnsi="Times New Roman" w:cs="Times New Roman"/>
          <w:sz w:val="24"/>
          <w:szCs w:val="24"/>
        </w:rPr>
        <w:t xml:space="preserve"> </w:t>
      </w:r>
      <w:r w:rsidR="007204C7">
        <w:rPr>
          <w:rFonts w:ascii="Times New Roman" w:hAnsi="Times New Roman" w:cs="Times New Roman"/>
          <w:sz w:val="24"/>
          <w:szCs w:val="24"/>
        </w:rPr>
        <w:t>The Cone Health team will be available to answer questions about the</w:t>
      </w:r>
      <w:r w:rsidR="00813F17">
        <w:rPr>
          <w:rFonts w:ascii="Times New Roman" w:hAnsi="Times New Roman" w:cs="Times New Roman"/>
          <w:sz w:val="24"/>
          <w:szCs w:val="24"/>
        </w:rPr>
        <w:t>ir solution.</w:t>
      </w:r>
      <w:r w:rsidR="007B369E">
        <w:rPr>
          <w:rFonts w:ascii="Times New Roman" w:hAnsi="Times New Roman" w:cs="Times New Roman"/>
          <w:sz w:val="24"/>
          <w:szCs w:val="24"/>
        </w:rPr>
        <w:t xml:space="preserve"> To learn more about the presentation and to register for a perso</w:t>
      </w:r>
      <w:r w:rsidR="00C433B7">
        <w:rPr>
          <w:rFonts w:ascii="Times New Roman" w:hAnsi="Times New Roman" w:cs="Times New Roman"/>
          <w:sz w:val="24"/>
          <w:szCs w:val="24"/>
        </w:rPr>
        <w:t>nal briefing</w:t>
      </w:r>
      <w:r w:rsidR="003C6A23">
        <w:rPr>
          <w:rFonts w:ascii="Times New Roman" w:hAnsi="Times New Roman" w:cs="Times New Roman"/>
          <w:sz w:val="24"/>
          <w:szCs w:val="24"/>
        </w:rPr>
        <w:t>,</w:t>
      </w:r>
      <w:r w:rsidR="00C433B7">
        <w:rPr>
          <w:rFonts w:ascii="Times New Roman" w:hAnsi="Times New Roman" w:cs="Times New Roman"/>
          <w:sz w:val="24"/>
          <w:szCs w:val="24"/>
        </w:rPr>
        <w:t xml:space="preserve"> </w:t>
      </w:r>
      <w:hyperlink r:id="rId11" w:history="1">
        <w:r w:rsidR="00C433B7" w:rsidRPr="005D2186">
          <w:rPr>
            <w:rStyle w:val="Hyperlink"/>
            <w:rFonts w:ascii="Times New Roman" w:hAnsi="Times New Roman" w:cs="Times New Roman"/>
            <w:sz w:val="24"/>
            <w:szCs w:val="24"/>
          </w:rPr>
          <w:t>click</w:t>
        </w:r>
        <w:r w:rsidR="002D2F1E" w:rsidRPr="005D2186">
          <w:rPr>
            <w:rStyle w:val="Hyperlink"/>
            <w:rFonts w:ascii="Times New Roman" w:hAnsi="Times New Roman" w:cs="Times New Roman"/>
            <w:sz w:val="24"/>
            <w:szCs w:val="24"/>
          </w:rPr>
          <w:t xml:space="preserve"> here</w:t>
        </w:r>
      </w:hyperlink>
      <w:r w:rsidR="005D2186">
        <w:rPr>
          <w:rFonts w:ascii="Times New Roman" w:hAnsi="Times New Roman" w:cs="Times New Roman"/>
          <w:sz w:val="24"/>
          <w:szCs w:val="24"/>
        </w:rPr>
        <w:t>.</w:t>
      </w:r>
    </w:p>
    <w:p w14:paraId="1A9ED3BB" w14:textId="77777777" w:rsidR="005D2186" w:rsidRDefault="005D2186" w:rsidP="00C037C0">
      <w:pPr>
        <w:rPr>
          <w:rFonts w:ascii="Times New Roman" w:hAnsi="Times New Roman" w:cs="Times New Roman"/>
          <w:sz w:val="24"/>
          <w:szCs w:val="24"/>
        </w:rPr>
      </w:pPr>
    </w:p>
    <w:p w14:paraId="2AAD4F80" w14:textId="77777777" w:rsidR="009A7B3E" w:rsidRDefault="009A7B3E" w:rsidP="009A7B3E">
      <w:pPr>
        <w:jc w:val="center"/>
        <w:rPr>
          <w:rFonts w:ascii="Times New Roman" w:hAnsi="Times New Roman" w:cs="Times New Roman"/>
          <w:i/>
          <w:sz w:val="24"/>
          <w:szCs w:val="24"/>
        </w:rPr>
      </w:pPr>
      <w:r>
        <w:rPr>
          <w:rFonts w:ascii="Times New Roman" w:hAnsi="Times New Roman" w:cs="Times New Roman"/>
          <w:i/>
          <w:sz w:val="24"/>
          <w:szCs w:val="24"/>
        </w:rPr>
        <w:t>###</w:t>
      </w:r>
    </w:p>
    <w:p w14:paraId="55CFA562" w14:textId="77777777" w:rsidR="002D2F1E" w:rsidRDefault="002D2F1E" w:rsidP="00C037C0">
      <w:pPr>
        <w:rPr>
          <w:rFonts w:ascii="Times New Roman" w:hAnsi="Times New Roman" w:cs="Times New Roman"/>
          <w:sz w:val="24"/>
          <w:szCs w:val="24"/>
        </w:rPr>
      </w:pPr>
    </w:p>
    <w:p w14:paraId="03F510E5" w14:textId="64452104" w:rsidR="00C037C0" w:rsidRPr="009A7B3E" w:rsidRDefault="00C037C0" w:rsidP="00C037C0">
      <w:pPr>
        <w:shd w:val="clear" w:color="auto" w:fill="FFFFFF"/>
        <w:rPr>
          <w:rFonts w:ascii="Times New Roman" w:hAnsi="Times New Roman" w:cs="Times New Roman"/>
          <w:b/>
          <w:bCs/>
          <w:sz w:val="20"/>
          <w:szCs w:val="20"/>
        </w:rPr>
      </w:pPr>
      <w:r w:rsidRPr="009A7B3E">
        <w:rPr>
          <w:rFonts w:ascii="Times New Roman" w:hAnsi="Times New Roman" w:cs="Times New Roman"/>
          <w:b/>
          <w:bCs/>
          <w:sz w:val="20"/>
          <w:szCs w:val="20"/>
        </w:rPr>
        <w:t xml:space="preserve">About Yorktel </w:t>
      </w:r>
    </w:p>
    <w:p w14:paraId="6B95C29B" w14:textId="396855DD" w:rsidR="00C037C0" w:rsidRPr="009A7B3E" w:rsidRDefault="00C037C0" w:rsidP="00C037C0">
      <w:pPr>
        <w:shd w:val="clear" w:color="auto" w:fill="FFFFFF"/>
        <w:rPr>
          <w:rFonts w:ascii="Times New Roman" w:hAnsi="Times New Roman" w:cs="Times New Roman"/>
          <w:bCs/>
          <w:sz w:val="20"/>
          <w:szCs w:val="20"/>
        </w:rPr>
      </w:pPr>
      <w:r w:rsidRPr="009A7B3E">
        <w:rPr>
          <w:rFonts w:ascii="Times New Roman" w:hAnsi="Times New Roman" w:cs="Times New Roman"/>
          <w:bCs/>
          <w:sz w:val="20"/>
          <w:szCs w:val="20"/>
        </w:rPr>
        <w:t>Yorktel (</w:t>
      </w:r>
      <w:hyperlink r:id="rId12" w:history="1">
        <w:r w:rsidRPr="009A7B3E">
          <w:rPr>
            <w:rStyle w:val="Hyperlink"/>
            <w:rFonts w:ascii="Times New Roman" w:hAnsi="Times New Roman" w:cs="Times New Roman"/>
            <w:bCs/>
            <w:sz w:val="20"/>
            <w:szCs w:val="20"/>
          </w:rPr>
          <w:t>www.yorktel.com</w:t>
        </w:r>
      </w:hyperlink>
      <w:r w:rsidRPr="009A7B3E">
        <w:rPr>
          <w:rFonts w:ascii="Times New Roman" w:hAnsi="Times New Roman" w:cs="Times New Roman"/>
          <w:bCs/>
          <w:sz w:val="20"/>
          <w:szCs w:val="20"/>
        </w:rPr>
        <w:t xml:space="preserve">) is a leading global provider of cloud and managed services for </w:t>
      </w:r>
      <w:r w:rsidR="009A631A">
        <w:rPr>
          <w:rFonts w:ascii="Times New Roman" w:hAnsi="Times New Roman" w:cs="Times New Roman"/>
          <w:bCs/>
          <w:sz w:val="20"/>
          <w:szCs w:val="20"/>
        </w:rPr>
        <w:t>health care</w:t>
      </w:r>
      <w:r w:rsidRPr="009A7B3E">
        <w:rPr>
          <w:rFonts w:ascii="Times New Roman" w:hAnsi="Times New Roman" w:cs="Times New Roman"/>
          <w:bCs/>
          <w:sz w:val="20"/>
          <w:szCs w:val="20"/>
        </w:rPr>
        <w:t xml:space="preserve">, large enterprise, and federal government customers. Founded in 1985 and with offices throughout the US and EMEA, Yorktel enables customers to successfully integrate secure and reliable video into their </w:t>
      </w:r>
      <w:r w:rsidR="009A631A">
        <w:rPr>
          <w:rFonts w:ascii="Times New Roman" w:hAnsi="Times New Roman" w:cs="Times New Roman"/>
          <w:bCs/>
          <w:sz w:val="20"/>
          <w:szCs w:val="20"/>
        </w:rPr>
        <w:t>health care</w:t>
      </w:r>
      <w:r w:rsidRPr="009A7B3E">
        <w:rPr>
          <w:rFonts w:ascii="Times New Roman" w:hAnsi="Times New Roman" w:cs="Times New Roman"/>
          <w:bCs/>
          <w:sz w:val="20"/>
          <w:szCs w:val="20"/>
        </w:rPr>
        <w:t xml:space="preserve"> operations – from telemedicine and organizational collaboration to consulting and managed services. Yorktel designs, integrates and manages </w:t>
      </w:r>
      <w:r w:rsidR="009A631A">
        <w:rPr>
          <w:rFonts w:ascii="Times New Roman" w:hAnsi="Times New Roman" w:cs="Times New Roman"/>
          <w:bCs/>
          <w:sz w:val="20"/>
          <w:szCs w:val="20"/>
        </w:rPr>
        <w:t>health care</w:t>
      </w:r>
      <w:r w:rsidRPr="009A7B3E">
        <w:rPr>
          <w:rFonts w:ascii="Times New Roman" w:hAnsi="Times New Roman" w:cs="Times New Roman"/>
          <w:bCs/>
          <w:sz w:val="20"/>
          <w:szCs w:val="20"/>
        </w:rPr>
        <w:t xml:space="preserve"> system-wide video communications solutions. For more information, visit Yorktel online at </w:t>
      </w:r>
      <w:hyperlink r:id="rId13" w:history="1">
        <w:r w:rsidRPr="009A7B3E">
          <w:rPr>
            <w:rStyle w:val="Hyperlink"/>
            <w:rFonts w:ascii="Times New Roman" w:hAnsi="Times New Roman" w:cs="Times New Roman"/>
            <w:bCs/>
            <w:sz w:val="20"/>
            <w:szCs w:val="20"/>
          </w:rPr>
          <w:t>http://www.yorktel.com</w:t>
        </w:r>
      </w:hyperlink>
      <w:r w:rsidRPr="009A7B3E">
        <w:rPr>
          <w:rFonts w:ascii="Times New Roman" w:hAnsi="Times New Roman" w:cs="Times New Roman"/>
          <w:bCs/>
          <w:sz w:val="20"/>
          <w:szCs w:val="20"/>
        </w:rPr>
        <w:t xml:space="preserve"> or email </w:t>
      </w:r>
      <w:hyperlink r:id="rId14" w:history="1">
        <w:r w:rsidR="00BB0CAF" w:rsidRPr="009A7B3E">
          <w:rPr>
            <w:rStyle w:val="Hyperlink"/>
            <w:rFonts w:ascii="Times New Roman" w:hAnsi="Times New Roman" w:cs="Times New Roman"/>
            <w:bCs/>
            <w:sz w:val="20"/>
            <w:szCs w:val="20"/>
          </w:rPr>
          <w:t>learnmore@yorktel.com</w:t>
        </w:r>
      </w:hyperlink>
      <w:r w:rsidRPr="009A7B3E">
        <w:rPr>
          <w:rFonts w:ascii="Times New Roman" w:hAnsi="Times New Roman" w:cs="Times New Roman"/>
          <w:bCs/>
          <w:sz w:val="20"/>
          <w:szCs w:val="20"/>
        </w:rPr>
        <w:t xml:space="preserve">.  Follow Yorktel on Twitter: </w:t>
      </w:r>
      <w:hyperlink r:id="rId15" w:history="1">
        <w:r w:rsidRPr="009A7B3E">
          <w:rPr>
            <w:rStyle w:val="Hyperlink"/>
            <w:rFonts w:ascii="Times New Roman" w:hAnsi="Times New Roman" w:cs="Times New Roman"/>
            <w:bCs/>
            <w:sz w:val="20"/>
            <w:szCs w:val="20"/>
          </w:rPr>
          <w:t>@yorktelcorp</w:t>
        </w:r>
      </w:hyperlink>
      <w:r w:rsidRPr="009A7B3E">
        <w:rPr>
          <w:rFonts w:ascii="Times New Roman" w:hAnsi="Times New Roman" w:cs="Times New Roman"/>
          <w:bCs/>
          <w:sz w:val="20"/>
          <w:szCs w:val="20"/>
        </w:rPr>
        <w:t xml:space="preserve">.  </w:t>
      </w:r>
    </w:p>
    <w:p w14:paraId="6B57B4F5" w14:textId="77777777" w:rsidR="00BB7741" w:rsidRPr="009A7B3E" w:rsidRDefault="00BB7741" w:rsidP="00C037C0">
      <w:pPr>
        <w:shd w:val="clear" w:color="auto" w:fill="FFFFFF"/>
        <w:rPr>
          <w:rFonts w:ascii="Times New Roman" w:hAnsi="Times New Roman" w:cs="Times New Roman"/>
          <w:bCs/>
          <w:sz w:val="20"/>
          <w:szCs w:val="20"/>
        </w:rPr>
      </w:pPr>
    </w:p>
    <w:p w14:paraId="1EC61690" w14:textId="77777777" w:rsidR="00C037C0" w:rsidRPr="009A7B3E" w:rsidRDefault="002D2F1E" w:rsidP="00C037C0">
      <w:pPr>
        <w:shd w:val="clear" w:color="auto" w:fill="FFFFFF"/>
        <w:rPr>
          <w:rFonts w:ascii="Times New Roman" w:hAnsi="Times New Roman" w:cs="Times New Roman"/>
          <w:b/>
          <w:bCs/>
          <w:sz w:val="20"/>
          <w:szCs w:val="20"/>
        </w:rPr>
      </w:pPr>
      <w:r w:rsidRPr="009A7B3E">
        <w:rPr>
          <w:rFonts w:ascii="Times New Roman" w:hAnsi="Times New Roman" w:cs="Times New Roman"/>
          <w:b/>
          <w:bCs/>
          <w:sz w:val="20"/>
          <w:szCs w:val="20"/>
        </w:rPr>
        <w:t>About Cone Health</w:t>
      </w:r>
    </w:p>
    <w:p w14:paraId="305C5A05" w14:textId="77777777" w:rsidR="009A7B3E" w:rsidRPr="009A7B3E" w:rsidRDefault="009A7B3E" w:rsidP="00C037C0">
      <w:pPr>
        <w:shd w:val="clear" w:color="auto" w:fill="FFFFFF"/>
        <w:rPr>
          <w:rFonts w:ascii="Times New Roman" w:hAnsi="Times New Roman" w:cs="Times New Roman"/>
          <w:b/>
          <w:bCs/>
          <w:sz w:val="20"/>
          <w:szCs w:val="20"/>
        </w:rPr>
      </w:pPr>
    </w:p>
    <w:p w14:paraId="61F64523" w14:textId="77777777" w:rsidR="009A7B3E" w:rsidRPr="009A7B3E" w:rsidRDefault="00C0729D" w:rsidP="009A7B3E">
      <w:pPr>
        <w:shd w:val="clear" w:color="auto" w:fill="FFFFFF"/>
        <w:rPr>
          <w:rFonts w:ascii="Times New Roman" w:hAnsi="Times New Roman" w:cs="Times New Roman"/>
          <w:bCs/>
          <w:sz w:val="20"/>
          <w:szCs w:val="20"/>
        </w:rPr>
      </w:pPr>
      <w:hyperlink r:id="rId16" w:history="1">
        <w:r w:rsidR="009A7B3E" w:rsidRPr="009A7B3E">
          <w:rPr>
            <w:rStyle w:val="Hyperlink"/>
            <w:rFonts w:ascii="Times New Roman" w:hAnsi="Times New Roman" w:cs="Times New Roman"/>
            <w:bCs/>
            <w:sz w:val="20"/>
            <w:szCs w:val="20"/>
          </w:rPr>
          <w:t>Cone Health</w:t>
        </w:r>
      </w:hyperlink>
      <w:r w:rsidR="009A7B3E" w:rsidRPr="009A7B3E">
        <w:rPr>
          <w:rFonts w:ascii="Times New Roman" w:hAnsi="Times New Roman" w:cs="Times New Roman"/>
          <w:bCs/>
          <w:sz w:val="20"/>
          <w:szCs w:val="20"/>
        </w:rPr>
        <w:t xml:space="preserve"> is committed to being a national leader in quality, service and cost. The integrated health care network consists of Alamance Regional Medical Center, Annie Penn Hospital, Cone Health Behavioral Health Hospital, The Moses H. Cone Memorial Hospital, Wesley Long Hospital, Women’s Hospital, </w:t>
      </w:r>
      <w:hyperlink r:id="rId17" w:history="1">
        <w:r w:rsidR="009A7B3E" w:rsidRPr="009A7B3E">
          <w:rPr>
            <w:rStyle w:val="Hyperlink"/>
            <w:rFonts w:ascii="Times New Roman" w:hAnsi="Times New Roman" w:cs="Times New Roman"/>
            <w:bCs/>
            <w:sz w:val="20"/>
            <w:szCs w:val="20"/>
          </w:rPr>
          <w:t>Cone Health Medical Group</w:t>
        </w:r>
      </w:hyperlink>
      <w:r w:rsidR="009A7B3E" w:rsidRPr="009A7B3E">
        <w:rPr>
          <w:rFonts w:ascii="Times New Roman" w:hAnsi="Times New Roman" w:cs="Times New Roman"/>
          <w:bCs/>
          <w:sz w:val="20"/>
          <w:szCs w:val="20"/>
        </w:rPr>
        <w:t xml:space="preserve">, </w:t>
      </w:r>
      <w:hyperlink r:id="rId18" w:history="1">
        <w:r w:rsidR="009A7B3E" w:rsidRPr="009A7B3E">
          <w:rPr>
            <w:rStyle w:val="Hyperlink"/>
            <w:rFonts w:ascii="Times New Roman" w:hAnsi="Times New Roman" w:cs="Times New Roman"/>
            <w:bCs/>
            <w:sz w:val="20"/>
            <w:szCs w:val="20"/>
          </w:rPr>
          <w:t>MedCenter High Point</w:t>
        </w:r>
      </w:hyperlink>
      <w:r w:rsidR="009A7B3E" w:rsidRPr="009A7B3E">
        <w:rPr>
          <w:rFonts w:ascii="Times New Roman" w:hAnsi="Times New Roman" w:cs="Times New Roman"/>
          <w:bCs/>
          <w:sz w:val="20"/>
          <w:szCs w:val="20"/>
        </w:rPr>
        <w:t xml:space="preserve">, </w:t>
      </w:r>
      <w:hyperlink r:id="rId19" w:history="1">
        <w:r w:rsidR="009A7B3E" w:rsidRPr="009A7B3E">
          <w:rPr>
            <w:rStyle w:val="Hyperlink"/>
            <w:rFonts w:ascii="Times New Roman" w:hAnsi="Times New Roman" w:cs="Times New Roman"/>
            <w:bCs/>
            <w:sz w:val="20"/>
            <w:szCs w:val="20"/>
          </w:rPr>
          <w:t>MedCenter Kernersville</w:t>
        </w:r>
      </w:hyperlink>
      <w:r w:rsidR="009A7B3E" w:rsidRPr="009A7B3E">
        <w:rPr>
          <w:rFonts w:ascii="Times New Roman" w:hAnsi="Times New Roman" w:cs="Times New Roman"/>
          <w:bCs/>
          <w:sz w:val="20"/>
          <w:szCs w:val="20"/>
          <w:u w:val="single"/>
        </w:rPr>
        <w:t>,</w:t>
      </w:r>
      <w:r w:rsidR="009A7B3E" w:rsidRPr="009A7B3E">
        <w:rPr>
          <w:rFonts w:ascii="Times New Roman" w:hAnsi="Times New Roman" w:cs="Times New Roman"/>
          <w:bCs/>
          <w:sz w:val="20"/>
          <w:szCs w:val="20"/>
        </w:rPr>
        <w:t xml:space="preserve"> </w:t>
      </w:r>
      <w:hyperlink r:id="rId20" w:history="1">
        <w:r w:rsidR="009A7B3E" w:rsidRPr="009A7B3E">
          <w:rPr>
            <w:rStyle w:val="Hyperlink"/>
            <w:rFonts w:ascii="Times New Roman" w:hAnsi="Times New Roman" w:cs="Times New Roman"/>
            <w:bCs/>
            <w:sz w:val="20"/>
            <w:szCs w:val="20"/>
          </w:rPr>
          <w:t>MedCenter Mebane</w:t>
        </w:r>
      </w:hyperlink>
      <w:r w:rsidR="009A7B3E" w:rsidRPr="009A7B3E">
        <w:rPr>
          <w:rFonts w:ascii="Times New Roman" w:hAnsi="Times New Roman" w:cs="Times New Roman"/>
          <w:bCs/>
          <w:sz w:val="20"/>
          <w:szCs w:val="20"/>
          <w:u w:val="single"/>
        </w:rPr>
        <w:t xml:space="preserve">, </w:t>
      </w:r>
      <w:hyperlink r:id="rId21" w:history="1">
        <w:r w:rsidR="009A7B3E" w:rsidRPr="009A7B3E">
          <w:rPr>
            <w:rStyle w:val="Hyperlink"/>
            <w:rFonts w:ascii="Times New Roman" w:hAnsi="Times New Roman" w:cs="Times New Roman"/>
            <w:bCs/>
            <w:sz w:val="20"/>
            <w:szCs w:val="20"/>
          </w:rPr>
          <w:t xml:space="preserve">Triad </w:t>
        </w:r>
        <w:r w:rsidR="009A631A">
          <w:rPr>
            <w:rStyle w:val="Hyperlink"/>
            <w:rFonts w:ascii="Times New Roman" w:hAnsi="Times New Roman" w:cs="Times New Roman"/>
            <w:bCs/>
            <w:sz w:val="20"/>
            <w:szCs w:val="20"/>
          </w:rPr>
          <w:t>Health</w:t>
        </w:r>
        <w:r w:rsidR="003C6A23">
          <w:rPr>
            <w:rStyle w:val="Hyperlink"/>
            <w:rFonts w:ascii="Times New Roman" w:hAnsi="Times New Roman" w:cs="Times New Roman"/>
            <w:bCs/>
            <w:sz w:val="20"/>
            <w:szCs w:val="20"/>
          </w:rPr>
          <w:t>C</w:t>
        </w:r>
        <w:r w:rsidR="009A631A">
          <w:rPr>
            <w:rStyle w:val="Hyperlink"/>
            <w:rFonts w:ascii="Times New Roman" w:hAnsi="Times New Roman" w:cs="Times New Roman"/>
            <w:bCs/>
            <w:sz w:val="20"/>
            <w:szCs w:val="20"/>
          </w:rPr>
          <w:t>are</w:t>
        </w:r>
        <w:r w:rsidR="009A7B3E" w:rsidRPr="009A7B3E">
          <w:rPr>
            <w:rStyle w:val="Hyperlink"/>
            <w:rFonts w:ascii="Times New Roman" w:hAnsi="Times New Roman" w:cs="Times New Roman"/>
            <w:bCs/>
            <w:sz w:val="20"/>
            <w:szCs w:val="20"/>
          </w:rPr>
          <w:t xml:space="preserve"> Network</w:t>
        </w:r>
      </w:hyperlink>
      <w:r w:rsidR="009A7B3E" w:rsidRPr="009A7B3E">
        <w:rPr>
          <w:rFonts w:ascii="Times New Roman" w:hAnsi="Times New Roman" w:cs="Times New Roman"/>
          <w:bCs/>
          <w:sz w:val="20"/>
          <w:szCs w:val="20"/>
        </w:rPr>
        <w:t xml:space="preserve"> and various outpatient clinics and programs. More than 12,000 exceptional people provide exceptional care to the people of Guilford, Alamance, Rockingham, Forsyth, Caswell and Randolph counties.</w:t>
      </w:r>
    </w:p>
    <w:sectPr w:rsidR="009A7B3E" w:rsidRPr="009A7B3E" w:rsidSect="001E329D">
      <w:headerReference w:type="even" r:id="rId22"/>
      <w:headerReference w:type="default" r:id="rId23"/>
      <w:footerReference w:type="even" r:id="rId24"/>
      <w:footerReference w:type="default" r:id="rId25"/>
      <w:headerReference w:type="first" r:id="rId26"/>
      <w:footerReference w:type="first" r:id="rId2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FBF5A0" w14:textId="77777777" w:rsidR="00C0729D" w:rsidRDefault="00C0729D" w:rsidP="00506BC7">
      <w:r>
        <w:separator/>
      </w:r>
    </w:p>
  </w:endnote>
  <w:endnote w:type="continuationSeparator" w:id="0">
    <w:p w14:paraId="52E04219" w14:textId="77777777" w:rsidR="00C0729D" w:rsidRDefault="00C0729D" w:rsidP="00506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46145" w14:textId="77777777" w:rsidR="00B67287" w:rsidRDefault="00B672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9E13F" w14:textId="77777777" w:rsidR="00B67287" w:rsidRDefault="00B672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3C8F2" w14:textId="77777777" w:rsidR="00B67287" w:rsidRDefault="00B67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08781" w14:textId="77777777" w:rsidR="00C0729D" w:rsidRDefault="00C0729D" w:rsidP="00506BC7">
      <w:r>
        <w:separator/>
      </w:r>
    </w:p>
  </w:footnote>
  <w:footnote w:type="continuationSeparator" w:id="0">
    <w:p w14:paraId="3F858434" w14:textId="77777777" w:rsidR="00C0729D" w:rsidRDefault="00C0729D" w:rsidP="00506B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9B948" w14:textId="77777777" w:rsidR="00B67287" w:rsidRDefault="00B672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6E9C9" w14:textId="2CE2A6F1" w:rsidR="00506BC7" w:rsidRDefault="009114D9">
    <w:pPr>
      <w:pStyle w:val="Header"/>
    </w:pPr>
    <w:r>
      <w:rPr>
        <w:noProof/>
        <w:lang w:eastAsia="en-US"/>
      </w:rPr>
      <w:drawing>
        <wp:anchor distT="0" distB="0" distL="114300" distR="114300" simplePos="0" relativeHeight="251660288" behindDoc="0" locked="0" layoutInCell="1" allowOverlap="1" wp14:anchorId="7489C216" wp14:editId="3026E09E">
          <wp:simplePos x="0" y="0"/>
          <wp:positionH relativeFrom="margin">
            <wp:posOffset>4953000</wp:posOffset>
          </wp:positionH>
          <wp:positionV relativeFrom="paragraph">
            <wp:posOffset>-238125</wp:posOffset>
          </wp:positionV>
          <wp:extent cx="1719072" cy="85953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Logo-Ctrd-rgb.jpg"/>
                  <pic:cNvPicPr/>
                </pic:nvPicPr>
                <pic:blipFill>
                  <a:blip r:embed="rId1"/>
                  <a:stretch>
                    <a:fillRect/>
                  </a:stretch>
                </pic:blipFill>
                <pic:spPr>
                  <a:xfrm>
                    <a:off x="0" y="0"/>
                    <a:ext cx="1719072" cy="859536"/>
                  </a:xfrm>
                  <a:prstGeom prst="rect">
                    <a:avLst/>
                  </a:prstGeom>
                </pic:spPr>
              </pic:pic>
            </a:graphicData>
          </a:graphic>
          <wp14:sizeRelH relativeFrom="margin">
            <wp14:pctWidth>0</wp14:pctWidth>
          </wp14:sizeRelH>
          <wp14:sizeRelV relativeFrom="margin">
            <wp14:pctHeight>0</wp14:pctHeight>
          </wp14:sizeRelV>
        </wp:anchor>
      </w:drawing>
    </w:r>
    <w:bookmarkStart w:id="0" w:name="_GoBack"/>
    <w:r w:rsidR="002629EF">
      <w:rPr>
        <w:noProof/>
        <w:lang w:eastAsia="en-US"/>
      </w:rPr>
      <w:drawing>
        <wp:anchor distT="0" distB="0" distL="114300" distR="114300" simplePos="0" relativeHeight="251659264" behindDoc="0" locked="0" layoutInCell="1" allowOverlap="1" wp14:anchorId="0D75B2CB" wp14:editId="32323D14">
          <wp:simplePos x="0" y="0"/>
          <wp:positionH relativeFrom="margin">
            <wp:align>left</wp:align>
          </wp:positionH>
          <wp:positionV relativeFrom="paragraph">
            <wp:posOffset>38100</wp:posOffset>
          </wp:positionV>
          <wp:extent cx="1714500" cy="386715"/>
          <wp:effectExtent l="0" t="0" r="0" b="4445"/>
          <wp:wrapSquare wrapText="bothSides"/>
          <wp:docPr id="1" name="Picture 1"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rktel Logo.png"/>
                  <pic:cNvPicPr/>
                </pic:nvPicPr>
                <pic:blipFill>
                  <a:blip r:embed="rId2"/>
                  <a:stretch>
                    <a:fillRect/>
                  </a:stretch>
                </pic:blipFill>
                <pic:spPr>
                  <a:xfrm>
                    <a:off x="0" y="0"/>
                    <a:ext cx="1714500" cy="386715"/>
                  </a:xfrm>
                  <a:prstGeom prst="rect">
                    <a:avLst/>
                  </a:prstGeom>
                </pic:spPr>
              </pic:pic>
            </a:graphicData>
          </a:graphic>
          <wp14:sizeRelH relativeFrom="margin">
            <wp14:pctWidth>0</wp14:pctWidth>
          </wp14:sizeRelH>
          <wp14:sizeRelV relativeFrom="margin">
            <wp14:pctHeight>0</wp14:pctHeight>
          </wp14:sizeRelV>
        </wp:anchor>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1D69F" w14:textId="77777777" w:rsidR="00B67287" w:rsidRDefault="00B672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05297"/>
    <w:multiLevelType w:val="hybridMultilevel"/>
    <w:tmpl w:val="61A8D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961DA7"/>
    <w:multiLevelType w:val="hybridMultilevel"/>
    <w:tmpl w:val="8E7CB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7C0"/>
    <w:rsid w:val="00007308"/>
    <w:rsid w:val="00031CF8"/>
    <w:rsid w:val="0004431C"/>
    <w:rsid w:val="00044793"/>
    <w:rsid w:val="000541C2"/>
    <w:rsid w:val="0005744F"/>
    <w:rsid w:val="00065BAB"/>
    <w:rsid w:val="00074AE1"/>
    <w:rsid w:val="00091C34"/>
    <w:rsid w:val="00096826"/>
    <w:rsid w:val="000A1272"/>
    <w:rsid w:val="000B23B5"/>
    <w:rsid w:val="000B75B3"/>
    <w:rsid w:val="000C0276"/>
    <w:rsid w:val="000D4DC0"/>
    <w:rsid w:val="000E3F01"/>
    <w:rsid w:val="000F1ED4"/>
    <w:rsid w:val="00107752"/>
    <w:rsid w:val="0012658A"/>
    <w:rsid w:val="001406EA"/>
    <w:rsid w:val="00151E53"/>
    <w:rsid w:val="00157EE0"/>
    <w:rsid w:val="00162BAF"/>
    <w:rsid w:val="00171F09"/>
    <w:rsid w:val="001777CF"/>
    <w:rsid w:val="00183771"/>
    <w:rsid w:val="001842C4"/>
    <w:rsid w:val="001A15A2"/>
    <w:rsid w:val="001A7FBE"/>
    <w:rsid w:val="001C045E"/>
    <w:rsid w:val="001C1723"/>
    <w:rsid w:val="001C2406"/>
    <w:rsid w:val="001C5EEC"/>
    <w:rsid w:val="001E239B"/>
    <w:rsid w:val="001E329D"/>
    <w:rsid w:val="001F7F11"/>
    <w:rsid w:val="002221B5"/>
    <w:rsid w:val="00243CCC"/>
    <w:rsid w:val="00255D73"/>
    <w:rsid w:val="002629EF"/>
    <w:rsid w:val="00266DFC"/>
    <w:rsid w:val="00292198"/>
    <w:rsid w:val="00293EB1"/>
    <w:rsid w:val="002A1F53"/>
    <w:rsid w:val="002C0D37"/>
    <w:rsid w:val="002C6D75"/>
    <w:rsid w:val="002D2F1E"/>
    <w:rsid w:val="002D42B8"/>
    <w:rsid w:val="002F2B4A"/>
    <w:rsid w:val="002F3366"/>
    <w:rsid w:val="00303D57"/>
    <w:rsid w:val="003060F2"/>
    <w:rsid w:val="0031275B"/>
    <w:rsid w:val="003322C8"/>
    <w:rsid w:val="0034182A"/>
    <w:rsid w:val="00383B07"/>
    <w:rsid w:val="0038538A"/>
    <w:rsid w:val="00385CAC"/>
    <w:rsid w:val="00385F10"/>
    <w:rsid w:val="00393DC2"/>
    <w:rsid w:val="003962EC"/>
    <w:rsid w:val="003A7722"/>
    <w:rsid w:val="003B0B9B"/>
    <w:rsid w:val="003B5EF1"/>
    <w:rsid w:val="003B7803"/>
    <w:rsid w:val="003B7ABC"/>
    <w:rsid w:val="003C21AD"/>
    <w:rsid w:val="003C5922"/>
    <w:rsid w:val="003C6556"/>
    <w:rsid w:val="003C6A23"/>
    <w:rsid w:val="003D2B96"/>
    <w:rsid w:val="003E4076"/>
    <w:rsid w:val="003E5266"/>
    <w:rsid w:val="003E5964"/>
    <w:rsid w:val="00423FC1"/>
    <w:rsid w:val="004315D8"/>
    <w:rsid w:val="0045125C"/>
    <w:rsid w:val="00455685"/>
    <w:rsid w:val="00456C05"/>
    <w:rsid w:val="004637FF"/>
    <w:rsid w:val="004660D3"/>
    <w:rsid w:val="004661FA"/>
    <w:rsid w:val="004733ED"/>
    <w:rsid w:val="00475159"/>
    <w:rsid w:val="004A1BBC"/>
    <w:rsid w:val="004A1F3B"/>
    <w:rsid w:val="004B198A"/>
    <w:rsid w:val="004F761A"/>
    <w:rsid w:val="00506BC7"/>
    <w:rsid w:val="00537F84"/>
    <w:rsid w:val="005563D1"/>
    <w:rsid w:val="00562279"/>
    <w:rsid w:val="005630D5"/>
    <w:rsid w:val="005730EC"/>
    <w:rsid w:val="00576CA2"/>
    <w:rsid w:val="00585EDD"/>
    <w:rsid w:val="005A2754"/>
    <w:rsid w:val="005B43C7"/>
    <w:rsid w:val="005B74EB"/>
    <w:rsid w:val="005D2186"/>
    <w:rsid w:val="005E3B70"/>
    <w:rsid w:val="005E6F62"/>
    <w:rsid w:val="005E79F3"/>
    <w:rsid w:val="006114B9"/>
    <w:rsid w:val="00612391"/>
    <w:rsid w:val="00627DBC"/>
    <w:rsid w:val="006427BD"/>
    <w:rsid w:val="00652AAC"/>
    <w:rsid w:val="00675283"/>
    <w:rsid w:val="00686FD0"/>
    <w:rsid w:val="00690ADA"/>
    <w:rsid w:val="006A145C"/>
    <w:rsid w:val="006A5ED5"/>
    <w:rsid w:val="006B3B14"/>
    <w:rsid w:val="006C0F2C"/>
    <w:rsid w:val="006C2BFE"/>
    <w:rsid w:val="006C5EF4"/>
    <w:rsid w:val="006D0384"/>
    <w:rsid w:val="006D6813"/>
    <w:rsid w:val="006E4DCF"/>
    <w:rsid w:val="006F7A95"/>
    <w:rsid w:val="00700AA3"/>
    <w:rsid w:val="00703D4D"/>
    <w:rsid w:val="00706E98"/>
    <w:rsid w:val="00712554"/>
    <w:rsid w:val="007204C7"/>
    <w:rsid w:val="00725582"/>
    <w:rsid w:val="00726AF0"/>
    <w:rsid w:val="00727028"/>
    <w:rsid w:val="007401E5"/>
    <w:rsid w:val="00745040"/>
    <w:rsid w:val="00762178"/>
    <w:rsid w:val="00780AAA"/>
    <w:rsid w:val="00786FC3"/>
    <w:rsid w:val="007974CE"/>
    <w:rsid w:val="007A463F"/>
    <w:rsid w:val="007B1432"/>
    <w:rsid w:val="007B3203"/>
    <w:rsid w:val="007B369E"/>
    <w:rsid w:val="007E235B"/>
    <w:rsid w:val="0080445F"/>
    <w:rsid w:val="00813F17"/>
    <w:rsid w:val="008225F6"/>
    <w:rsid w:val="00827EEA"/>
    <w:rsid w:val="00837D45"/>
    <w:rsid w:val="00847A75"/>
    <w:rsid w:val="00875CF8"/>
    <w:rsid w:val="00880506"/>
    <w:rsid w:val="00883771"/>
    <w:rsid w:val="008B5E3F"/>
    <w:rsid w:val="008B73D9"/>
    <w:rsid w:val="008D4C4D"/>
    <w:rsid w:val="008E6300"/>
    <w:rsid w:val="008F3023"/>
    <w:rsid w:val="009114D9"/>
    <w:rsid w:val="00935200"/>
    <w:rsid w:val="00960CF5"/>
    <w:rsid w:val="0097207E"/>
    <w:rsid w:val="00977C95"/>
    <w:rsid w:val="009A631A"/>
    <w:rsid w:val="009A7B3E"/>
    <w:rsid w:val="009C0BAB"/>
    <w:rsid w:val="009C5F41"/>
    <w:rsid w:val="009C6446"/>
    <w:rsid w:val="009D3710"/>
    <w:rsid w:val="009D5017"/>
    <w:rsid w:val="009F1137"/>
    <w:rsid w:val="009F238B"/>
    <w:rsid w:val="00A05895"/>
    <w:rsid w:val="00A148F8"/>
    <w:rsid w:val="00A2622E"/>
    <w:rsid w:val="00A30EF1"/>
    <w:rsid w:val="00A352B4"/>
    <w:rsid w:val="00A42309"/>
    <w:rsid w:val="00A42F02"/>
    <w:rsid w:val="00A56B98"/>
    <w:rsid w:val="00A644A7"/>
    <w:rsid w:val="00A758D4"/>
    <w:rsid w:val="00A84EE7"/>
    <w:rsid w:val="00A90E6F"/>
    <w:rsid w:val="00AC4E24"/>
    <w:rsid w:val="00AF189A"/>
    <w:rsid w:val="00AF415C"/>
    <w:rsid w:val="00B00DA8"/>
    <w:rsid w:val="00B035A9"/>
    <w:rsid w:val="00B05C5B"/>
    <w:rsid w:val="00B223EE"/>
    <w:rsid w:val="00B22E24"/>
    <w:rsid w:val="00B32213"/>
    <w:rsid w:val="00B52FEB"/>
    <w:rsid w:val="00B569C9"/>
    <w:rsid w:val="00B577AE"/>
    <w:rsid w:val="00B66AB8"/>
    <w:rsid w:val="00B67287"/>
    <w:rsid w:val="00B677AA"/>
    <w:rsid w:val="00B67B1C"/>
    <w:rsid w:val="00B77E1F"/>
    <w:rsid w:val="00B946FF"/>
    <w:rsid w:val="00BB0CAF"/>
    <w:rsid w:val="00BB561D"/>
    <w:rsid w:val="00BB7741"/>
    <w:rsid w:val="00BC0788"/>
    <w:rsid w:val="00BD3C22"/>
    <w:rsid w:val="00BD490B"/>
    <w:rsid w:val="00BE5450"/>
    <w:rsid w:val="00BE5C7E"/>
    <w:rsid w:val="00BF229B"/>
    <w:rsid w:val="00BF4C83"/>
    <w:rsid w:val="00C0368B"/>
    <w:rsid w:val="00C037C0"/>
    <w:rsid w:val="00C0729D"/>
    <w:rsid w:val="00C1440C"/>
    <w:rsid w:val="00C1750B"/>
    <w:rsid w:val="00C328F7"/>
    <w:rsid w:val="00C41093"/>
    <w:rsid w:val="00C433B7"/>
    <w:rsid w:val="00C53EA8"/>
    <w:rsid w:val="00C5633C"/>
    <w:rsid w:val="00C61707"/>
    <w:rsid w:val="00C6781C"/>
    <w:rsid w:val="00C84174"/>
    <w:rsid w:val="00CC0035"/>
    <w:rsid w:val="00CC100C"/>
    <w:rsid w:val="00CC387F"/>
    <w:rsid w:val="00CC57CD"/>
    <w:rsid w:val="00CD7371"/>
    <w:rsid w:val="00CF0AC9"/>
    <w:rsid w:val="00CF3F28"/>
    <w:rsid w:val="00D01C39"/>
    <w:rsid w:val="00D14D69"/>
    <w:rsid w:val="00D16657"/>
    <w:rsid w:val="00D16665"/>
    <w:rsid w:val="00D2608D"/>
    <w:rsid w:val="00D43599"/>
    <w:rsid w:val="00D61DA2"/>
    <w:rsid w:val="00D65061"/>
    <w:rsid w:val="00D76F03"/>
    <w:rsid w:val="00D81B82"/>
    <w:rsid w:val="00DC0880"/>
    <w:rsid w:val="00DC2FC3"/>
    <w:rsid w:val="00DD5D36"/>
    <w:rsid w:val="00DF02B8"/>
    <w:rsid w:val="00DF5A5E"/>
    <w:rsid w:val="00E050F9"/>
    <w:rsid w:val="00E126FE"/>
    <w:rsid w:val="00E1388A"/>
    <w:rsid w:val="00E20803"/>
    <w:rsid w:val="00E51EB8"/>
    <w:rsid w:val="00E6552B"/>
    <w:rsid w:val="00E6680C"/>
    <w:rsid w:val="00E75DF6"/>
    <w:rsid w:val="00E800BC"/>
    <w:rsid w:val="00E81235"/>
    <w:rsid w:val="00E82383"/>
    <w:rsid w:val="00E84B56"/>
    <w:rsid w:val="00EA05D7"/>
    <w:rsid w:val="00EB6FDC"/>
    <w:rsid w:val="00EC12FF"/>
    <w:rsid w:val="00ED7EBD"/>
    <w:rsid w:val="00F05479"/>
    <w:rsid w:val="00F05D30"/>
    <w:rsid w:val="00F41B12"/>
    <w:rsid w:val="00F42B33"/>
    <w:rsid w:val="00F4732E"/>
    <w:rsid w:val="00F5132B"/>
    <w:rsid w:val="00F60B44"/>
    <w:rsid w:val="00F6253B"/>
    <w:rsid w:val="00F65FF8"/>
    <w:rsid w:val="00FC160A"/>
    <w:rsid w:val="00FD4E6C"/>
    <w:rsid w:val="00FE5309"/>
    <w:rsid w:val="00FE57BC"/>
    <w:rsid w:val="00FF0B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1BFB99"/>
  <w15:docId w15:val="{20BE98BE-A739-4C81-9D14-6EC5239BA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37C0"/>
    <w:pPr>
      <w:spacing w:after="0" w:line="240" w:lineRule="auto"/>
    </w:pPr>
    <w:rPr>
      <w:rFonts w:ascii="Calibri" w:eastAsia="MS PGothic" w:hAnsi="Calibri" w:cs="Calibri"/>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37C0"/>
    <w:rPr>
      <w:color w:val="0563C1"/>
      <w:u w:val="single"/>
    </w:rPr>
  </w:style>
  <w:style w:type="paragraph" w:styleId="ListParagraph">
    <w:name w:val="List Paragraph"/>
    <w:basedOn w:val="Normal"/>
    <w:uiPriority w:val="34"/>
    <w:qFormat/>
    <w:rsid w:val="00C037C0"/>
    <w:pPr>
      <w:ind w:left="720"/>
    </w:pPr>
    <w:rPr>
      <w:rFonts w:eastAsia="Calibri" w:cs="Times New Roman"/>
      <w:lang w:eastAsia="en-US"/>
    </w:rPr>
  </w:style>
  <w:style w:type="character" w:styleId="CommentReference">
    <w:name w:val="annotation reference"/>
    <w:basedOn w:val="DefaultParagraphFont"/>
    <w:uiPriority w:val="99"/>
    <w:semiHidden/>
    <w:unhideWhenUsed/>
    <w:rsid w:val="003C5922"/>
    <w:rPr>
      <w:sz w:val="16"/>
      <w:szCs w:val="16"/>
    </w:rPr>
  </w:style>
  <w:style w:type="paragraph" w:styleId="CommentText">
    <w:name w:val="annotation text"/>
    <w:basedOn w:val="Normal"/>
    <w:link w:val="CommentTextChar"/>
    <w:uiPriority w:val="99"/>
    <w:semiHidden/>
    <w:unhideWhenUsed/>
    <w:rsid w:val="003C5922"/>
    <w:rPr>
      <w:sz w:val="20"/>
      <w:szCs w:val="20"/>
    </w:rPr>
  </w:style>
  <w:style w:type="character" w:customStyle="1" w:styleId="CommentTextChar">
    <w:name w:val="Comment Text Char"/>
    <w:basedOn w:val="DefaultParagraphFont"/>
    <w:link w:val="CommentText"/>
    <w:uiPriority w:val="99"/>
    <w:semiHidden/>
    <w:rsid w:val="003C5922"/>
    <w:rPr>
      <w:rFonts w:ascii="Calibri" w:eastAsia="MS PGothic" w:hAnsi="Calibri" w:cs="Calibri"/>
      <w:sz w:val="20"/>
      <w:szCs w:val="20"/>
      <w:lang w:eastAsia="ja-JP"/>
    </w:rPr>
  </w:style>
  <w:style w:type="paragraph" w:styleId="CommentSubject">
    <w:name w:val="annotation subject"/>
    <w:basedOn w:val="CommentText"/>
    <w:next w:val="CommentText"/>
    <w:link w:val="CommentSubjectChar"/>
    <w:uiPriority w:val="99"/>
    <w:semiHidden/>
    <w:unhideWhenUsed/>
    <w:rsid w:val="003C5922"/>
    <w:rPr>
      <w:b/>
      <w:bCs/>
    </w:rPr>
  </w:style>
  <w:style w:type="character" w:customStyle="1" w:styleId="CommentSubjectChar">
    <w:name w:val="Comment Subject Char"/>
    <w:basedOn w:val="CommentTextChar"/>
    <w:link w:val="CommentSubject"/>
    <w:uiPriority w:val="99"/>
    <w:semiHidden/>
    <w:rsid w:val="003C5922"/>
    <w:rPr>
      <w:rFonts w:ascii="Calibri" w:eastAsia="MS PGothic" w:hAnsi="Calibri" w:cs="Calibri"/>
      <w:b/>
      <w:bCs/>
      <w:sz w:val="20"/>
      <w:szCs w:val="20"/>
      <w:lang w:eastAsia="ja-JP"/>
    </w:rPr>
  </w:style>
  <w:style w:type="paragraph" w:styleId="BalloonText">
    <w:name w:val="Balloon Text"/>
    <w:basedOn w:val="Normal"/>
    <w:link w:val="BalloonTextChar"/>
    <w:uiPriority w:val="99"/>
    <w:semiHidden/>
    <w:unhideWhenUsed/>
    <w:rsid w:val="003C59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922"/>
    <w:rPr>
      <w:rFonts w:ascii="Segoe UI" w:eastAsia="MS PGothic" w:hAnsi="Segoe UI" w:cs="Segoe UI"/>
      <w:sz w:val="18"/>
      <w:szCs w:val="18"/>
      <w:lang w:eastAsia="ja-JP"/>
    </w:rPr>
  </w:style>
  <w:style w:type="paragraph" w:styleId="Header">
    <w:name w:val="header"/>
    <w:basedOn w:val="Normal"/>
    <w:link w:val="HeaderChar"/>
    <w:uiPriority w:val="99"/>
    <w:unhideWhenUsed/>
    <w:rsid w:val="00506BC7"/>
    <w:pPr>
      <w:tabs>
        <w:tab w:val="center" w:pos="4680"/>
        <w:tab w:val="right" w:pos="9360"/>
      </w:tabs>
    </w:pPr>
  </w:style>
  <w:style w:type="character" w:customStyle="1" w:styleId="HeaderChar">
    <w:name w:val="Header Char"/>
    <w:basedOn w:val="DefaultParagraphFont"/>
    <w:link w:val="Header"/>
    <w:uiPriority w:val="99"/>
    <w:rsid w:val="00506BC7"/>
    <w:rPr>
      <w:rFonts w:ascii="Calibri" w:eastAsia="MS PGothic" w:hAnsi="Calibri" w:cs="Calibri"/>
      <w:lang w:eastAsia="ja-JP"/>
    </w:rPr>
  </w:style>
  <w:style w:type="paragraph" w:styleId="Footer">
    <w:name w:val="footer"/>
    <w:basedOn w:val="Normal"/>
    <w:link w:val="FooterChar"/>
    <w:uiPriority w:val="99"/>
    <w:unhideWhenUsed/>
    <w:rsid w:val="00506BC7"/>
    <w:pPr>
      <w:tabs>
        <w:tab w:val="center" w:pos="4680"/>
        <w:tab w:val="right" w:pos="9360"/>
      </w:tabs>
    </w:pPr>
  </w:style>
  <w:style w:type="character" w:customStyle="1" w:styleId="FooterChar">
    <w:name w:val="Footer Char"/>
    <w:basedOn w:val="DefaultParagraphFont"/>
    <w:link w:val="Footer"/>
    <w:uiPriority w:val="99"/>
    <w:rsid w:val="00506BC7"/>
    <w:rPr>
      <w:rFonts w:ascii="Calibri" w:eastAsia="MS PGothic" w:hAnsi="Calibri" w:cs="Calibri"/>
      <w:lang w:eastAsia="ja-JP"/>
    </w:rPr>
  </w:style>
  <w:style w:type="character" w:customStyle="1" w:styleId="UnresolvedMention1">
    <w:name w:val="Unresolved Mention1"/>
    <w:basedOn w:val="DefaultParagraphFont"/>
    <w:uiPriority w:val="99"/>
    <w:semiHidden/>
    <w:unhideWhenUsed/>
    <w:rsid w:val="00BB0CAF"/>
    <w:rPr>
      <w:color w:val="605E5C"/>
      <w:shd w:val="clear" w:color="auto" w:fill="E1DFDD"/>
    </w:rPr>
  </w:style>
  <w:style w:type="character" w:customStyle="1" w:styleId="UnresolvedMention2">
    <w:name w:val="Unresolved Mention2"/>
    <w:basedOn w:val="DefaultParagraphFont"/>
    <w:uiPriority w:val="99"/>
    <w:semiHidden/>
    <w:unhideWhenUsed/>
    <w:rsid w:val="00BD3C22"/>
    <w:rPr>
      <w:color w:val="605E5C"/>
      <w:shd w:val="clear" w:color="auto" w:fill="E1DFDD"/>
    </w:rPr>
  </w:style>
  <w:style w:type="character" w:styleId="UnresolvedMention">
    <w:name w:val="Unresolved Mention"/>
    <w:basedOn w:val="DefaultParagraphFont"/>
    <w:uiPriority w:val="99"/>
    <w:semiHidden/>
    <w:unhideWhenUsed/>
    <w:rsid w:val="005D21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6822767">
      <w:bodyDiv w:val="1"/>
      <w:marLeft w:val="0"/>
      <w:marRight w:val="0"/>
      <w:marTop w:val="0"/>
      <w:marBottom w:val="0"/>
      <w:divBdr>
        <w:top w:val="none" w:sz="0" w:space="0" w:color="auto"/>
        <w:left w:val="none" w:sz="0" w:space="0" w:color="auto"/>
        <w:bottom w:val="none" w:sz="0" w:space="0" w:color="auto"/>
        <w:right w:val="none" w:sz="0" w:space="0" w:color="auto"/>
      </w:divBdr>
    </w:div>
    <w:div w:id="1266113200">
      <w:bodyDiv w:val="1"/>
      <w:marLeft w:val="0"/>
      <w:marRight w:val="0"/>
      <w:marTop w:val="0"/>
      <w:marBottom w:val="0"/>
      <w:divBdr>
        <w:top w:val="none" w:sz="0" w:space="0" w:color="auto"/>
        <w:left w:val="none" w:sz="0" w:space="0" w:color="auto"/>
        <w:bottom w:val="none" w:sz="0" w:space="0" w:color="auto"/>
        <w:right w:val="none" w:sz="0" w:space="0" w:color="auto"/>
      </w:divBdr>
    </w:div>
    <w:div w:id="1521772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harman@yorktel.com" TargetMode="External"/><Relationship Id="rId13" Type="http://schemas.openxmlformats.org/officeDocument/2006/relationships/hyperlink" Target="http://www.yorktel.com" TargetMode="External"/><Relationship Id="rId18" Type="http://schemas.openxmlformats.org/officeDocument/2006/relationships/hyperlink" Target="http://www.medcenterhighpoint.com/"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triadhealthcarenetwork.com/" TargetMode="External"/><Relationship Id="rId7" Type="http://schemas.openxmlformats.org/officeDocument/2006/relationships/endnotes" Target="endnotes.xml"/><Relationship Id="rId12" Type="http://schemas.openxmlformats.org/officeDocument/2006/relationships/hyperlink" Target="http://www.yorktel.com" TargetMode="External"/><Relationship Id="rId17" Type="http://schemas.openxmlformats.org/officeDocument/2006/relationships/hyperlink" Target="http://www.conehealthmedicalgroup.co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conehealth.com/" TargetMode="External"/><Relationship Id="rId20" Type="http://schemas.openxmlformats.org/officeDocument/2006/relationships/hyperlink" Target="http://www.medcentermebane.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sights.yorktel.com/himss19"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rotect-us.mimecast.com/s/0NFKCOYLzzip2qwGcEBa5w"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www.medcenterkernersville.com/" TargetMode="External"/><Relationship Id="rId4" Type="http://schemas.openxmlformats.org/officeDocument/2006/relationships/settings" Target="settings.xml"/><Relationship Id="rId9" Type="http://schemas.openxmlformats.org/officeDocument/2006/relationships/hyperlink" Target="mailto:Douglas.Allred@conehealth.com" TargetMode="External"/><Relationship Id="rId14" Type="http://schemas.openxmlformats.org/officeDocument/2006/relationships/hyperlink" Target="mailto:learnmore@yorktel.com" TargetMode="External"/><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30FBC-2194-024C-8123-0D6437F47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819</Words>
  <Characters>4670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Cummings</dc:creator>
  <cp:keywords/>
  <dc:description/>
  <cp:lastModifiedBy>Jeff Touzeau</cp:lastModifiedBy>
  <cp:revision>13</cp:revision>
  <cp:lastPrinted>2018-10-08T17:22:00Z</cp:lastPrinted>
  <dcterms:created xsi:type="dcterms:W3CDTF">2019-02-05T19:38:00Z</dcterms:created>
  <dcterms:modified xsi:type="dcterms:W3CDTF">2019-02-06T01:22:00Z</dcterms:modified>
</cp:coreProperties>
</file>