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57C32" w14:textId="132BEE1C" w:rsidR="00376F3F" w:rsidRPr="003443CD" w:rsidRDefault="00376F3F" w:rsidP="00150DAA">
      <w:pPr>
        <w:rPr>
          <w:rFonts w:ascii="Sennheiser Office" w:hAnsi="Sennheiser Office"/>
          <w:b/>
          <w:bCs/>
          <w:caps/>
          <w:color w:val="0095D5" w:themeColor="accent1"/>
          <w:szCs w:val="18"/>
          <w:lang w:val="fr-FR"/>
        </w:rPr>
      </w:pPr>
      <w:r w:rsidRPr="003443CD">
        <w:rPr>
          <w:rFonts w:ascii="Sennheiser Office" w:hAnsi="Sennheiser Office"/>
          <w:b/>
          <w:bCs/>
          <w:caps/>
          <w:color w:val="0095D5" w:themeColor="accent1"/>
          <w:szCs w:val="18"/>
          <w:lang w:val="fr-FR"/>
        </w:rPr>
        <w:t xml:space="preserve">Contrôler son expérience sonore depuis son poignet </w:t>
      </w:r>
    </w:p>
    <w:p w14:paraId="4AF30F94" w14:textId="7B14DF1F" w:rsidR="00BA0312" w:rsidRPr="003443CD" w:rsidRDefault="00376F3F" w:rsidP="00150DAA">
      <w:pPr>
        <w:rPr>
          <w:rFonts w:ascii="Sennheiser Office" w:hAnsi="Sennheiser Office"/>
          <w:b/>
          <w:szCs w:val="18"/>
          <w:lang w:val="fr-FR"/>
        </w:rPr>
      </w:pPr>
      <w:r w:rsidRPr="003443CD">
        <w:rPr>
          <w:rFonts w:ascii="Sennheiser Office" w:hAnsi="Sennheiser Office"/>
          <w:b/>
          <w:szCs w:val="18"/>
          <w:lang w:val="fr-FR"/>
        </w:rPr>
        <w:t>L'application Smart Control de Sennheiser est désormais compatible pour Apple Watch</w:t>
      </w:r>
    </w:p>
    <w:p w14:paraId="3E582E8C" w14:textId="7CB970E5" w:rsidR="001E27DE" w:rsidRPr="003443CD" w:rsidRDefault="001E27DE" w:rsidP="001E27DE">
      <w:pPr>
        <w:rPr>
          <w:rFonts w:ascii="Sennheiser Office" w:eastAsia="Calibri" w:hAnsi="Sennheiser Office"/>
          <w:b/>
          <w:szCs w:val="18"/>
          <w:lang w:val="fr-FR"/>
        </w:rPr>
      </w:pPr>
    </w:p>
    <w:p w14:paraId="0E1C7627" w14:textId="57066F79" w:rsidR="00AD10F9" w:rsidRPr="003443CD" w:rsidRDefault="00376F3F" w:rsidP="00AD10F9">
      <w:pPr>
        <w:rPr>
          <w:rFonts w:ascii="Sennheiser Office" w:hAnsi="Sennheiser Office"/>
          <w:szCs w:val="18"/>
          <w:lang w:val="fr-FR"/>
        </w:rPr>
      </w:pPr>
      <w:r w:rsidRPr="003443CD">
        <w:rPr>
          <w:rFonts w:ascii="Sennheiser Office" w:eastAsia="Calibri" w:hAnsi="Sennheiser Office"/>
          <w:b/>
          <w:szCs w:val="18"/>
          <w:lang w:val="fr-FR"/>
        </w:rPr>
        <w:t>La nouvelle application Sennheiser Smart Control pour l'Apple Watch est disponible en téléchargement sur l'App Store. Combinaison gagnante avec les</w:t>
      </w:r>
      <w:r w:rsidR="009460A2" w:rsidRPr="003443CD">
        <w:rPr>
          <w:rFonts w:ascii="Sennheiser Office" w:eastAsia="Calibri" w:hAnsi="Sennheiser Office"/>
          <w:b/>
          <w:szCs w:val="18"/>
          <w:lang w:val="fr-FR"/>
        </w:rPr>
        <w:t xml:space="preserve"> </w:t>
      </w:r>
      <w:r w:rsidR="003443CD">
        <w:rPr>
          <w:rFonts w:ascii="Sennheiser Office" w:eastAsia="Calibri" w:hAnsi="Sennheiser Office"/>
          <w:b/>
          <w:szCs w:val="18"/>
          <w:lang w:val="fr-FR"/>
        </w:rPr>
        <w:t>modèles</w:t>
      </w:r>
      <w:r w:rsidRPr="003443CD">
        <w:rPr>
          <w:rFonts w:ascii="Sennheiser Office" w:eastAsia="Calibri" w:hAnsi="Sennheiser Office"/>
          <w:b/>
          <w:szCs w:val="18"/>
          <w:lang w:val="fr-FR"/>
        </w:rPr>
        <w:t xml:space="preserve"> True Wireless de la marque, elle permet aux utilisateurs de contrôler leur expérience sonore depuis leur poignet</w:t>
      </w:r>
      <w:r w:rsidR="0008675D" w:rsidRPr="003443CD">
        <w:rPr>
          <w:rFonts w:ascii="Sennheiser Office" w:eastAsia="Calibri" w:hAnsi="Sennheiser Office"/>
          <w:b/>
          <w:szCs w:val="18"/>
          <w:lang w:val="fr-FR"/>
        </w:rPr>
        <w:t>.</w:t>
      </w:r>
      <w:r w:rsidR="00096E36" w:rsidRPr="003443CD">
        <w:rPr>
          <w:rFonts w:ascii="Sennheiser Office" w:eastAsia="Calibri" w:hAnsi="Sennheiser Office"/>
          <w:b/>
          <w:szCs w:val="18"/>
          <w:lang w:val="fr-FR"/>
        </w:rPr>
        <w:t xml:space="preserve"> </w:t>
      </w:r>
    </w:p>
    <w:p w14:paraId="1E66CC36" w14:textId="09D5C9F3" w:rsidR="0026438F" w:rsidRPr="003443CD" w:rsidRDefault="0026438F" w:rsidP="0026438F">
      <w:pPr>
        <w:rPr>
          <w:rFonts w:ascii="Sennheiser Office" w:hAnsi="Sennheiser Office"/>
          <w:b/>
          <w:szCs w:val="18"/>
          <w:lang w:val="fr-FR"/>
        </w:rPr>
      </w:pPr>
    </w:p>
    <w:p w14:paraId="01D0D7F6" w14:textId="0B8FC475" w:rsidR="00376F3F" w:rsidRPr="003443CD" w:rsidRDefault="00376F3F" w:rsidP="00376F3F">
      <w:pPr>
        <w:rPr>
          <w:rFonts w:ascii="Sennheiser Office" w:hAnsi="Sennheiser Office"/>
          <w:szCs w:val="18"/>
          <w:lang w:val="fr-FR"/>
        </w:rPr>
      </w:pPr>
      <w:r w:rsidRPr="003443CD">
        <w:rPr>
          <w:rFonts w:ascii="Sennheiser Office" w:hAnsi="Sennheiser Office"/>
          <w:szCs w:val="18"/>
          <w:lang w:val="fr-FR"/>
        </w:rPr>
        <w:t xml:space="preserve">Que ce soit à l'entraînement, en déplacement ou à la maison, la nouvelle application Smart Control de Sennheiser conçue pour l’Apple Watch permet dorénavant aux utilisateurs de contrôler leur expérience sonore </w:t>
      </w:r>
      <w:r w:rsidR="003443CD">
        <w:rPr>
          <w:rFonts w:ascii="Sennheiser Office" w:hAnsi="Sennheiser Office"/>
          <w:szCs w:val="18"/>
          <w:lang w:val="fr-FR"/>
        </w:rPr>
        <w:t xml:space="preserve">avec les </w:t>
      </w:r>
      <w:r w:rsidRPr="003443CD">
        <w:rPr>
          <w:rFonts w:ascii="Sennheiser Office" w:hAnsi="Sennheiser Office"/>
          <w:szCs w:val="18"/>
          <w:lang w:val="fr-FR"/>
        </w:rPr>
        <w:t>MOMENTUM True Wireless 2, MOMENTUM True Wireless et CX 400BT True Wireless depuis leur poignet</w:t>
      </w:r>
      <w:r w:rsidR="00A97236" w:rsidRPr="003443CD">
        <w:rPr>
          <w:rFonts w:ascii="Sennheiser Office" w:hAnsi="Sennheiser Office"/>
          <w:szCs w:val="18"/>
          <w:lang w:val="fr-FR"/>
        </w:rPr>
        <w:t xml:space="preserve">. </w:t>
      </w:r>
      <w:r w:rsidRPr="003443CD">
        <w:rPr>
          <w:rFonts w:ascii="Sennheiser Office" w:hAnsi="Sennheiser Office"/>
          <w:szCs w:val="18"/>
          <w:lang w:val="fr-FR"/>
        </w:rPr>
        <w:t>En fonction des caractéristiques des écouteurs connectés, les utilisateurs peuvent laisser</w:t>
      </w:r>
      <w:r w:rsidR="009460A2" w:rsidRPr="003443CD">
        <w:rPr>
          <w:rFonts w:ascii="Sennheiser Office" w:hAnsi="Sennheiser Office"/>
          <w:szCs w:val="18"/>
          <w:lang w:val="fr-FR"/>
        </w:rPr>
        <w:t xml:space="preserve"> l’application « Watch »</w:t>
      </w:r>
      <w:r w:rsidRPr="003443CD">
        <w:rPr>
          <w:rFonts w:ascii="Sennheiser Office" w:hAnsi="Sennheiser Office"/>
          <w:szCs w:val="18"/>
          <w:lang w:val="fr-FR"/>
        </w:rPr>
        <w:t xml:space="preserve"> ajuste</w:t>
      </w:r>
      <w:r w:rsidR="009460A2" w:rsidRPr="003443CD">
        <w:rPr>
          <w:rFonts w:ascii="Sennheiser Office" w:hAnsi="Sennheiser Office"/>
          <w:szCs w:val="18"/>
          <w:lang w:val="fr-FR"/>
        </w:rPr>
        <w:t>r</w:t>
      </w:r>
      <w:r w:rsidRPr="003443CD">
        <w:rPr>
          <w:rFonts w:ascii="Sennheiser Office" w:hAnsi="Sennheiser Office"/>
          <w:szCs w:val="18"/>
          <w:lang w:val="fr-FR"/>
        </w:rPr>
        <w:t xml:space="preserve"> automatiquement le contrôle du bruit </w:t>
      </w:r>
      <w:r w:rsidR="00664DE2" w:rsidRPr="003443CD">
        <w:rPr>
          <w:rFonts w:ascii="Sennheiser Office" w:hAnsi="Sennheiser Office"/>
          <w:szCs w:val="18"/>
          <w:lang w:val="fr-FR"/>
        </w:rPr>
        <w:t>ambiant :</w:t>
      </w:r>
      <w:r w:rsidRPr="003443CD">
        <w:rPr>
          <w:rFonts w:ascii="Sennheiser Office" w:hAnsi="Sennheiser Office"/>
          <w:szCs w:val="18"/>
          <w:lang w:val="fr-FR"/>
        </w:rPr>
        <w:t xml:space="preserve"> Active Noise Cancelling et Transparent Hearing - lorsqu'ils marchent, courent ou sont simplement assis et profitent de leur audio. L'application permet également de régler manuellement les paramètres de contrôle du bruit</w:t>
      </w:r>
      <w:r w:rsidR="009460A2" w:rsidRPr="003443CD">
        <w:rPr>
          <w:rFonts w:ascii="Sennheiser Office" w:hAnsi="Sennheiser Office"/>
          <w:szCs w:val="18"/>
          <w:lang w:val="fr-FR"/>
        </w:rPr>
        <w:t xml:space="preserve"> ambiant</w:t>
      </w:r>
      <w:r w:rsidR="00664DE2" w:rsidRPr="003443CD">
        <w:rPr>
          <w:rFonts w:ascii="Sennheiser Office" w:hAnsi="Sennheiser Office"/>
          <w:szCs w:val="18"/>
          <w:lang w:val="fr-FR"/>
        </w:rPr>
        <w:t>.</w:t>
      </w:r>
    </w:p>
    <w:p w14:paraId="58E14998" w14:textId="55D123BC" w:rsidR="00E53E1C" w:rsidRPr="003443CD" w:rsidRDefault="00E53E1C" w:rsidP="00AD10F9">
      <w:pPr>
        <w:rPr>
          <w:rFonts w:ascii="Sennheiser Office" w:hAnsi="Sennheiser Office"/>
          <w:szCs w:val="18"/>
          <w:lang w:val="fr-FR"/>
        </w:rPr>
      </w:pPr>
    </w:p>
    <w:p w14:paraId="75CEAF0A" w14:textId="770FD4EF" w:rsidR="00E53E1C" w:rsidRPr="003443CD" w:rsidRDefault="009460A2" w:rsidP="00E53E1C">
      <w:pPr>
        <w:rPr>
          <w:rFonts w:ascii="Sennheiser Office" w:hAnsi="Sennheiser Office"/>
          <w:szCs w:val="18"/>
          <w:lang w:val="fr-FR"/>
        </w:rPr>
      </w:pPr>
      <w:r w:rsidRPr="003443CD">
        <w:rPr>
          <w:rFonts w:ascii="Sennheiser Office" w:hAnsi="Sennheiser Office"/>
          <w:szCs w:val="18"/>
          <w:lang w:val="fr-FR"/>
        </w:rPr>
        <w:t xml:space="preserve">En déplacement, les utilisateurs peuvent ainsi laisser leur iPhone à la maison et connecter leur </w:t>
      </w:r>
      <w:r w:rsidR="003443CD">
        <w:rPr>
          <w:rFonts w:ascii="Sennheiser Office" w:hAnsi="Sennheiser Office"/>
          <w:szCs w:val="18"/>
          <w:lang w:val="fr-FR"/>
        </w:rPr>
        <w:t>écouteurs</w:t>
      </w:r>
      <w:r w:rsidRPr="003443CD">
        <w:rPr>
          <w:rFonts w:ascii="Sennheiser Office" w:hAnsi="Sennheiser Office"/>
          <w:szCs w:val="18"/>
          <w:lang w:val="fr-FR"/>
        </w:rPr>
        <w:t xml:space="preserve"> True Wireless directement à leur Apple Watch pour profiter de leur musique pré-enregistrée, tout en contrôlant leurs paramètres sonores directement depuis la montre.</w:t>
      </w:r>
    </w:p>
    <w:p w14:paraId="5354C321" w14:textId="77777777" w:rsidR="00E53E1C" w:rsidRPr="003443CD" w:rsidRDefault="00E53E1C" w:rsidP="00AD10F9">
      <w:pPr>
        <w:rPr>
          <w:rFonts w:ascii="Sennheiser Office" w:hAnsi="Sennheiser Office"/>
          <w:szCs w:val="18"/>
          <w:lang w:val="fr-FR"/>
        </w:rPr>
      </w:pPr>
    </w:p>
    <w:p w14:paraId="07032619" w14:textId="3D7D7BC6" w:rsidR="009C5FCA" w:rsidRPr="003443CD" w:rsidRDefault="009460A2" w:rsidP="00897C12">
      <w:pPr>
        <w:rPr>
          <w:rFonts w:ascii="Sennheiser Office" w:hAnsi="Sennheiser Office"/>
          <w:szCs w:val="18"/>
          <w:lang w:val="fr-FR"/>
        </w:rPr>
      </w:pPr>
      <w:r w:rsidRPr="003443CD">
        <w:rPr>
          <w:rFonts w:ascii="Sennheiser Office" w:hAnsi="Sennheiser Office"/>
          <w:color w:val="000000" w:themeColor="text1"/>
          <w:szCs w:val="18"/>
          <w:lang w:val="fr-FR"/>
        </w:rPr>
        <w:t xml:space="preserve">Dotée également d'un indicateur de batterie faible pour rappeler aux </w:t>
      </w:r>
      <w:r w:rsidR="00664DE2" w:rsidRPr="003443CD">
        <w:rPr>
          <w:rFonts w:ascii="Sennheiser Office" w:hAnsi="Sennheiser Office"/>
          <w:color w:val="000000" w:themeColor="text1"/>
          <w:szCs w:val="18"/>
          <w:lang w:val="fr-FR"/>
        </w:rPr>
        <w:t>utilisateu</w:t>
      </w:r>
      <w:r w:rsidRPr="003443CD">
        <w:rPr>
          <w:rFonts w:ascii="Sennheiser Office" w:hAnsi="Sennheiser Office"/>
          <w:color w:val="000000" w:themeColor="text1"/>
          <w:szCs w:val="18"/>
          <w:lang w:val="fr-FR"/>
        </w:rPr>
        <w:t>rs de charger leur casque lorsque le niveau de la batterie descend en dessous de 20 %</w:t>
      </w:r>
      <w:r w:rsidR="00664DE2" w:rsidRPr="003443CD">
        <w:rPr>
          <w:rFonts w:ascii="Sennheiser Office" w:hAnsi="Sennheiser Office"/>
          <w:color w:val="000000" w:themeColor="text1"/>
          <w:szCs w:val="18"/>
          <w:lang w:val="fr-FR"/>
        </w:rPr>
        <w:t>.</w:t>
      </w:r>
      <w:r w:rsidRPr="003443CD">
        <w:rPr>
          <w:rFonts w:ascii="Sennheiser Office" w:hAnsi="Sennheiser Office"/>
          <w:color w:val="000000" w:themeColor="text1"/>
          <w:szCs w:val="18"/>
          <w:lang w:val="fr-FR"/>
        </w:rPr>
        <w:t xml:space="preserve"> </w:t>
      </w:r>
      <w:r w:rsidR="00664DE2" w:rsidRPr="003443CD">
        <w:rPr>
          <w:rFonts w:ascii="Sennheiser Office" w:hAnsi="Sennheiser Office"/>
          <w:color w:val="000000" w:themeColor="text1"/>
          <w:szCs w:val="18"/>
          <w:lang w:val="fr-FR"/>
        </w:rPr>
        <w:t>A</w:t>
      </w:r>
      <w:r w:rsidRPr="003443CD">
        <w:rPr>
          <w:rFonts w:ascii="Sennheiser Office" w:hAnsi="Sennheiser Office"/>
          <w:color w:val="000000" w:themeColor="text1"/>
          <w:szCs w:val="18"/>
          <w:lang w:val="fr-FR"/>
        </w:rPr>
        <w:t>insi que d'une sélection de préréglages de l'égaliseur, la nouvelle application Smart Control de Sennheiser pour Apple Watch est désormais disponible</w:t>
      </w:r>
      <w:r w:rsidR="00850809" w:rsidRPr="003443CD">
        <w:rPr>
          <w:rFonts w:ascii="Sennheiser Office" w:hAnsi="Sennheiser Office"/>
          <w:szCs w:val="18"/>
          <w:lang w:val="fr-FR"/>
        </w:rPr>
        <w:t xml:space="preserve">. </w:t>
      </w:r>
    </w:p>
    <w:p w14:paraId="409D710A" w14:textId="1202300D" w:rsidR="00BD0BDE" w:rsidRPr="003443CD" w:rsidRDefault="00BD0BDE">
      <w:pPr>
        <w:spacing w:after="200" w:line="276" w:lineRule="auto"/>
        <w:rPr>
          <w:rFonts w:ascii="Sennheiser Office" w:hAnsi="Sennheiser Office"/>
          <w:b/>
          <w:caps/>
          <w:color w:val="0095D5" w:themeColor="accent1"/>
          <w:szCs w:val="18"/>
          <w:lang w:val="fr-FR"/>
        </w:rPr>
      </w:pPr>
    </w:p>
    <w:p w14:paraId="4FE04F82" w14:textId="77777777" w:rsidR="009460A2" w:rsidRPr="003443CD" w:rsidRDefault="009460A2" w:rsidP="009460A2">
      <w:pPr>
        <w:pStyle w:val="Titre1"/>
        <w:spacing w:line="240" w:lineRule="auto"/>
        <w:rPr>
          <w:rFonts w:ascii="Sennheiser Office" w:hAnsi="Sennheiser Office"/>
          <w:szCs w:val="18"/>
          <w:lang w:val="fr-FR"/>
        </w:rPr>
      </w:pPr>
      <w:r w:rsidRPr="003443CD">
        <w:rPr>
          <w:rFonts w:ascii="Sennheiser Office" w:hAnsi="Sennheiser Office"/>
          <w:szCs w:val="18"/>
          <w:lang w:val="fr-FR"/>
        </w:rPr>
        <w:t>A propos de Sennheiser</w:t>
      </w:r>
    </w:p>
    <w:p w14:paraId="6B570AE9" w14:textId="77777777" w:rsidR="009460A2" w:rsidRPr="003443CD" w:rsidRDefault="009460A2" w:rsidP="009460A2">
      <w:pPr>
        <w:spacing w:line="240" w:lineRule="auto"/>
        <w:rPr>
          <w:rFonts w:ascii="Sennheiser Office" w:hAnsi="Sennheiser Office"/>
          <w:color w:val="0095D5"/>
          <w:szCs w:val="18"/>
          <w:lang w:val="fr-FR"/>
        </w:rPr>
      </w:pPr>
      <w:r w:rsidRPr="003443CD">
        <w:rPr>
          <w:rFonts w:ascii="Sennheiser Office" w:hAnsi="Sennheiser Office"/>
          <w:szCs w:val="18"/>
          <w:lang w:val="fr-FR"/>
        </w:rPr>
        <w:t xml:space="preserve">Société fondée en 1945, Sennheiser célèbre cette année son 75ème anniversaire. Façonner le futur de l’audio et créer des expériences audio uniques pour les clients, telle est l’ambition commune des clients et partenaires de Sennheiser dans le monde. Société indépendante qui en est à la troisième génération de dirigeants membres de la famille avec le Dr. Andreas Sennheiser et Daniel Sennheiser, Sennheiser est aujourd’hui l'un des leaders mondiaux de la fabrication de casques, enceintes, microphones et systèmes de transmission sans fil. En 2019, le groupe Sennheiser a réalisé un chiffre d’affaires de 756,7 millions d’euros. </w:t>
      </w:r>
      <w:hyperlink r:id="rId11" w:history="1">
        <w:r w:rsidRPr="003443CD">
          <w:rPr>
            <w:rStyle w:val="Lienhypertexte"/>
            <w:rFonts w:ascii="Sennheiser Office" w:hAnsi="Sennheiser Office"/>
            <w:szCs w:val="18"/>
            <w:lang w:val="fr-FR"/>
          </w:rPr>
          <w:t>www.sennheiser.com</w:t>
        </w:r>
      </w:hyperlink>
    </w:p>
    <w:p w14:paraId="054A80F0" w14:textId="77777777" w:rsidR="009460A2" w:rsidRPr="003443CD" w:rsidRDefault="009460A2" w:rsidP="009460A2">
      <w:pPr>
        <w:rPr>
          <w:rFonts w:ascii="Sennheiser Office" w:hAnsi="Sennheiser Office"/>
          <w:szCs w:val="18"/>
          <w:lang w:val="fr-FR"/>
        </w:rPr>
      </w:pPr>
    </w:p>
    <w:tbl>
      <w:tblPr>
        <w:tblW w:w="8201" w:type="dxa"/>
        <w:tblLayout w:type="fixed"/>
        <w:tblLook w:val="0000" w:firstRow="0" w:lastRow="0" w:firstColumn="0" w:lastColumn="0" w:noHBand="0" w:noVBand="0"/>
      </w:tblPr>
      <w:tblGrid>
        <w:gridCol w:w="3965"/>
        <w:gridCol w:w="4236"/>
      </w:tblGrid>
      <w:tr w:rsidR="009460A2" w:rsidRPr="003443CD" w14:paraId="710626ED" w14:textId="77777777" w:rsidTr="005414FD">
        <w:trPr>
          <w:cantSplit/>
          <w:trHeight w:val="1956"/>
        </w:trPr>
        <w:tc>
          <w:tcPr>
            <w:tcW w:w="3965" w:type="dxa"/>
            <w:tcBorders>
              <w:top w:val="nil"/>
              <w:left w:val="nil"/>
              <w:bottom w:val="nil"/>
              <w:right w:val="nil"/>
            </w:tcBorders>
          </w:tcPr>
          <w:p w14:paraId="16412712" w14:textId="77777777" w:rsidR="009460A2" w:rsidRPr="003443CD" w:rsidRDefault="009460A2" w:rsidP="005414FD">
            <w:pPr>
              <w:spacing w:line="240" w:lineRule="auto"/>
              <w:jc w:val="both"/>
              <w:rPr>
                <w:rFonts w:ascii="Sennheiser Office" w:hAnsi="Sennheiser Office"/>
                <w:b/>
                <w:bCs/>
                <w:szCs w:val="18"/>
                <w:lang w:val="fr-FR"/>
              </w:rPr>
            </w:pPr>
            <w:r w:rsidRPr="003443CD">
              <w:rPr>
                <w:rFonts w:ascii="Sennheiser Office" w:hAnsi="Sennheiser Office"/>
                <w:b/>
                <w:bCs/>
                <w:szCs w:val="18"/>
                <w:lang w:val="fr-FR"/>
              </w:rPr>
              <w:lastRenderedPageBreak/>
              <w:t>Contact Local</w:t>
            </w:r>
          </w:p>
          <w:p w14:paraId="5C8493A3" w14:textId="77777777" w:rsidR="009460A2" w:rsidRPr="003443CD" w:rsidRDefault="009460A2" w:rsidP="005414FD">
            <w:pPr>
              <w:spacing w:line="240" w:lineRule="auto"/>
              <w:jc w:val="both"/>
              <w:rPr>
                <w:rFonts w:ascii="Sennheiser Office" w:hAnsi="Sennheiser Office"/>
                <w:szCs w:val="18"/>
                <w:lang w:val="fr-FR"/>
              </w:rPr>
            </w:pPr>
          </w:p>
          <w:p w14:paraId="6520B399" w14:textId="77777777" w:rsidR="009460A2" w:rsidRPr="003443CD" w:rsidRDefault="009460A2" w:rsidP="005414FD">
            <w:pPr>
              <w:spacing w:line="240" w:lineRule="auto"/>
              <w:jc w:val="both"/>
              <w:rPr>
                <w:rFonts w:ascii="Sennheiser Office" w:hAnsi="Sennheiser Office"/>
                <w:b/>
                <w:bCs/>
                <w:szCs w:val="18"/>
                <w:lang w:val="fr-FR"/>
              </w:rPr>
            </w:pPr>
            <w:r w:rsidRPr="003443CD">
              <w:rPr>
                <w:rFonts w:ascii="Sennheiser Office" w:hAnsi="Sennheiser Office"/>
                <w:b/>
                <w:bCs/>
                <w:szCs w:val="18"/>
                <w:lang w:val="fr-FR"/>
              </w:rPr>
              <w:t>L’Agence Marie-Antoinette</w:t>
            </w:r>
          </w:p>
          <w:p w14:paraId="3296D730" w14:textId="77777777" w:rsidR="009460A2" w:rsidRPr="003443CD" w:rsidRDefault="009460A2" w:rsidP="005414FD">
            <w:pPr>
              <w:spacing w:line="240" w:lineRule="auto"/>
              <w:outlineLvl w:val="0"/>
              <w:rPr>
                <w:rFonts w:ascii="Sennheiser Office" w:hAnsi="Sennheiser Office"/>
                <w:caps/>
                <w:color w:val="0095D5"/>
                <w:szCs w:val="18"/>
                <w:lang w:val="fr-FR"/>
              </w:rPr>
            </w:pPr>
            <w:r w:rsidRPr="003443CD">
              <w:rPr>
                <w:rFonts w:ascii="Sennheiser Office" w:hAnsi="Sennheiser Office"/>
                <w:color w:val="0095D5"/>
                <w:szCs w:val="18"/>
                <w:lang w:val="fr-FR"/>
              </w:rPr>
              <w:t>Julien Vermessen</w:t>
            </w:r>
          </w:p>
          <w:p w14:paraId="5FCA27C6" w14:textId="77777777" w:rsidR="009460A2" w:rsidRPr="003443CD" w:rsidRDefault="009460A2" w:rsidP="005414FD">
            <w:pPr>
              <w:spacing w:line="240" w:lineRule="auto"/>
              <w:jc w:val="both"/>
              <w:rPr>
                <w:rFonts w:ascii="Sennheiser Office" w:hAnsi="Sennheiser Office"/>
                <w:szCs w:val="18"/>
                <w:lang w:val="fr-FR"/>
              </w:rPr>
            </w:pPr>
            <w:r w:rsidRPr="003443CD">
              <w:rPr>
                <w:rFonts w:ascii="Sennheiser Office" w:hAnsi="Sennheiser Office"/>
                <w:szCs w:val="18"/>
                <w:lang w:val="fr-FR"/>
              </w:rPr>
              <w:t>Tel : 01 55 04 86 44</w:t>
            </w:r>
          </w:p>
          <w:p w14:paraId="6964C0E0" w14:textId="77777777" w:rsidR="009460A2" w:rsidRPr="003443CD" w:rsidRDefault="00F45A35" w:rsidP="005414FD">
            <w:pPr>
              <w:spacing w:line="240" w:lineRule="auto"/>
              <w:jc w:val="both"/>
              <w:rPr>
                <w:rFonts w:ascii="Sennheiser Office" w:hAnsi="Sennheiser Office"/>
                <w:szCs w:val="18"/>
                <w:lang w:val="fr-FR"/>
              </w:rPr>
            </w:pPr>
            <w:hyperlink r:id="rId12" w:history="1">
              <w:r w:rsidR="009460A2" w:rsidRPr="003443CD">
                <w:rPr>
                  <w:rStyle w:val="Lienhypertexte"/>
                  <w:rFonts w:ascii="Sennheiser Office" w:hAnsi="Sennheiser Office"/>
                  <w:szCs w:val="18"/>
                  <w:lang w:val="fr-FR"/>
                </w:rPr>
                <w:t>julien.v@marie-antoinette.fr</w:t>
              </w:r>
            </w:hyperlink>
            <w:r w:rsidR="009460A2" w:rsidRPr="003443CD">
              <w:rPr>
                <w:rFonts w:ascii="Sennheiser Office" w:hAnsi="Sennheiser Office"/>
                <w:szCs w:val="18"/>
                <w:lang w:val="fr-FR"/>
              </w:rPr>
              <w:t xml:space="preserve"> </w:t>
            </w:r>
          </w:p>
        </w:tc>
        <w:tc>
          <w:tcPr>
            <w:tcW w:w="4236" w:type="dxa"/>
            <w:vMerge w:val="restart"/>
            <w:tcBorders>
              <w:top w:val="nil"/>
              <w:left w:val="nil"/>
              <w:bottom w:val="nil"/>
              <w:right w:val="nil"/>
            </w:tcBorders>
          </w:tcPr>
          <w:p w14:paraId="59484B6F" w14:textId="77777777" w:rsidR="009460A2" w:rsidRPr="003443CD" w:rsidRDefault="009460A2" w:rsidP="005414FD">
            <w:pPr>
              <w:spacing w:line="240" w:lineRule="auto"/>
              <w:jc w:val="both"/>
              <w:rPr>
                <w:rFonts w:ascii="Sennheiser Office" w:hAnsi="Sennheiser Office"/>
                <w:b/>
                <w:bCs/>
                <w:szCs w:val="18"/>
                <w:lang w:val="en-US"/>
              </w:rPr>
            </w:pPr>
            <w:r w:rsidRPr="003443CD">
              <w:rPr>
                <w:rFonts w:ascii="Sennheiser Office" w:hAnsi="Sennheiser Office"/>
                <w:b/>
                <w:bCs/>
                <w:szCs w:val="18"/>
                <w:lang w:val="en-US"/>
              </w:rPr>
              <w:t>Contact Global</w:t>
            </w:r>
          </w:p>
          <w:p w14:paraId="4582B70B" w14:textId="77777777" w:rsidR="009460A2" w:rsidRPr="003443CD" w:rsidRDefault="009460A2" w:rsidP="005414FD">
            <w:pPr>
              <w:spacing w:line="240" w:lineRule="auto"/>
              <w:jc w:val="both"/>
              <w:rPr>
                <w:rFonts w:ascii="Sennheiser Office" w:hAnsi="Sennheiser Office"/>
                <w:szCs w:val="18"/>
                <w:lang w:val="en-US"/>
              </w:rPr>
            </w:pPr>
          </w:p>
          <w:p w14:paraId="42B4F30B" w14:textId="77777777" w:rsidR="009460A2" w:rsidRPr="003443CD" w:rsidRDefault="009460A2" w:rsidP="005414FD">
            <w:pPr>
              <w:spacing w:line="240" w:lineRule="auto"/>
              <w:rPr>
                <w:rFonts w:ascii="Sennheiser Office" w:hAnsi="Sennheiser Office"/>
                <w:b/>
                <w:szCs w:val="18"/>
                <w:lang w:val="fr-FR"/>
              </w:rPr>
            </w:pPr>
            <w:r w:rsidRPr="003443CD">
              <w:rPr>
                <w:rFonts w:ascii="Sennheiser Office" w:hAnsi="Sennheiser Office"/>
                <w:b/>
                <w:szCs w:val="18"/>
                <w:lang w:val="en-US"/>
              </w:rPr>
              <w:t xml:space="preserve">Sennheiser electronic GmbH &amp; Co. </w:t>
            </w:r>
            <w:r w:rsidRPr="003443CD">
              <w:rPr>
                <w:rFonts w:ascii="Sennheiser Office" w:hAnsi="Sennheiser Office"/>
                <w:b/>
                <w:szCs w:val="18"/>
                <w:lang w:val="fr-FR"/>
              </w:rPr>
              <w:t xml:space="preserve">KG </w:t>
            </w:r>
            <w:r w:rsidRPr="003443CD">
              <w:rPr>
                <w:rFonts w:ascii="Sennheiser Office" w:hAnsi="Sennheiser Office"/>
                <w:b/>
                <w:szCs w:val="18"/>
                <w:lang w:val="fr-FR"/>
              </w:rPr>
              <w:tab/>
            </w:r>
          </w:p>
          <w:p w14:paraId="32DCC2DD" w14:textId="77777777" w:rsidR="009460A2" w:rsidRPr="003443CD" w:rsidRDefault="009460A2" w:rsidP="005414FD">
            <w:pPr>
              <w:spacing w:line="240" w:lineRule="auto"/>
              <w:rPr>
                <w:rFonts w:ascii="Sennheiser Office" w:hAnsi="Sennheiser Office"/>
                <w:szCs w:val="18"/>
                <w:lang w:val="fr-FR"/>
              </w:rPr>
            </w:pPr>
            <w:r w:rsidRPr="003443CD">
              <w:rPr>
                <w:rFonts w:ascii="Sennheiser Office" w:hAnsi="Sennheiser Office"/>
                <w:color w:val="0095D5"/>
                <w:szCs w:val="18"/>
                <w:lang w:val="fr-FR"/>
              </w:rPr>
              <w:t>Jacqueline Gusmag</w:t>
            </w:r>
            <w:r w:rsidRPr="003443CD">
              <w:rPr>
                <w:rFonts w:ascii="Sennheiser Office" w:hAnsi="Sennheiser Office"/>
                <w:szCs w:val="18"/>
                <w:lang w:val="fr-FR"/>
              </w:rPr>
              <w:tab/>
            </w:r>
            <w:r w:rsidRPr="003443CD">
              <w:rPr>
                <w:rFonts w:ascii="Sennheiser Office" w:hAnsi="Sennheiser Office"/>
                <w:szCs w:val="18"/>
                <w:lang w:val="fr-FR"/>
              </w:rPr>
              <w:tab/>
            </w:r>
            <w:r w:rsidRPr="003443CD">
              <w:rPr>
                <w:rFonts w:ascii="Sennheiser Office" w:hAnsi="Sennheiser Office"/>
                <w:szCs w:val="18"/>
                <w:lang w:val="fr-FR"/>
              </w:rPr>
              <w:tab/>
            </w:r>
          </w:p>
          <w:p w14:paraId="5A2C7844" w14:textId="77777777" w:rsidR="009460A2" w:rsidRPr="003443CD" w:rsidRDefault="009460A2" w:rsidP="005414FD">
            <w:pPr>
              <w:spacing w:line="240" w:lineRule="auto"/>
              <w:rPr>
                <w:rFonts w:ascii="Sennheiser Office" w:hAnsi="Sennheiser Office"/>
                <w:szCs w:val="18"/>
                <w:lang w:val="fr-FR"/>
              </w:rPr>
            </w:pPr>
            <w:r w:rsidRPr="003443CD">
              <w:rPr>
                <w:rFonts w:ascii="Sennheiser Office" w:hAnsi="Sennheiser Office"/>
                <w:szCs w:val="18"/>
                <w:lang w:val="fr-FR"/>
              </w:rPr>
              <w:t>Comunications Manager Consumer</w:t>
            </w:r>
          </w:p>
          <w:p w14:paraId="770EBCB0" w14:textId="77777777" w:rsidR="009460A2" w:rsidRPr="003443CD" w:rsidRDefault="009460A2" w:rsidP="005414FD">
            <w:pPr>
              <w:spacing w:line="240" w:lineRule="auto"/>
              <w:rPr>
                <w:rFonts w:ascii="Sennheiser Office" w:hAnsi="Sennheiser Office"/>
                <w:szCs w:val="18"/>
                <w:lang w:val="fr-FR"/>
              </w:rPr>
            </w:pPr>
            <w:r w:rsidRPr="003443CD">
              <w:rPr>
                <w:rFonts w:ascii="Sennheiser Office" w:hAnsi="Sennheiser Office"/>
                <w:szCs w:val="18"/>
                <w:lang w:val="fr-FR"/>
              </w:rPr>
              <w:t>Tel : +49 (0)5130 600-1540</w:t>
            </w:r>
            <w:r w:rsidRPr="003443CD">
              <w:rPr>
                <w:rFonts w:ascii="Sennheiser Office" w:hAnsi="Sennheiser Office"/>
                <w:szCs w:val="18"/>
                <w:lang w:val="fr-FR"/>
              </w:rPr>
              <w:tab/>
            </w:r>
          </w:p>
          <w:p w14:paraId="0B69B309" w14:textId="77777777" w:rsidR="009460A2" w:rsidRPr="003443CD" w:rsidRDefault="00F45A35" w:rsidP="005414FD">
            <w:pPr>
              <w:spacing w:line="240" w:lineRule="auto"/>
              <w:rPr>
                <w:rFonts w:ascii="Sennheiser Office" w:hAnsi="Sennheiser Office"/>
                <w:szCs w:val="18"/>
                <w:lang w:val="fr-FR"/>
              </w:rPr>
            </w:pPr>
            <w:hyperlink r:id="rId13" w:history="1">
              <w:r w:rsidR="009460A2" w:rsidRPr="003443CD">
                <w:rPr>
                  <w:rStyle w:val="Lienhypertexte"/>
                  <w:rFonts w:ascii="Sennheiser Office" w:hAnsi="Sennheiser Office"/>
                  <w:szCs w:val="18"/>
                  <w:lang w:val="fr-FR"/>
                </w:rPr>
                <w:t>jacqueline.gusmag@sennheiser.com</w:t>
              </w:r>
            </w:hyperlink>
          </w:p>
        </w:tc>
      </w:tr>
      <w:tr w:rsidR="009460A2" w:rsidRPr="003443CD" w14:paraId="74FCA418" w14:textId="77777777" w:rsidTr="005414FD">
        <w:trPr>
          <w:cantSplit/>
          <w:trHeight w:val="1369"/>
        </w:trPr>
        <w:tc>
          <w:tcPr>
            <w:tcW w:w="3965" w:type="dxa"/>
            <w:tcBorders>
              <w:top w:val="nil"/>
              <w:left w:val="nil"/>
              <w:bottom w:val="nil"/>
              <w:right w:val="nil"/>
            </w:tcBorders>
          </w:tcPr>
          <w:p w14:paraId="141036F4" w14:textId="77777777" w:rsidR="009460A2" w:rsidRPr="003443CD" w:rsidRDefault="009460A2" w:rsidP="005414FD">
            <w:pPr>
              <w:spacing w:line="240" w:lineRule="auto"/>
              <w:jc w:val="both"/>
              <w:rPr>
                <w:rFonts w:ascii="Sennheiser Office" w:hAnsi="Sennheiser Office"/>
                <w:b/>
                <w:bCs/>
                <w:szCs w:val="18"/>
                <w:lang w:val="en-US"/>
              </w:rPr>
            </w:pPr>
            <w:r w:rsidRPr="003443CD">
              <w:rPr>
                <w:rFonts w:ascii="Sennheiser Office" w:hAnsi="Sennheiser Office"/>
                <w:b/>
                <w:bCs/>
                <w:szCs w:val="18"/>
                <w:lang w:val="en-US"/>
              </w:rPr>
              <w:t>Sennheiser electronic GmbH &amp; Co. KG</w:t>
            </w:r>
          </w:p>
          <w:p w14:paraId="4D18F4FF" w14:textId="77777777" w:rsidR="009460A2" w:rsidRPr="003443CD" w:rsidRDefault="009460A2" w:rsidP="005414FD">
            <w:pPr>
              <w:spacing w:line="240" w:lineRule="auto"/>
              <w:outlineLvl w:val="0"/>
              <w:rPr>
                <w:rFonts w:ascii="Sennheiser Office" w:hAnsi="Sennheiser Office"/>
                <w:color w:val="0095D5"/>
                <w:szCs w:val="18"/>
                <w:lang w:val="en-US"/>
              </w:rPr>
            </w:pPr>
            <w:r w:rsidRPr="003443CD">
              <w:rPr>
                <w:rFonts w:ascii="Sennheiser Office" w:hAnsi="Sennheiser Office"/>
                <w:color w:val="0095D5"/>
                <w:szCs w:val="18"/>
                <w:lang w:val="en-US"/>
              </w:rPr>
              <w:t>Ann Vermont</w:t>
            </w:r>
          </w:p>
          <w:p w14:paraId="517BC9FB" w14:textId="77777777" w:rsidR="009460A2" w:rsidRPr="003443CD" w:rsidRDefault="009460A2" w:rsidP="005414FD">
            <w:pPr>
              <w:spacing w:line="240" w:lineRule="auto"/>
              <w:jc w:val="both"/>
              <w:rPr>
                <w:rFonts w:ascii="Sennheiser Office" w:hAnsi="Sennheiser Office"/>
                <w:szCs w:val="18"/>
                <w:lang w:val="en-US"/>
              </w:rPr>
            </w:pPr>
            <w:r w:rsidRPr="003443CD">
              <w:rPr>
                <w:rFonts w:ascii="Sennheiser Office" w:hAnsi="Sennheiser Office"/>
                <w:szCs w:val="18"/>
                <w:lang w:val="en-US"/>
              </w:rPr>
              <w:t>Communications Manager</w:t>
            </w:r>
          </w:p>
          <w:p w14:paraId="150078E1" w14:textId="77777777" w:rsidR="009460A2" w:rsidRPr="003443CD" w:rsidRDefault="009460A2" w:rsidP="005414FD">
            <w:pPr>
              <w:spacing w:line="240" w:lineRule="auto"/>
              <w:jc w:val="both"/>
              <w:rPr>
                <w:rFonts w:ascii="Sennheiser Office" w:hAnsi="Sennheiser Office"/>
                <w:szCs w:val="18"/>
                <w:lang w:val="en-US"/>
              </w:rPr>
            </w:pPr>
            <w:r w:rsidRPr="003443CD">
              <w:rPr>
                <w:rFonts w:ascii="Sennheiser Office" w:hAnsi="Sennheiser Office"/>
                <w:szCs w:val="18"/>
                <w:lang w:val="en-US"/>
              </w:rPr>
              <w:t>Southern &amp; Western Europe</w:t>
            </w:r>
          </w:p>
          <w:p w14:paraId="4E2A0948" w14:textId="77777777" w:rsidR="009460A2" w:rsidRPr="003443CD" w:rsidRDefault="009460A2" w:rsidP="005414FD">
            <w:pPr>
              <w:spacing w:line="240" w:lineRule="auto"/>
              <w:jc w:val="both"/>
              <w:rPr>
                <w:rFonts w:ascii="Sennheiser Office" w:hAnsi="Sennheiser Office"/>
                <w:szCs w:val="18"/>
                <w:lang w:val="en-US"/>
              </w:rPr>
            </w:pPr>
            <w:r w:rsidRPr="003443CD">
              <w:rPr>
                <w:rFonts w:ascii="Sennheiser Office" w:hAnsi="Sennheiser Office"/>
                <w:szCs w:val="18"/>
                <w:lang w:val="en-US"/>
              </w:rPr>
              <w:t>Tel. : 01 49 87 44 20</w:t>
            </w:r>
          </w:p>
          <w:p w14:paraId="601FEBA5" w14:textId="77777777" w:rsidR="009460A2" w:rsidRDefault="00F45A35" w:rsidP="005414FD">
            <w:pPr>
              <w:spacing w:line="240" w:lineRule="auto"/>
              <w:jc w:val="both"/>
              <w:rPr>
                <w:rStyle w:val="Lienhypertexte"/>
                <w:rFonts w:ascii="Sennheiser Office" w:hAnsi="Sennheiser Office"/>
                <w:szCs w:val="18"/>
                <w:lang w:val="en-US"/>
              </w:rPr>
            </w:pPr>
            <w:hyperlink r:id="rId14" w:history="1">
              <w:r w:rsidR="009460A2" w:rsidRPr="003443CD">
                <w:rPr>
                  <w:rStyle w:val="Lienhypertexte"/>
                  <w:rFonts w:ascii="Sennheiser Office" w:hAnsi="Sennheiser Office"/>
                  <w:szCs w:val="18"/>
                  <w:lang w:val="en-US"/>
                </w:rPr>
                <w:t>ann.vermont@sennheiser.com</w:t>
              </w:r>
            </w:hyperlink>
          </w:p>
          <w:p w14:paraId="3DB2FC2D" w14:textId="0F80ED65" w:rsidR="00C9120C" w:rsidRPr="003443CD" w:rsidRDefault="00C9120C" w:rsidP="005414FD">
            <w:pPr>
              <w:spacing w:line="240" w:lineRule="auto"/>
              <w:jc w:val="both"/>
              <w:rPr>
                <w:rFonts w:ascii="Sennheiser Office" w:hAnsi="Sennheiser Office"/>
                <w:szCs w:val="18"/>
                <w:lang w:val="en-US"/>
              </w:rPr>
            </w:pPr>
          </w:p>
        </w:tc>
        <w:tc>
          <w:tcPr>
            <w:tcW w:w="4236" w:type="dxa"/>
            <w:vMerge/>
            <w:tcBorders>
              <w:top w:val="nil"/>
              <w:left w:val="nil"/>
              <w:bottom w:val="nil"/>
              <w:right w:val="nil"/>
            </w:tcBorders>
          </w:tcPr>
          <w:p w14:paraId="16812F34" w14:textId="77777777" w:rsidR="009460A2" w:rsidRPr="003443CD" w:rsidRDefault="009460A2" w:rsidP="005414FD">
            <w:pPr>
              <w:spacing w:line="240" w:lineRule="auto"/>
              <w:jc w:val="both"/>
              <w:rPr>
                <w:rFonts w:ascii="Sennheiser Office" w:hAnsi="Sennheiser Office"/>
                <w:szCs w:val="18"/>
                <w:lang w:val="en-US"/>
              </w:rPr>
            </w:pPr>
          </w:p>
        </w:tc>
      </w:tr>
    </w:tbl>
    <w:p w14:paraId="1B30347E" w14:textId="77777777" w:rsidR="009460A2" w:rsidRPr="003443CD" w:rsidRDefault="009460A2" w:rsidP="009460A2">
      <w:pPr>
        <w:pStyle w:val="About"/>
        <w:tabs>
          <w:tab w:val="left" w:pos="4253"/>
        </w:tabs>
        <w:spacing w:line="360" w:lineRule="auto"/>
        <w:jc w:val="both"/>
        <w:rPr>
          <w:rFonts w:ascii="Sennheiser Office" w:hAnsi="Sennheiser Office"/>
          <w:szCs w:val="18"/>
        </w:rPr>
      </w:pPr>
    </w:p>
    <w:p w14:paraId="13702FA7" w14:textId="285494E1" w:rsidR="00C24DAB" w:rsidRPr="003443CD" w:rsidRDefault="00C24DAB" w:rsidP="009460A2">
      <w:pPr>
        <w:spacing w:line="240" w:lineRule="auto"/>
        <w:outlineLvl w:val="0"/>
        <w:rPr>
          <w:rFonts w:ascii="Sennheiser Office" w:hAnsi="Sennheiser Office"/>
          <w:b/>
          <w:bCs/>
          <w:szCs w:val="18"/>
          <w:lang w:val="en-US"/>
        </w:rPr>
      </w:pPr>
    </w:p>
    <w:sectPr w:rsidR="00C24DAB" w:rsidRPr="003443CD"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2D8A8" w14:textId="77777777" w:rsidR="00F45A35" w:rsidRDefault="00F45A35" w:rsidP="00CA1EB9">
      <w:pPr>
        <w:spacing w:line="240" w:lineRule="auto"/>
      </w:pPr>
      <w:r>
        <w:separator/>
      </w:r>
    </w:p>
  </w:endnote>
  <w:endnote w:type="continuationSeparator" w:id="0">
    <w:p w14:paraId="2F147298" w14:textId="77777777" w:rsidR="00F45A35" w:rsidRDefault="00F45A3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1AD4AC1D-9908-7C4E-8E08-52143136B51B}"/>
  </w:font>
  <w:font w:name="Times New Roman">
    <w:panose1 w:val="02020603050405020304"/>
    <w:charset w:val="00"/>
    <w:family w:val="roman"/>
    <w:pitch w:val="variable"/>
    <w:sig w:usb0="E0002EFF" w:usb1="C000785B" w:usb2="00000009" w:usb3="00000000" w:csb0="000001FF" w:csb1="00000000"/>
    <w:embedRegular r:id="rId2" w:fontKey="{A84C9F50-D21A-124E-9C56-95B8E3494129}"/>
    <w:embedBold r:id="rId3" w:fontKey="{44137B56-11BF-A649-9A6E-A888A3F6598B}"/>
  </w:font>
  <w:font w:name="Courier New">
    <w:panose1 w:val="02070309020205020404"/>
    <w:charset w:val="00"/>
    <w:family w:val="modern"/>
    <w:pitch w:val="fixed"/>
    <w:sig w:usb0="E0002EFF" w:usb1="C0007843" w:usb2="00000009" w:usb3="00000000" w:csb0="000001FF" w:csb1="00000000"/>
    <w:embedRegular r:id="rId4" w:fontKey="{1F50E513-FF77-E54A-B634-DF3CF018E8E4}"/>
  </w:font>
  <w:font w:name="Wingdings">
    <w:panose1 w:val="05000000000000000000"/>
    <w:charset w:val="02"/>
    <w:family w:val="auto"/>
    <w:pitch w:val="variable"/>
    <w:sig w:usb0="00000000" w:usb1="10000000" w:usb2="00000000" w:usb3="00000000" w:csb0="80000000" w:csb1="00000000"/>
    <w:embedRegular r:id="rId5" w:fontKey="{9A235BF8-EC7E-5D4F-86B3-9AFC0090C40A}"/>
  </w:font>
  <w:font w:name="Calibri">
    <w:panose1 w:val="020F0502020204030204"/>
    <w:charset w:val="00"/>
    <w:family w:val="swiss"/>
    <w:pitch w:val="variable"/>
    <w:sig w:usb0="E0002AFF" w:usb1="C000ACFF" w:usb2="00000009" w:usb3="00000000" w:csb0="000001FF" w:csb1="00000000"/>
    <w:embedRegular r:id="rId6" w:fontKey="{FC121F07-8514-6D49-BCC8-84C1CB6279BA}"/>
    <w:embedBold r:id="rId7" w:fontKey="{093A9946-1AEB-3F44-A67E-2E6F2C917DA6}"/>
  </w:font>
  <w:font w:name="Sennheiser Office">
    <w:panose1 w:val="020B0604020202020204"/>
    <w:charset w:val="00"/>
    <w:family w:val="swiss"/>
    <w:pitch w:val="variable"/>
    <w:sig w:usb0="A00000AF" w:usb1="500020DB" w:usb2="00000000" w:usb3="00000000" w:csb0="00000093" w:csb1="00000000"/>
    <w:embedRegular r:id="rId8" w:fontKey="{C7FE9911-5148-034A-B465-76DE4BD33C51}"/>
    <w:embedBold r:id="rId9" w:fontKey="{9607D544-4CBA-CC40-B1AB-16E08B28FA43}"/>
  </w:font>
  <w:font w:name="Segoe UI">
    <w:panose1 w:val="020B0604020202020204"/>
    <w:charset w:val="00"/>
    <w:family w:val="swiss"/>
    <w:pitch w:val="variable"/>
    <w:sig w:usb0="E4002EFF" w:usb1="C000E47F" w:usb2="00000009" w:usb3="00000000" w:csb0="000001FF" w:csb1="00000000"/>
    <w:embedRegular r:id="rId10" w:fontKey="{9FFF9C5A-C9D8-354C-B2EC-89705572A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77777777" w:rsidR="00EB6084" w:rsidRDefault="00922ACD" w:rsidP="009031C7">
    <w:pPr>
      <w:pStyle w:val="Pieddepage"/>
      <w:tabs>
        <w:tab w:val="left" w:pos="3068"/>
      </w:tabs>
    </w:pPr>
    <w:r>
      <w:rPr>
        <w:noProof/>
        <w:lang w:val="en-US"/>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4DCCD" w14:textId="77777777" w:rsidR="00F45A35" w:rsidRDefault="00F45A35" w:rsidP="00CA1EB9">
      <w:pPr>
        <w:spacing w:line="240" w:lineRule="auto"/>
      </w:pPr>
      <w:r>
        <w:separator/>
      </w:r>
    </w:p>
  </w:footnote>
  <w:footnote w:type="continuationSeparator" w:id="0">
    <w:p w14:paraId="34EBAFC0" w14:textId="77777777" w:rsidR="00F45A35" w:rsidRDefault="00F45A3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52448952" w:rsidR="008E5D5C" w:rsidRPr="008E5D5C" w:rsidRDefault="008E5D5C" w:rsidP="008E5D5C">
    <w:pPr>
      <w:pStyle w:val="En-tte"/>
      <w:rPr>
        <w:color w:val="0095D5" w:themeColor="accent1"/>
      </w:rPr>
    </w:pPr>
    <w:r w:rsidRPr="008E5D5C">
      <w:rPr>
        <w:noProof/>
        <w:color w:val="0095D5" w:themeColor="accent1"/>
        <w:lang w:val="en-US"/>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76F3F">
      <w:rPr>
        <w:color w:val="0095D5" w:themeColor="accent1"/>
      </w:rPr>
      <w:t>communiqué de presse</w:t>
    </w:r>
  </w:p>
  <w:p w14:paraId="137908D9" w14:textId="6B33BCDC" w:rsidR="008E5D5C" w:rsidRPr="008E5D5C" w:rsidRDefault="008E5D5C" w:rsidP="008E5D5C">
    <w:pPr>
      <w:pStyle w:val="En-tte"/>
    </w:pPr>
    <w:r>
      <w:fldChar w:fldCharType="begin"/>
    </w:r>
    <w:r>
      <w:instrText xml:space="preserve"> PAGE  \* Arabic  \* MERGEFORMAT </w:instrText>
    </w:r>
    <w:r>
      <w:fldChar w:fldCharType="separate"/>
    </w:r>
    <w:r w:rsidR="00670344">
      <w:rPr>
        <w:noProof/>
      </w:rPr>
      <w:t>2</w:t>
    </w:r>
    <w:r>
      <w:fldChar w:fldCharType="end"/>
    </w:r>
    <w:r>
      <w:t>/</w:t>
    </w:r>
    <w:fldSimple w:instr=" NUMPAGES  \* Arabic  \* MERGEFORMAT ">
      <w:r w:rsidR="00670344">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7A3CECE8" w:rsidR="00CA1EB9" w:rsidRPr="008E5D5C" w:rsidRDefault="00CA1EB9" w:rsidP="008E5D5C">
    <w:pPr>
      <w:pStyle w:val="En-tt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76F3F">
      <w:rPr>
        <w:color w:val="0095D5" w:themeColor="accent1"/>
      </w:rPr>
      <w:t>communiqué de presse</w:t>
    </w:r>
  </w:p>
  <w:p w14:paraId="2A2AEA18" w14:textId="1FD6AF86" w:rsidR="008E5D5C" w:rsidRPr="008E5D5C" w:rsidRDefault="008E5D5C" w:rsidP="008E5D5C">
    <w:pPr>
      <w:pStyle w:val="En-tte"/>
    </w:pPr>
    <w:r>
      <w:fldChar w:fldCharType="begin"/>
    </w:r>
    <w:r>
      <w:instrText xml:space="preserve"> PAGE  \* Arabic  \* MERGEFORMAT </w:instrText>
    </w:r>
    <w:r>
      <w:fldChar w:fldCharType="separate"/>
    </w:r>
    <w:r w:rsidR="00670344">
      <w:rPr>
        <w:noProof/>
      </w:rPr>
      <w:t>1</w:t>
    </w:r>
    <w:r>
      <w:fldChar w:fldCharType="end"/>
    </w:r>
    <w:r>
      <w:t>/</w:t>
    </w:r>
    <w:fldSimple w:instr=" NUMPAGES  \* Arabic  \* MERGEFORMAT ">
      <w:r w:rsidR="00670344">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F54414"/>
    <w:multiLevelType w:val="hybridMultilevel"/>
    <w:tmpl w:val="05F85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7634D3"/>
    <w:multiLevelType w:val="hybridMultilevel"/>
    <w:tmpl w:val="DC30C630"/>
    <w:lvl w:ilvl="0" w:tplc="E0384F9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9342EC"/>
    <w:multiLevelType w:val="hybridMultilevel"/>
    <w:tmpl w:val="216EFF70"/>
    <w:lvl w:ilvl="0" w:tplc="D05E64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TrueTypeFonts/>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EEE"/>
    <w:rsid w:val="0002191E"/>
    <w:rsid w:val="0005661F"/>
    <w:rsid w:val="00080677"/>
    <w:rsid w:val="0008675D"/>
    <w:rsid w:val="00096561"/>
    <w:rsid w:val="00096E36"/>
    <w:rsid w:val="000A148F"/>
    <w:rsid w:val="000A4206"/>
    <w:rsid w:val="000D65A3"/>
    <w:rsid w:val="0011686E"/>
    <w:rsid w:val="00121501"/>
    <w:rsid w:val="0014006E"/>
    <w:rsid w:val="00150DAA"/>
    <w:rsid w:val="001646F1"/>
    <w:rsid w:val="00166F02"/>
    <w:rsid w:val="00176575"/>
    <w:rsid w:val="00181E0B"/>
    <w:rsid w:val="00195A44"/>
    <w:rsid w:val="001B46A8"/>
    <w:rsid w:val="001C63D8"/>
    <w:rsid w:val="001D4E25"/>
    <w:rsid w:val="001D51EA"/>
    <w:rsid w:val="001D535B"/>
    <w:rsid w:val="001E27DE"/>
    <w:rsid w:val="001F3001"/>
    <w:rsid w:val="002034ED"/>
    <w:rsid w:val="002057CE"/>
    <w:rsid w:val="002106B9"/>
    <w:rsid w:val="00215FC5"/>
    <w:rsid w:val="00217949"/>
    <w:rsid w:val="00232F3C"/>
    <w:rsid w:val="0026438F"/>
    <w:rsid w:val="00282A8D"/>
    <w:rsid w:val="00293215"/>
    <w:rsid w:val="002A1263"/>
    <w:rsid w:val="002C563D"/>
    <w:rsid w:val="002C6F4D"/>
    <w:rsid w:val="00311C6F"/>
    <w:rsid w:val="00326FB8"/>
    <w:rsid w:val="00333005"/>
    <w:rsid w:val="00335A59"/>
    <w:rsid w:val="0034325E"/>
    <w:rsid w:val="00343F10"/>
    <w:rsid w:val="003443CD"/>
    <w:rsid w:val="00375ACD"/>
    <w:rsid w:val="00376F3F"/>
    <w:rsid w:val="003811CC"/>
    <w:rsid w:val="003A283F"/>
    <w:rsid w:val="003B4158"/>
    <w:rsid w:val="003C579E"/>
    <w:rsid w:val="003D06A1"/>
    <w:rsid w:val="00426283"/>
    <w:rsid w:val="004318BE"/>
    <w:rsid w:val="00433351"/>
    <w:rsid w:val="00437463"/>
    <w:rsid w:val="00437922"/>
    <w:rsid w:val="00453B3E"/>
    <w:rsid w:val="00483330"/>
    <w:rsid w:val="004938B7"/>
    <w:rsid w:val="004A7CE6"/>
    <w:rsid w:val="004B19E9"/>
    <w:rsid w:val="004B5B9F"/>
    <w:rsid w:val="004B5D6E"/>
    <w:rsid w:val="004F2502"/>
    <w:rsid w:val="00514A04"/>
    <w:rsid w:val="005327DB"/>
    <w:rsid w:val="0055003A"/>
    <w:rsid w:val="005942D3"/>
    <w:rsid w:val="005A2A1C"/>
    <w:rsid w:val="005A44F5"/>
    <w:rsid w:val="005C1F67"/>
    <w:rsid w:val="005C32EE"/>
    <w:rsid w:val="005C749C"/>
    <w:rsid w:val="005D571F"/>
    <w:rsid w:val="005F3DBC"/>
    <w:rsid w:val="0060142B"/>
    <w:rsid w:val="006108B6"/>
    <w:rsid w:val="00625464"/>
    <w:rsid w:val="00632C1D"/>
    <w:rsid w:val="00664DE2"/>
    <w:rsid w:val="00670344"/>
    <w:rsid w:val="00696BED"/>
    <w:rsid w:val="006B5171"/>
    <w:rsid w:val="006B7454"/>
    <w:rsid w:val="006C472A"/>
    <w:rsid w:val="006F058F"/>
    <w:rsid w:val="006F5BBF"/>
    <w:rsid w:val="007237E9"/>
    <w:rsid w:val="00732897"/>
    <w:rsid w:val="007447CC"/>
    <w:rsid w:val="00757411"/>
    <w:rsid w:val="007577BF"/>
    <w:rsid w:val="00766E21"/>
    <w:rsid w:val="00777687"/>
    <w:rsid w:val="00780EF8"/>
    <w:rsid w:val="007823A2"/>
    <w:rsid w:val="00782F6D"/>
    <w:rsid w:val="007C4F79"/>
    <w:rsid w:val="007E38F0"/>
    <w:rsid w:val="007F15DB"/>
    <w:rsid w:val="00810BAE"/>
    <w:rsid w:val="00823CBC"/>
    <w:rsid w:val="00824B3F"/>
    <w:rsid w:val="00826271"/>
    <w:rsid w:val="00850809"/>
    <w:rsid w:val="008554B3"/>
    <w:rsid w:val="008736D6"/>
    <w:rsid w:val="00897C12"/>
    <w:rsid w:val="008D25E6"/>
    <w:rsid w:val="008D29D4"/>
    <w:rsid w:val="008D6CAB"/>
    <w:rsid w:val="008E5D5C"/>
    <w:rsid w:val="008F0EC2"/>
    <w:rsid w:val="009031C7"/>
    <w:rsid w:val="00922ACD"/>
    <w:rsid w:val="009230AA"/>
    <w:rsid w:val="009302B0"/>
    <w:rsid w:val="009320A9"/>
    <w:rsid w:val="00941E13"/>
    <w:rsid w:val="009460A2"/>
    <w:rsid w:val="0096299E"/>
    <w:rsid w:val="0096404E"/>
    <w:rsid w:val="009756AF"/>
    <w:rsid w:val="00977493"/>
    <w:rsid w:val="009939F4"/>
    <w:rsid w:val="00997BD9"/>
    <w:rsid w:val="009B034C"/>
    <w:rsid w:val="009B31C9"/>
    <w:rsid w:val="009B3952"/>
    <w:rsid w:val="009C0E00"/>
    <w:rsid w:val="009C45A2"/>
    <w:rsid w:val="009C5FCA"/>
    <w:rsid w:val="009D6AD5"/>
    <w:rsid w:val="009E7211"/>
    <w:rsid w:val="009F673A"/>
    <w:rsid w:val="00A23360"/>
    <w:rsid w:val="00A44188"/>
    <w:rsid w:val="00A50CBF"/>
    <w:rsid w:val="00A5345D"/>
    <w:rsid w:val="00A92199"/>
    <w:rsid w:val="00A97236"/>
    <w:rsid w:val="00AA3045"/>
    <w:rsid w:val="00AB0C5A"/>
    <w:rsid w:val="00AB48ED"/>
    <w:rsid w:val="00AB5767"/>
    <w:rsid w:val="00AB5FA8"/>
    <w:rsid w:val="00AB7EEE"/>
    <w:rsid w:val="00AC4E77"/>
    <w:rsid w:val="00AC79A6"/>
    <w:rsid w:val="00AD09E5"/>
    <w:rsid w:val="00AD10F9"/>
    <w:rsid w:val="00AD5803"/>
    <w:rsid w:val="00AD75E0"/>
    <w:rsid w:val="00AE0EF3"/>
    <w:rsid w:val="00AE2057"/>
    <w:rsid w:val="00B20E88"/>
    <w:rsid w:val="00B476AD"/>
    <w:rsid w:val="00B878D9"/>
    <w:rsid w:val="00BA0312"/>
    <w:rsid w:val="00BA5DC5"/>
    <w:rsid w:val="00BB42BF"/>
    <w:rsid w:val="00BD0BDE"/>
    <w:rsid w:val="00BD3759"/>
    <w:rsid w:val="00BD64B1"/>
    <w:rsid w:val="00BE7F61"/>
    <w:rsid w:val="00C14868"/>
    <w:rsid w:val="00C24DAB"/>
    <w:rsid w:val="00C24E4C"/>
    <w:rsid w:val="00C419AF"/>
    <w:rsid w:val="00C55897"/>
    <w:rsid w:val="00C569DB"/>
    <w:rsid w:val="00C8099E"/>
    <w:rsid w:val="00C826FF"/>
    <w:rsid w:val="00C9120C"/>
    <w:rsid w:val="00C91ACD"/>
    <w:rsid w:val="00CA1EB9"/>
    <w:rsid w:val="00CA31D5"/>
    <w:rsid w:val="00CB0A15"/>
    <w:rsid w:val="00CB28E0"/>
    <w:rsid w:val="00CB3B45"/>
    <w:rsid w:val="00CB4966"/>
    <w:rsid w:val="00CC06C6"/>
    <w:rsid w:val="00CC3AC2"/>
    <w:rsid w:val="00CD5497"/>
    <w:rsid w:val="00D143B0"/>
    <w:rsid w:val="00D17ABD"/>
    <w:rsid w:val="00D21CEF"/>
    <w:rsid w:val="00D21D02"/>
    <w:rsid w:val="00D22EA6"/>
    <w:rsid w:val="00D27E97"/>
    <w:rsid w:val="00D63BFD"/>
    <w:rsid w:val="00D644ED"/>
    <w:rsid w:val="00D67CE1"/>
    <w:rsid w:val="00D752DB"/>
    <w:rsid w:val="00D912BB"/>
    <w:rsid w:val="00D97140"/>
    <w:rsid w:val="00DC4AC6"/>
    <w:rsid w:val="00DC69CF"/>
    <w:rsid w:val="00DD1B54"/>
    <w:rsid w:val="00DE30DC"/>
    <w:rsid w:val="00DF7B7B"/>
    <w:rsid w:val="00E233E0"/>
    <w:rsid w:val="00E358D6"/>
    <w:rsid w:val="00E42C92"/>
    <w:rsid w:val="00E53E1C"/>
    <w:rsid w:val="00E874C8"/>
    <w:rsid w:val="00E902EA"/>
    <w:rsid w:val="00EB6084"/>
    <w:rsid w:val="00EB6F3F"/>
    <w:rsid w:val="00EC576E"/>
    <w:rsid w:val="00F0512D"/>
    <w:rsid w:val="00F2132A"/>
    <w:rsid w:val="00F41EB6"/>
    <w:rsid w:val="00F43C9F"/>
    <w:rsid w:val="00F45A35"/>
    <w:rsid w:val="00F45AA6"/>
    <w:rsid w:val="00F45F5C"/>
    <w:rsid w:val="00F6520A"/>
    <w:rsid w:val="00F75316"/>
    <w:rsid w:val="00F76C1E"/>
    <w:rsid w:val="00F80FFB"/>
    <w:rsid w:val="00FC2F8A"/>
    <w:rsid w:val="00FC4089"/>
    <w:rsid w:val="00FC6BB1"/>
    <w:rsid w:val="00FD69BF"/>
    <w:rsid w:val="00FE0299"/>
    <w:rsid w:val="00FF3FC8"/>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F43C9F"/>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F43C9F"/>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F43C9F"/>
    <w:pPr>
      <w:spacing w:line="240" w:lineRule="auto"/>
    </w:pPr>
    <w:rPr>
      <w:b/>
      <w:bCs/>
      <w:lang w:val="en-US"/>
    </w:r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character" w:styleId="Marquedecommentaire">
    <w:name w:val="annotation reference"/>
    <w:basedOn w:val="Policepardfaut"/>
    <w:uiPriority w:val="99"/>
    <w:semiHidden/>
    <w:unhideWhenUsed/>
    <w:rsid w:val="00632C1D"/>
    <w:rPr>
      <w:sz w:val="16"/>
      <w:szCs w:val="16"/>
    </w:rPr>
  </w:style>
  <w:style w:type="paragraph" w:styleId="Commentaire">
    <w:name w:val="annotation text"/>
    <w:basedOn w:val="Normal"/>
    <w:link w:val="CommentaireCar"/>
    <w:uiPriority w:val="99"/>
    <w:semiHidden/>
    <w:unhideWhenUsed/>
    <w:rsid w:val="00632C1D"/>
    <w:pPr>
      <w:spacing w:line="240" w:lineRule="auto"/>
    </w:pPr>
    <w:rPr>
      <w:sz w:val="20"/>
      <w:szCs w:val="20"/>
    </w:rPr>
  </w:style>
  <w:style w:type="character" w:customStyle="1" w:styleId="CommentaireCar">
    <w:name w:val="Commentaire Car"/>
    <w:basedOn w:val="Policepardfaut"/>
    <w:link w:val="Commentaire"/>
    <w:uiPriority w:val="99"/>
    <w:semiHidden/>
    <w:rsid w:val="00632C1D"/>
    <w:rPr>
      <w:sz w:val="20"/>
      <w:szCs w:val="20"/>
      <w:lang w:val="en-GB"/>
    </w:rPr>
  </w:style>
  <w:style w:type="paragraph" w:styleId="Objetducommentaire">
    <w:name w:val="annotation subject"/>
    <w:basedOn w:val="Commentaire"/>
    <w:next w:val="Commentaire"/>
    <w:link w:val="ObjetducommentaireCar"/>
    <w:uiPriority w:val="99"/>
    <w:semiHidden/>
    <w:unhideWhenUsed/>
    <w:rsid w:val="00632C1D"/>
    <w:rPr>
      <w:b/>
      <w:bCs/>
    </w:rPr>
  </w:style>
  <w:style w:type="character" w:customStyle="1" w:styleId="ObjetducommentaireCar">
    <w:name w:val="Objet du commentaire Car"/>
    <w:basedOn w:val="CommentaireCar"/>
    <w:link w:val="Objetducommentaire"/>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Rvision">
    <w:name w:val="Revision"/>
    <w:hidden/>
    <w:uiPriority w:val="99"/>
    <w:semiHidden/>
    <w:rsid w:val="00433351"/>
    <w:pPr>
      <w:spacing w:after="0" w:line="240" w:lineRule="auto"/>
    </w:pPr>
    <w:rPr>
      <w:sz w:val="18"/>
      <w:lang w:val="en-GB"/>
    </w:rPr>
  </w:style>
  <w:style w:type="paragraph" w:styleId="Paragraphedeliste">
    <w:name w:val="List Paragraph"/>
    <w:basedOn w:val="Normal"/>
    <w:uiPriority w:val="34"/>
    <w:qFormat/>
    <w:rsid w:val="00AD10F9"/>
    <w:pPr>
      <w:spacing w:after="160" w:line="259" w:lineRule="auto"/>
      <w:ind w:left="720"/>
      <w:contextualSpacing/>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acqueline.gusmag@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ulien.v@marie-antoinette.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47813-C3DC-452B-A75B-8EDC8080B8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9AE476-CB38-4D5B-B82B-C7E316ED9BF5}">
  <ds:schemaRefs>
    <ds:schemaRef ds:uri="http://schemas.microsoft.com/sharepoint/v3/contenttype/forms"/>
  </ds:schemaRefs>
</ds:datastoreItem>
</file>

<file path=customXml/itemProps3.xml><?xml version="1.0" encoding="utf-8"?>
<ds:datastoreItem xmlns:ds="http://schemas.openxmlformats.org/officeDocument/2006/customXml" ds:itemID="{3A07F68D-0C5B-40D6-891A-286CD8E37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D96A4E-0005-4D4F-970D-8A03FED07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2556</Characters>
  <Application>Microsoft Office Word</Application>
  <DocSecurity>0</DocSecurity>
  <Lines>21</Lines>
  <Paragraphs>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2020-03-13T09:07:00Z</cp:lastPrinted>
  <dcterms:created xsi:type="dcterms:W3CDTF">2020-12-15T11:15:00Z</dcterms:created>
  <dcterms:modified xsi:type="dcterms:W3CDTF">2020-12-15T11:15:00Z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