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rPr>
          <w:i w:val="1"/>
        </w:rPr>
      </w:pPr>
      <w:bookmarkStart w:colFirst="0" w:colLast="0" w:name="_heading=h.gjdgxs" w:id="0"/>
      <w:bookmarkEnd w:id="0"/>
      <w:r w:rsidDel="00000000" w:rsidR="00000000" w:rsidRPr="00000000">
        <w:rPr>
          <w:b w:val="1"/>
          <w:i w:val="1"/>
          <w:color w:val="ff0000"/>
          <w:sz w:val="24"/>
          <w:szCs w:val="24"/>
          <w:u w:val="single"/>
          <w:rtl w:val="0"/>
        </w:rPr>
        <w:t xml:space="preserve">Embargoed until July 11th, 2024 / 10:00 AM EDT </w:t>
      </w:r>
      <w:r w:rsidDel="00000000" w:rsidR="00000000" w:rsidRPr="00000000">
        <w:rPr>
          <w:rtl w:val="0"/>
        </w:rPr>
      </w:r>
    </w:p>
    <w:p w:rsidR="00000000" w:rsidDel="00000000" w:rsidP="00000000" w:rsidRDefault="00000000" w:rsidRPr="00000000" w14:paraId="00000002">
      <w:pPr>
        <w:pStyle w:val="Heading1"/>
        <w:rPr>
          <w:b w:val="1"/>
        </w:rPr>
      </w:pPr>
      <w:bookmarkStart w:colFirst="0" w:colLast="0" w:name="_heading=h.30j0zll" w:id="1"/>
      <w:bookmarkEnd w:id="1"/>
      <w:r w:rsidDel="00000000" w:rsidR="00000000" w:rsidRPr="00000000">
        <w:rPr>
          <w:rtl w:val="0"/>
        </w:rPr>
        <w:t xml:space="preserve">Moog Unveils Labyrinth: A Generative Sequencing Synthesizer for Endless Sonic Exploration</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Asheville, NC, July 11, 2024 — Today, Moog Music announces the release of Labyrinth, a semi-modular analog synthesizer designed to inspire and elevate musical creativity through an endless journey of sonic rabbit holes. Departing from traditional Moog instruments, Labyrinth introduces a new voice architecture with unique oscillators, a different filter topology, wavefolding, and parallel processing. This innovative design also features unique dual intertwining generative sequencers to help inspire new compositional ideas.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part of Moog’s semi-modular family, Labyrinth stands out as a unique tool for auditory exploration. Its dual generative sequencers and parallel voice architecture enable the creation of evolving soundscapes and intricate polymetric melodies. More than just an instrument, Labyrinth is an idea machine, offering limitless sonic potential that adapts to both live performances and studio sessions.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a compact 60HP format, Labyrinth excels both as a standalone synthesizer and an integral part of larger Eurorack setups. Its flexible architecture allows musicians to add color and depth to any musical arrangement, from ambient soundscapes to dynamic rhythmic patterns. The instrument's patch bay facilitates extensive modulation and connectivity with other modular gear, making it a versatile addition to any setup.</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From Percussive Inspiration to Generative Innovation</w:t>
      </w:r>
    </w:p>
    <w:p w:rsidR="00000000" w:rsidDel="00000000" w:rsidP="00000000" w:rsidRDefault="00000000" w:rsidRPr="00000000" w14:paraId="0000000A">
      <w:pPr>
        <w:rPr/>
      </w:pPr>
      <w:r w:rsidDel="00000000" w:rsidR="00000000" w:rsidRPr="00000000">
        <w:rPr>
          <w:rtl w:val="0"/>
        </w:rPr>
        <w:t xml:space="preserve">Inspired by classic percussion synthesizers and modern generative techniques, Labyrinth combines a newly designed voltage-controlled wavefolder with a state-variable filter, allowing for both additive and subtractive synthesis. This approach enables users to create rich, evolving textures and dynamic sequences. The dual sequencers, inspired by shift register sequences commonly found in Eurorack systems, offer intuitive and flexible control over melodic and rhythmic patterns.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“Labyrinth is designed to be an engine of sonic exploration. It allows users to create evolving sequences and rich timbres. It’s like having a compositional companion that navigates through a labyrinth of sound, constantly reconfiguring and surprising you with new sonic landscapes,” says Moog’s Rick Carl, System Architect and Lead Hardware Engineer on Labyrinth.</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Key Features of Labyrinth:</w:t>
      </w:r>
    </w:p>
    <w:p w:rsidR="00000000" w:rsidDel="00000000" w:rsidP="00000000" w:rsidRDefault="00000000" w:rsidRPr="00000000" w14:paraId="0000000F">
      <w:pPr>
        <w:ind w:left="720" w:firstLine="0"/>
        <w:rPr>
          <w:b w:val="1"/>
        </w:rPr>
      </w:pP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b w:val="1"/>
          <w:rtl w:val="0"/>
        </w:rPr>
        <w:t xml:space="preserve">Dual Generative Sequencers:</w:t>
      </w:r>
      <w:r w:rsidDel="00000000" w:rsidR="00000000" w:rsidRPr="00000000">
        <w:rPr>
          <w:rtl w:val="0"/>
        </w:rPr>
        <w:t xml:space="preserve"> Construct intertwining melodies and rhythms that mutate over time, uncovering new patterns and textures.</w:t>
      </w:r>
    </w:p>
    <w:p w:rsidR="00000000" w:rsidDel="00000000" w:rsidP="00000000" w:rsidRDefault="00000000" w:rsidRPr="00000000" w14:paraId="00000011">
      <w:pPr>
        <w:numPr>
          <w:ilvl w:val="0"/>
          <w:numId w:val="1"/>
        </w:numPr>
        <w:ind w:left="720" w:hanging="360"/>
        <w:rPr/>
      </w:pPr>
      <w:r w:rsidDel="00000000" w:rsidR="00000000" w:rsidRPr="00000000">
        <w:rPr>
          <w:b w:val="1"/>
          <w:rtl w:val="0"/>
        </w:rPr>
        <w:t xml:space="preserve">Parallel Voice Architecture: </w:t>
      </w:r>
      <w:r w:rsidDel="00000000" w:rsidR="00000000" w:rsidRPr="00000000">
        <w:rPr>
          <w:rtl w:val="0"/>
        </w:rPr>
        <w:t xml:space="preserve">Features a unique combination of a voltage-controlled wavefolder and a state-variable filter for complex sound shaping.</w:t>
      </w:r>
    </w:p>
    <w:p w:rsidR="00000000" w:rsidDel="00000000" w:rsidP="00000000" w:rsidRDefault="00000000" w:rsidRPr="00000000" w14:paraId="00000012">
      <w:pPr>
        <w:numPr>
          <w:ilvl w:val="0"/>
          <w:numId w:val="1"/>
        </w:numPr>
        <w:ind w:left="720" w:hanging="360"/>
        <w:rPr/>
      </w:pPr>
      <w:r w:rsidDel="00000000" w:rsidR="00000000" w:rsidRPr="00000000">
        <w:rPr>
          <w:b w:val="1"/>
          <w:rtl w:val="0"/>
        </w:rPr>
        <w:t xml:space="preserve">Comprehensive Patch Bay: </w:t>
      </w:r>
      <w:r w:rsidDel="00000000" w:rsidR="00000000" w:rsidRPr="00000000">
        <w:rPr>
          <w:rtl w:val="0"/>
        </w:rPr>
        <w:t xml:space="preserve">Integrates seamlessly with other modular systems, offering 32 patch points for extensive modulation and routing options.</w:t>
      </w:r>
    </w:p>
    <w:p w:rsidR="00000000" w:rsidDel="00000000" w:rsidP="00000000" w:rsidRDefault="00000000" w:rsidRPr="00000000" w14:paraId="00000013">
      <w:pPr>
        <w:numPr>
          <w:ilvl w:val="0"/>
          <w:numId w:val="1"/>
        </w:numPr>
        <w:ind w:left="720" w:hanging="360"/>
        <w:rPr/>
      </w:pPr>
      <w:r w:rsidDel="00000000" w:rsidR="00000000" w:rsidRPr="00000000">
        <w:rPr>
          <w:b w:val="1"/>
          <w:rtl w:val="0"/>
        </w:rPr>
        <w:t xml:space="preserve">Analog and MIDI Sync: </w:t>
      </w:r>
      <w:r w:rsidDel="00000000" w:rsidR="00000000" w:rsidRPr="00000000">
        <w:rPr>
          <w:rtl w:val="0"/>
        </w:rPr>
        <w:t xml:space="preserve">Easily sync Labyrinth with other equipment using analog clock or MIDI.</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Labyrinth: Now Available for Order Worldwide</w:t>
      </w:r>
    </w:p>
    <w:p w:rsidR="00000000" w:rsidDel="00000000" w:rsidP="00000000" w:rsidRDefault="00000000" w:rsidRPr="00000000" w14:paraId="00000016">
      <w:pPr>
        <w:rPr/>
      </w:pPr>
      <w:r w:rsidDel="00000000" w:rsidR="00000000" w:rsidRPr="00000000">
        <w:rPr>
          <w:rtl w:val="0"/>
        </w:rPr>
        <w:t xml:space="preserve">Labyrinth is now shipping to authorized dealers globally at a price of $599 USD. Find a local </w:t>
      </w:r>
      <w:hyperlink r:id="rId7">
        <w:r w:rsidDel="00000000" w:rsidR="00000000" w:rsidRPr="00000000">
          <w:rPr>
            <w:color w:val="1155cc"/>
            <w:u w:val="single"/>
            <w:rtl w:val="0"/>
          </w:rPr>
          <w:t xml:space="preserve">Moog dealer</w:t>
        </w:r>
      </w:hyperlink>
      <w:r w:rsidDel="00000000" w:rsidR="00000000" w:rsidRPr="00000000">
        <w:rPr>
          <w:rtl w:val="0"/>
        </w:rPr>
        <w:t xml:space="preserve"> to experience Labyrinth first-hand and explore the vast sonic landscapes it offers.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Moog Music</w:t>
      </w:r>
    </w:p>
    <w:p w:rsidR="00000000" w:rsidDel="00000000" w:rsidP="00000000" w:rsidRDefault="00000000" w:rsidRPr="00000000" w14:paraId="00000019">
      <w:pPr>
        <w:rPr/>
      </w:pPr>
      <w:r w:rsidDel="00000000" w:rsidR="00000000" w:rsidRPr="00000000">
        <w:rPr>
          <w:rtl w:val="0"/>
        </w:rPr>
        <w:t xml:space="preserve">​Moog Music is the leading producer of analog synthesizers in the world and part of inMusic, a family of leading music technology and consumer electronics brands. The company and its customers carry on the legacy of its founder, electronic musical instrument pioneer Dr. Bob Moog.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D112EC"/>
    <w:pPr>
      <w:spacing w:line="240" w:lineRule="auto"/>
    </w:pPr>
  </w:style>
  <w:style w:type="character" w:styleId="CommentReference">
    <w:name w:val="annotation reference"/>
    <w:basedOn w:val="DefaultParagraphFont"/>
    <w:uiPriority w:val="99"/>
    <w:semiHidden w:val="1"/>
    <w:unhideWhenUsed w:val="1"/>
    <w:rsid w:val="00D112EC"/>
    <w:rPr>
      <w:sz w:val="16"/>
      <w:szCs w:val="16"/>
    </w:rPr>
  </w:style>
  <w:style w:type="paragraph" w:styleId="CommentText">
    <w:name w:val="annotation text"/>
    <w:basedOn w:val="Normal"/>
    <w:link w:val="CommentTextChar"/>
    <w:uiPriority w:val="99"/>
    <w:semiHidden w:val="1"/>
    <w:unhideWhenUsed w:val="1"/>
    <w:rsid w:val="00D112EC"/>
    <w:pPr>
      <w:spacing w:line="240" w:lineRule="auto"/>
    </w:pPr>
    <w:rPr>
      <w:sz w:val="20"/>
      <w:szCs w:val="20"/>
    </w:rPr>
  </w:style>
  <w:style w:type="character" w:styleId="CommentTextChar" w:customStyle="1">
    <w:name w:val="Comment Text Char"/>
    <w:basedOn w:val="DefaultParagraphFont"/>
    <w:link w:val="CommentText"/>
    <w:uiPriority w:val="99"/>
    <w:semiHidden w:val="1"/>
    <w:rsid w:val="00D112EC"/>
    <w:rPr>
      <w:sz w:val="20"/>
      <w:szCs w:val="20"/>
    </w:rPr>
  </w:style>
  <w:style w:type="paragraph" w:styleId="CommentSubject">
    <w:name w:val="annotation subject"/>
    <w:basedOn w:val="CommentText"/>
    <w:next w:val="CommentText"/>
    <w:link w:val="CommentSubjectChar"/>
    <w:uiPriority w:val="99"/>
    <w:semiHidden w:val="1"/>
    <w:unhideWhenUsed w:val="1"/>
    <w:rsid w:val="00D112EC"/>
    <w:rPr>
      <w:b w:val="1"/>
      <w:bCs w:val="1"/>
    </w:rPr>
  </w:style>
  <w:style w:type="character" w:styleId="CommentSubjectChar" w:customStyle="1">
    <w:name w:val="Comment Subject Char"/>
    <w:basedOn w:val="CommentTextChar"/>
    <w:link w:val="CommentSubject"/>
    <w:uiPriority w:val="99"/>
    <w:semiHidden w:val="1"/>
    <w:rsid w:val="00D112EC"/>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ogmusic.com/dealers?type=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5lYM5d5ql3UvyvVjNPpCjOpQQ==">CgMxLjAyCGguZ2pkZ3hzMgloLjMwajB6bGw4AGpFCjVzdWdnZXN0SWRJbXBvcnQ2MzlmZDg2MS0wM2RiLTQwM2YtOThlMS1mM2EwNGIyYTYxM2RfMxIMTGluZGVsbCwgQmVuakUKNXN1Z2dlc3RJZEltcG9ydDYzOWZkODYxLTAzZGItNDAzZi05OGUxLWYzYTA0YjJhNjEzZF8xEgxMaW5kZWxsLCBCZW5yITFCSmZ3Y2VTbXl0RVY2dUhzbm55RVd0VkhOZWh3R0s5WQ==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2024-06-14T20:00:00Z</dcterms:created>
</cp:coreProperties>
</file>