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5862" w14:textId="31307D2F" w:rsidR="00355572" w:rsidRPr="00DD18FA" w:rsidRDefault="00770B24">
      <w:pPr>
        <w:rPr>
          <w:rFonts w:ascii="Averta for TBWA" w:hAnsi="Averta for TBWA"/>
          <w:b/>
          <w:bCs/>
          <w:sz w:val="36"/>
          <w:szCs w:val="36"/>
          <w:lang w:val="nl-NL"/>
        </w:rPr>
      </w:pPr>
      <w:r w:rsidRPr="00DD18FA">
        <w:rPr>
          <w:rFonts w:ascii="Averta for TBWA" w:hAnsi="Averta for TBWA"/>
          <w:b/>
          <w:bCs/>
          <w:sz w:val="36"/>
          <w:szCs w:val="36"/>
          <w:lang w:val="nl-NL"/>
        </w:rPr>
        <w:t>Telenet Business en TBWA tonen de menselijke kan</w:t>
      </w:r>
      <w:r w:rsidR="000D1B43" w:rsidRPr="00DD18FA">
        <w:rPr>
          <w:rFonts w:ascii="Averta for TBWA" w:hAnsi="Averta for TBWA"/>
          <w:b/>
          <w:bCs/>
          <w:sz w:val="36"/>
          <w:szCs w:val="36"/>
          <w:lang w:val="nl-NL"/>
        </w:rPr>
        <w:t>t</w:t>
      </w:r>
      <w:r w:rsidRPr="00DD18FA">
        <w:rPr>
          <w:rFonts w:ascii="Averta for TBWA" w:hAnsi="Averta for TBWA"/>
          <w:b/>
          <w:bCs/>
          <w:sz w:val="36"/>
          <w:szCs w:val="36"/>
          <w:lang w:val="nl-NL"/>
        </w:rPr>
        <w:t xml:space="preserve"> van technologie</w:t>
      </w:r>
    </w:p>
    <w:p w14:paraId="569F7EBE" w14:textId="77777777" w:rsidR="00770B24" w:rsidRPr="00DD18FA" w:rsidRDefault="00770B24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b/>
          <w:bCs/>
          <w:color w:val="000000"/>
          <w:sz w:val="23"/>
          <w:szCs w:val="23"/>
        </w:rPr>
      </w:pPr>
    </w:p>
    <w:p w14:paraId="3FCE2261" w14:textId="22BE2F54" w:rsidR="00770B24" w:rsidRPr="00DD18FA" w:rsidRDefault="000D1B43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b/>
          <w:bCs/>
          <w:color w:val="000000"/>
        </w:rPr>
      </w:pPr>
      <w:r w:rsidRPr="00DD18FA">
        <w:rPr>
          <w:rFonts w:ascii="Averta for TBWA" w:hAnsi="Averta for TBWA" w:cs="Tahoma"/>
          <w:b/>
          <w:bCs/>
          <w:color w:val="000000"/>
        </w:rPr>
        <w:t xml:space="preserve">Met de lancering van drie campagnes in de maand september laat Telenet Business ondernemers voelen dat ze er niet alleen voor staan in een steeds veranderende </w:t>
      </w:r>
      <w:r w:rsidR="0097077F" w:rsidRPr="00DD18FA">
        <w:rPr>
          <w:rFonts w:ascii="Averta for TBWA" w:hAnsi="Averta for TBWA" w:cs="Tahoma"/>
          <w:b/>
          <w:bCs/>
          <w:color w:val="000000"/>
        </w:rPr>
        <w:t>digitale</w:t>
      </w:r>
      <w:r w:rsidRPr="00DD18FA">
        <w:rPr>
          <w:rFonts w:ascii="Averta for TBWA" w:hAnsi="Averta for TBWA" w:cs="Tahoma"/>
          <w:b/>
          <w:bCs/>
          <w:color w:val="000000"/>
        </w:rPr>
        <w:t xml:space="preserve"> wereld.</w:t>
      </w:r>
      <w:r w:rsidR="0097077F" w:rsidRPr="00DD18FA">
        <w:rPr>
          <w:rFonts w:ascii="Averta for TBWA" w:hAnsi="Averta for TBWA" w:cs="Tahoma"/>
          <w:b/>
          <w:bCs/>
          <w:color w:val="000000"/>
        </w:rPr>
        <w:t xml:space="preserve"> De beste hulp en service zijn in deze tijden immers waardevoller geworden dan connectiviteit.</w:t>
      </w:r>
    </w:p>
    <w:p w14:paraId="6209B788" w14:textId="77777777" w:rsidR="000D1B43" w:rsidRPr="00DD18FA" w:rsidRDefault="000D1B43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</w:p>
    <w:p w14:paraId="29D2C382" w14:textId="752A5E0A" w:rsidR="000D1B43" w:rsidRPr="00DD18FA" w:rsidRDefault="00440BEA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b/>
          <w:bCs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b/>
          <w:bCs/>
          <w:color w:val="000000"/>
          <w:sz w:val="23"/>
          <w:szCs w:val="23"/>
        </w:rPr>
        <w:t>Professioneel en menselijk</w:t>
      </w:r>
      <w:bookmarkStart w:id="0" w:name="_GoBack"/>
      <w:bookmarkEnd w:id="0"/>
    </w:p>
    <w:p w14:paraId="15A329AC" w14:textId="77777777" w:rsidR="0097077F" w:rsidRPr="00DD18FA" w:rsidRDefault="0097077F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>In een eerste campagne laat het merk ondernemers aan het woord die elk verklaren hoe onmisbaar de hulp van andere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>n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is 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 xml:space="preserve">- 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en geweest 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 xml:space="preserve">is - </w:t>
      </w:r>
      <w:r w:rsidR="00106090" w:rsidRPr="00DD18FA">
        <w:rPr>
          <w:rFonts w:ascii="Averta for TBWA" w:hAnsi="Averta for TBWA" w:cs="Tahoma"/>
          <w:color w:val="000000"/>
          <w:sz w:val="23"/>
          <w:szCs w:val="23"/>
        </w:rPr>
        <w:t>voor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hun zaak. In 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radiospots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>, OOH en online film ontdekken we de verhalen van Ellen Kegels (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LNKnits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), Bruno Van Gils (Café Costume) en Yves 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Vekemans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(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Herculean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) 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>die elk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uitgebreid 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>vertellen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hoe de mensen binnen én buiten hun bedrijf mee bijgedragen hebben aan hun succes. </w:t>
      </w:r>
    </w:p>
    <w:p w14:paraId="2F825DFD" w14:textId="77777777" w:rsidR="0097077F" w:rsidRPr="00DD18FA" w:rsidRDefault="0097077F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</w:p>
    <w:p w14:paraId="375C76B9" w14:textId="77777777" w:rsidR="000D1B43" w:rsidRPr="00DD18FA" w:rsidRDefault="0097077F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b/>
          <w:bCs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b/>
          <w:bCs/>
          <w:color w:val="000000"/>
          <w:sz w:val="23"/>
          <w:szCs w:val="23"/>
        </w:rPr>
        <w:t>KLIK</w:t>
      </w:r>
    </w:p>
    <w:p w14:paraId="71435971" w14:textId="742DDF79" w:rsidR="000D1B43" w:rsidRPr="00DD18FA" w:rsidRDefault="00D8129E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>En die nieuwe focus wordt meteen omgezet in een nieuw product</w:t>
      </w:r>
      <w:r w:rsidR="00602129" w:rsidRPr="00DD18FA">
        <w:rPr>
          <w:rFonts w:ascii="Averta for TBWA" w:hAnsi="Averta for TBWA" w:cs="Tahoma"/>
          <w:color w:val="000000"/>
          <w:sz w:val="23"/>
          <w:szCs w:val="23"/>
        </w:rPr>
        <w:t xml:space="preserve">. 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>M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 xml:space="preserve">et KLIK, de nieuwe bundel die menselijke hulp vooropstelt, wordt het beste van Telenet Business gecombineerd met verschillende </w:t>
      </w:r>
      <w:r w:rsidR="00560A82" w:rsidRPr="00DD18FA">
        <w:rPr>
          <w:rFonts w:ascii="Averta for TBWA" w:hAnsi="Averta for TBWA" w:cs="Tahoma"/>
          <w:color w:val="000000"/>
          <w:sz w:val="23"/>
          <w:szCs w:val="23"/>
        </w:rPr>
        <w:t xml:space="preserve">nieuwe 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>servicebelofte</w:t>
      </w:r>
      <w:r w:rsidR="00560A82" w:rsidRPr="00DD18FA">
        <w:rPr>
          <w:rFonts w:ascii="Averta for TBWA" w:hAnsi="Averta for TBWA" w:cs="Tahoma"/>
          <w:color w:val="000000"/>
          <w:sz w:val="23"/>
          <w:szCs w:val="23"/>
        </w:rPr>
        <w:t>s</w:t>
      </w:r>
      <w:r w:rsidR="00BB0C74" w:rsidRPr="00DD18FA">
        <w:rPr>
          <w:rFonts w:ascii="Averta for TBWA" w:hAnsi="Averta for TBWA" w:cs="Tahoma"/>
          <w:color w:val="000000"/>
          <w:sz w:val="23"/>
          <w:szCs w:val="23"/>
        </w:rPr>
        <w:t xml:space="preserve">. Naast het strafste internet, vaste + mobiele telefonie en digitale TV </w:t>
      </w:r>
      <w:r w:rsidR="00560A82" w:rsidRPr="00DD18FA">
        <w:rPr>
          <w:rFonts w:ascii="Averta for TBWA" w:hAnsi="Averta for TBWA" w:cs="Tahoma"/>
          <w:color w:val="000000"/>
          <w:sz w:val="23"/>
          <w:szCs w:val="23"/>
        </w:rPr>
        <w:t>komt ook hulp als vaste waarde mee in het pakket</w:t>
      </w:r>
      <w:r w:rsidR="00A6364B" w:rsidRPr="00DD18FA">
        <w:rPr>
          <w:rFonts w:ascii="Averta for TBWA" w:hAnsi="Averta for TBWA" w:cs="Tahoma"/>
          <w:color w:val="000000"/>
          <w:sz w:val="23"/>
          <w:szCs w:val="23"/>
        </w:rPr>
        <w:t xml:space="preserve">. </w:t>
      </w:r>
    </w:p>
    <w:p w14:paraId="718DDFCF" w14:textId="086386AF" w:rsidR="001478B7" w:rsidRPr="00DD18FA" w:rsidRDefault="00A6364B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>Zo zal er altijd 1 iemand zijn die zich bezighoudt met een dossier en wordt er niet meer eindeloos doorverbonden</w:t>
      </w:r>
      <w:r w:rsidR="00560A82" w:rsidRPr="00DD18FA">
        <w:rPr>
          <w:rFonts w:ascii="Averta for TBWA" w:hAnsi="Averta for TBWA" w:cs="Tahoma"/>
          <w:color w:val="000000"/>
          <w:sz w:val="23"/>
          <w:szCs w:val="23"/>
        </w:rPr>
        <w:t>.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</w:t>
      </w:r>
      <w:r w:rsidR="00560A82" w:rsidRPr="00DD18FA">
        <w:rPr>
          <w:rFonts w:ascii="Averta for TBWA" w:hAnsi="Averta for TBWA" w:cs="Tahoma"/>
          <w:color w:val="000000"/>
          <w:sz w:val="23"/>
          <w:szCs w:val="23"/>
        </w:rPr>
        <w:t>O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f is een probleem pas opgelost wanneer de klant zegt dat het opgelost is. </w:t>
      </w:r>
      <w:r w:rsidR="00440BEA" w:rsidRPr="00DD18FA">
        <w:rPr>
          <w:rFonts w:ascii="Averta for TBWA" w:hAnsi="Averta for TBWA" w:cs="Tahoma"/>
          <w:color w:val="000000"/>
          <w:sz w:val="23"/>
          <w:szCs w:val="23"/>
        </w:rPr>
        <w:t>Meer info op klik.be</w:t>
      </w:r>
    </w:p>
    <w:p w14:paraId="6AD000D5" w14:textId="77777777" w:rsidR="0097077F" w:rsidRPr="00DD18FA" w:rsidRDefault="0097077F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</w:p>
    <w:p w14:paraId="48BCD64D" w14:textId="77777777" w:rsidR="000D1B43" w:rsidRPr="00DD18FA" w:rsidRDefault="000D1B43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b/>
          <w:bCs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b/>
          <w:bCs/>
          <w:color w:val="000000"/>
          <w:sz w:val="23"/>
          <w:szCs w:val="23"/>
        </w:rPr>
        <w:t>De Digitale Versnelling als platform.</w:t>
      </w:r>
    </w:p>
    <w:p w14:paraId="0F76299C" w14:textId="169275A9" w:rsidR="00E9549A" w:rsidRPr="00DD18FA" w:rsidRDefault="00560A82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Twee jaar geleden werd De Digitale Versnelling </w:t>
      </w:r>
      <w:r w:rsidR="006B45A1" w:rsidRPr="00DD18FA">
        <w:rPr>
          <w:rFonts w:ascii="Averta for TBWA" w:hAnsi="Averta for TBWA" w:cs="Tahoma"/>
          <w:color w:val="000000"/>
          <w:sz w:val="23"/>
          <w:szCs w:val="23"/>
        </w:rPr>
        <w:t xml:space="preserve">bedacht door </w:t>
      </w:r>
      <w:r w:rsidR="00D8129E" w:rsidRPr="00DD18FA">
        <w:rPr>
          <w:rFonts w:ascii="Averta for TBWA" w:hAnsi="Averta for TBWA" w:cs="Tahoma"/>
          <w:color w:val="000000"/>
          <w:sz w:val="23"/>
          <w:szCs w:val="23"/>
        </w:rPr>
        <w:t xml:space="preserve">het interne marketingteam van Telenet Business en </w:t>
      </w:r>
      <w:r w:rsidR="006B45A1" w:rsidRPr="00DD18FA">
        <w:rPr>
          <w:rFonts w:ascii="Averta for TBWA" w:hAnsi="Averta for TBWA" w:cs="Tahoma"/>
          <w:color w:val="000000"/>
          <w:sz w:val="23"/>
          <w:szCs w:val="23"/>
        </w:rPr>
        <w:t>TBWA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>. Meer dan 2</w:t>
      </w:r>
      <w:r w:rsidR="00E9549A" w:rsidRPr="00DD18FA">
        <w:rPr>
          <w:rFonts w:ascii="Averta for TBWA" w:hAnsi="Averta for TBWA" w:cs="Tahoma"/>
          <w:color w:val="000000"/>
          <w:sz w:val="23"/>
          <w:szCs w:val="23"/>
        </w:rPr>
        <w:t>5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>00 thuisbezoeken</w:t>
      </w:r>
      <w:r w:rsidR="00E9549A" w:rsidRPr="00DD18FA">
        <w:rPr>
          <w:rFonts w:ascii="Averta for TBWA" w:hAnsi="Averta for TBWA" w:cs="Tahoma"/>
          <w:color w:val="000000"/>
          <w:sz w:val="23"/>
          <w:szCs w:val="23"/>
        </w:rPr>
        <w:t xml:space="preserve">, 19 experts, 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een zilveren 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Effie</w:t>
      </w:r>
      <w:proofErr w:type="spellEnd"/>
      <w:r w:rsidR="00E9549A" w:rsidRPr="00DD18FA">
        <w:rPr>
          <w:rFonts w:ascii="Averta for TBWA" w:hAnsi="Averta for TBWA" w:cs="Tahoma"/>
          <w:color w:val="000000"/>
          <w:sz w:val="23"/>
          <w:szCs w:val="23"/>
        </w:rPr>
        <w:t xml:space="preserve"> en een handvol andere bekroningen later, schakelt het initiatief </w:t>
      </w:r>
      <w:r w:rsidR="00106090" w:rsidRPr="00DD18FA">
        <w:rPr>
          <w:rFonts w:ascii="Averta for TBWA" w:hAnsi="Averta for TBWA" w:cs="Tahoma"/>
          <w:color w:val="000000"/>
          <w:sz w:val="23"/>
          <w:szCs w:val="23"/>
        </w:rPr>
        <w:t xml:space="preserve">nu </w:t>
      </w:r>
      <w:r w:rsidR="00E9549A" w:rsidRPr="00DD18FA">
        <w:rPr>
          <w:rFonts w:ascii="Averta for TBWA" w:hAnsi="Averta for TBWA" w:cs="Tahoma"/>
          <w:color w:val="000000"/>
          <w:sz w:val="23"/>
          <w:szCs w:val="23"/>
        </w:rPr>
        <w:t xml:space="preserve">een tandje hoger. Want de vraag naar bijkomende hulp bij ondernemers groeit exponentieel. </w:t>
      </w:r>
    </w:p>
    <w:p w14:paraId="4326ECC9" w14:textId="30F77376" w:rsidR="00D8129E" w:rsidRDefault="00E9549A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Daarom is er nu een nieuw online platform dat élke ondernemer in staat stelt om de juiste </w:t>
      </w:r>
      <w:r w:rsidR="000D2B90" w:rsidRPr="00DD18FA">
        <w:rPr>
          <w:rFonts w:ascii="Averta for TBWA" w:hAnsi="Averta for TBWA" w:cs="Tahoma"/>
          <w:color w:val="000000"/>
          <w:sz w:val="23"/>
          <w:szCs w:val="23"/>
        </w:rPr>
        <w:t xml:space="preserve">digitale 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>expert te vinden voor zijn of haar probleem. Een</w:t>
      </w:r>
      <w:r w:rsidR="00D8129E" w:rsidRPr="00DD18FA">
        <w:rPr>
          <w:rFonts w:ascii="Averta for TBWA" w:hAnsi="Averta for TBWA" w:cs="Tahoma"/>
          <w:color w:val="000000"/>
          <w:sz w:val="23"/>
          <w:szCs w:val="23"/>
        </w:rPr>
        <w:t xml:space="preserve"> 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expert uit de buurt, bovendien. Via deze lokale, persoonlijke hulp wil Telenet Business de digitale durf bij ondernemers nog meer aanwakkeren om zo het Belgische ondernemerslandschap massaal digitaal te versnellen. </w:t>
      </w:r>
    </w:p>
    <w:p w14:paraId="20153DBA" w14:textId="77777777" w:rsidR="00DD18FA" w:rsidRPr="00DD18FA" w:rsidRDefault="00DD18FA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</w:p>
    <w:p w14:paraId="4756ADD1" w14:textId="77777777" w:rsidR="00D8129E" w:rsidRPr="00DD18FA" w:rsidRDefault="00D8129E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De productie van de website en de 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recrutering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van experten gebeurde door </w:t>
      </w:r>
      <w:proofErr w:type="spellStart"/>
      <w:r w:rsidRPr="00DD18FA">
        <w:rPr>
          <w:rFonts w:ascii="Averta for TBWA" w:hAnsi="Averta for TBWA" w:cs="Tahoma"/>
          <w:color w:val="000000"/>
          <w:sz w:val="23"/>
          <w:szCs w:val="23"/>
        </w:rPr>
        <w:t>Wunderman</w:t>
      </w:r>
      <w:proofErr w:type="spellEnd"/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 Thompson.</w:t>
      </w:r>
    </w:p>
    <w:p w14:paraId="6356F9C0" w14:textId="5F19D005" w:rsidR="00E9549A" w:rsidRPr="00DD18FA" w:rsidRDefault="00440BEA" w:rsidP="00DD18FA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Averta for TBWA" w:hAnsi="Averta for TBWA" w:cs="Tahoma"/>
          <w:color w:val="000000"/>
          <w:sz w:val="23"/>
          <w:szCs w:val="23"/>
        </w:rPr>
      </w:pPr>
      <w:r w:rsidRPr="00DD18FA">
        <w:rPr>
          <w:rFonts w:ascii="Averta for TBWA" w:hAnsi="Averta for TBWA" w:cs="Tahoma"/>
          <w:color w:val="000000"/>
          <w:sz w:val="23"/>
          <w:szCs w:val="23"/>
        </w:rPr>
        <w:t>Meer info op www.</w:t>
      </w:r>
      <w:r w:rsidR="00D8129E" w:rsidRPr="00DD18FA">
        <w:rPr>
          <w:rFonts w:ascii="Averta for TBWA" w:hAnsi="Averta for TBWA" w:cs="Tahoma"/>
          <w:color w:val="000000"/>
          <w:sz w:val="23"/>
          <w:szCs w:val="23"/>
        </w:rPr>
        <w:t>d</w:t>
      </w:r>
      <w:r w:rsidRPr="00DD18FA">
        <w:rPr>
          <w:rFonts w:ascii="Averta for TBWA" w:hAnsi="Averta for TBWA" w:cs="Tahoma"/>
          <w:color w:val="000000"/>
          <w:sz w:val="23"/>
          <w:szCs w:val="23"/>
        </w:rPr>
        <w:t xml:space="preserve">igitaleversnelling.be </w:t>
      </w:r>
    </w:p>
    <w:p w14:paraId="1AB817E3" w14:textId="77777777" w:rsidR="00E9549A" w:rsidRDefault="00E9549A" w:rsidP="00E9549A">
      <w:pPr>
        <w:rPr>
          <w:lang w:val="nl-NL"/>
        </w:rPr>
      </w:pPr>
    </w:p>
    <w:p w14:paraId="7B53659E" w14:textId="77777777" w:rsidR="00E9549A" w:rsidRDefault="00E9549A">
      <w:pPr>
        <w:rPr>
          <w:lang w:val="nl-NL"/>
        </w:rPr>
      </w:pPr>
    </w:p>
    <w:p w14:paraId="496E6379" w14:textId="77777777" w:rsidR="00770B24" w:rsidRDefault="00770B24">
      <w:pPr>
        <w:rPr>
          <w:lang w:val="nl-NL"/>
        </w:rPr>
      </w:pPr>
    </w:p>
    <w:p w14:paraId="2AEAE336" w14:textId="77777777" w:rsidR="00770B24" w:rsidRPr="00770B24" w:rsidRDefault="00770B24">
      <w:pPr>
        <w:rPr>
          <w:lang w:val="nl-NL"/>
        </w:rPr>
      </w:pPr>
    </w:p>
    <w:sectPr w:rsidR="00770B24" w:rsidRPr="00770B24" w:rsidSect="009C5E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788AB" w14:textId="77777777" w:rsidR="001C3D17" w:rsidRDefault="001C3D17" w:rsidP="00DD18FA">
      <w:r>
        <w:separator/>
      </w:r>
    </w:p>
  </w:endnote>
  <w:endnote w:type="continuationSeparator" w:id="0">
    <w:p w14:paraId="7C17BCCB" w14:textId="77777777" w:rsidR="001C3D17" w:rsidRDefault="001C3D17" w:rsidP="00D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1040" w14:textId="77777777" w:rsidR="001C3D17" w:rsidRDefault="001C3D17" w:rsidP="00DD18FA">
      <w:r>
        <w:separator/>
      </w:r>
    </w:p>
  </w:footnote>
  <w:footnote w:type="continuationSeparator" w:id="0">
    <w:p w14:paraId="740D988C" w14:textId="77777777" w:rsidR="001C3D17" w:rsidRDefault="001C3D17" w:rsidP="00DD18FA">
      <w:r>
        <w:continuationSeparator/>
      </w:r>
    </w:p>
  </w:footnote>
</w:footnotes>
</file>

<file path=word/header1.xml><?xml version="1.0" encoding="UTF-8" standalone="yes"?>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<w:p w14:paraId="59B28868" w14:textId="4FAF9700" w:rsidR="00DD18FA" w:rsidRDefault="00DD18FA"><w:pPr><w:pStyle w:val="Header"/></w:pPr><w:r w:rsidRPr="00E454B8"><w:rPr><w:noProof/><w:color w:val="717171"/><w:sz w:val="20"/><w:szCs w:val="20"/><w:lang w:eastAsia="en-GB"/></w:rPr><w:drawing><wp:anchor distT="0" distB="0" distL="114300" distR="114300" simplePos="0" relativeHeight="251659264" behindDoc="1" locked="0" layoutInCell="1" allowOverlap="1" wp14:anchorId="1E40C9D2" wp14:editId="368B4991"><wp:simplePos x="0" y="0"/><wp:positionH relativeFrom="page"><wp:posOffset>914400</wp:posOffset></wp:positionH><wp:positionV relativeFrom="page"><wp:posOffset>448945</wp:posOffset></wp:positionV><wp:extent cx="828000" cy="217387"/><wp:effectExtent l="0" t="0" r="10795" b="11430"/><wp:wrapNone/><wp:docPr id="7" name="Picture 1" descr="A drawing of a person&#xA;&#xA;Description automatically generated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/><pic:cNvPicPr><a:picLocks noChangeAspect="1" noChangeArrowheads="1"/></pic:cNvPicPr></pic:nvPicPr><pic:blipFill/></w:r></w:p>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24"/>
    <w:rsid w:val="000313F3"/>
    <w:rsid w:val="000D1B43"/>
    <w:rsid w:val="000D2B90"/>
    <w:rsid w:val="000D71B5"/>
    <w:rsid w:val="000D7719"/>
    <w:rsid w:val="00106090"/>
    <w:rsid w:val="001478B7"/>
    <w:rsid w:val="001C3D17"/>
    <w:rsid w:val="00203F9F"/>
    <w:rsid w:val="002A5CE6"/>
    <w:rsid w:val="003F185A"/>
    <w:rsid w:val="00440BEA"/>
    <w:rsid w:val="00560A82"/>
    <w:rsid w:val="00602129"/>
    <w:rsid w:val="006B45A1"/>
    <w:rsid w:val="00726305"/>
    <w:rsid w:val="00770B24"/>
    <w:rsid w:val="0097077F"/>
    <w:rsid w:val="009A7CA1"/>
    <w:rsid w:val="009C5EA5"/>
    <w:rsid w:val="00A6364B"/>
    <w:rsid w:val="00BB0C74"/>
    <w:rsid w:val="00C13075"/>
    <w:rsid w:val="00D8129E"/>
    <w:rsid w:val="00D86114"/>
    <w:rsid w:val="00DD18FA"/>
    <w:rsid w:val="00E9549A"/>
    <w:rsid w:val="00E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8BC1CB"/>
  <w14:defaultImageDpi w14:val="32767"/>
  <w15:chartTrackingRefBased/>
  <w15:docId w15:val="{6FFCD875-D6D4-4F41-BACB-F124B2DA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A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8FA"/>
  </w:style>
  <w:style w:type="paragraph" w:styleId="Footer">
    <w:name w:val="footer"/>
    <w:basedOn w:val="Normal"/>
    <w:link w:val="FooterChar"/>
    <w:uiPriority w:val="99"/>
    <w:unhideWhenUsed/>
    <w:rsid w:val="00DD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8FA"/>
  </w:style>
  <w:style w:type="paragraph" w:styleId="NormalWeb">
    <w:name w:val="Normal (Web)"/>
    <w:basedOn w:val="Normal"/>
    <w:uiPriority w:val="99"/>
    <w:semiHidden/>
    <w:unhideWhenUsed/>
    <w:rsid w:val="00DD18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Verdonck</dc:creator>
  <cp:keywords/>
  <dc:description/>
  <cp:lastModifiedBy>Microsoft Office User</cp:lastModifiedBy>
  <cp:revision>4</cp:revision>
  <dcterms:created xsi:type="dcterms:W3CDTF">2019-09-25T13:42:00Z</dcterms:created>
  <dcterms:modified xsi:type="dcterms:W3CDTF">2019-09-26T08:20:00Z</dcterms:modified>
</cp:coreProperties>
</file>