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2D15AB1" w14:textId="6257C130" w:rsidR="00C5015C" w:rsidRDefault="009E0314" w:rsidP="00CC6B9E">
      <w:pPr>
        <w:spacing w:line="336" w:lineRule="auto"/>
        <w:jc w:val="center"/>
        <w:rPr>
          <w:i/>
          <w:highlight w:val="white"/>
        </w:rPr>
      </w:pPr>
      <w:r>
        <w:rPr>
          <w:b/>
        </w:rPr>
        <w:t xml:space="preserve">Solid State Logic Captures Three Nominations for </w:t>
      </w:r>
      <w:r>
        <w:rPr>
          <w:b/>
        </w:rPr>
        <w:br/>
        <w:t>36</w:t>
      </w:r>
      <w:r w:rsidRPr="009E0314">
        <w:rPr>
          <w:b/>
          <w:vertAlign w:val="superscript"/>
        </w:rPr>
        <w:t>th</w:t>
      </w:r>
      <w:r>
        <w:rPr>
          <w:b/>
        </w:rPr>
        <w:t xml:space="preserve"> Annual Technical Excellence &amp; Creativity Awards</w:t>
      </w:r>
      <w:r w:rsidR="00B51799">
        <w:rPr>
          <w:b/>
        </w:rPr>
        <w:br/>
      </w:r>
      <w:r w:rsidR="0083450C">
        <w:rPr>
          <w:i/>
        </w:rPr>
        <w:br/>
      </w:r>
      <w:r w:rsidR="00D57D12">
        <w:rPr>
          <w:i/>
        </w:rPr>
        <w:t xml:space="preserve">SSL 2+ Interface, ORIGIN analogue mixing console and SSL Native </w:t>
      </w:r>
      <w:r w:rsidR="00D57D12">
        <w:rPr>
          <w:i/>
        </w:rPr>
        <w:br/>
        <w:t>each tapped for nominations in their respective categories</w:t>
      </w:r>
      <w:r w:rsidR="00171517">
        <w:rPr>
          <w:i/>
        </w:rPr>
        <w:br/>
      </w:r>
    </w:p>
    <w:p w14:paraId="64912911" w14:textId="77777777" w:rsidR="00C5015C" w:rsidRDefault="00C5015C">
      <w:pPr>
        <w:jc w:val="both"/>
        <w:rPr>
          <w:b/>
        </w:rPr>
      </w:pPr>
    </w:p>
    <w:p w14:paraId="597177E3" w14:textId="45A6F0E0" w:rsidR="004A739D" w:rsidRDefault="004A739D" w:rsidP="004A739D">
      <w:pPr>
        <w:pBdr>
          <w:top w:val="nil"/>
          <w:left w:val="nil"/>
          <w:bottom w:val="nil"/>
          <w:right w:val="nil"/>
          <w:between w:val="nil"/>
        </w:pBdr>
        <w:spacing w:line="276" w:lineRule="auto"/>
        <w:jc w:val="both"/>
        <w:rPr>
          <w:b/>
          <w:color w:val="000000"/>
        </w:rPr>
      </w:pPr>
      <w:r>
        <w:rPr>
          <w:b/>
          <w:color w:val="000000"/>
        </w:rPr>
        <w:t>Oxford, UK</w:t>
      </w:r>
      <w:r w:rsidR="005D319F" w:rsidRPr="005D319F">
        <w:rPr>
          <w:b/>
          <w:color w:val="000000"/>
        </w:rPr>
        <w:t xml:space="preserve">, September, 2020 — </w:t>
      </w:r>
      <w:r>
        <w:rPr>
          <w:b/>
          <w:color w:val="000000"/>
        </w:rPr>
        <w:t>Solid State Logic announced that three of its products have been nominated for Outstanding Technical Achievement</w:t>
      </w:r>
      <w:r w:rsidR="006328BE">
        <w:rPr>
          <w:b/>
          <w:color w:val="000000"/>
        </w:rPr>
        <w:t xml:space="preserve"> at the </w:t>
      </w:r>
      <w:r w:rsidR="006328BE" w:rsidRPr="006328BE">
        <w:rPr>
          <w:b/>
          <w:color w:val="000000"/>
        </w:rPr>
        <w:t>3</w:t>
      </w:r>
      <w:r w:rsidR="006328BE">
        <w:rPr>
          <w:b/>
          <w:color w:val="000000"/>
        </w:rPr>
        <w:t>6</w:t>
      </w:r>
      <w:r w:rsidR="006328BE" w:rsidRPr="006328BE">
        <w:rPr>
          <w:b/>
          <w:color w:val="000000"/>
        </w:rPr>
        <w:t>th Annual NAMM Technical Excellence &amp; Creativity (TEC) Award</w:t>
      </w:r>
      <w:r w:rsidR="006328BE">
        <w:rPr>
          <w:b/>
          <w:color w:val="000000"/>
        </w:rPr>
        <w:t xml:space="preserve">s. </w:t>
      </w:r>
      <w:r w:rsidR="0069342E">
        <w:rPr>
          <w:b/>
          <w:color w:val="000000"/>
        </w:rPr>
        <w:t xml:space="preserve"> </w:t>
      </w:r>
      <w:r w:rsidRPr="004A739D">
        <w:rPr>
          <w:b/>
          <w:color w:val="000000"/>
        </w:rPr>
        <w:t>Presented by The NAMM Foundation, The NAMM TEC Awards are bestowed annually in celebration of the pro audio community by recognizing the individuals, companies and technical innovations behind today’s sound recordings, live performances, films, television, video games and other media.</w:t>
      </w:r>
    </w:p>
    <w:p w14:paraId="44D78001" w14:textId="77777777" w:rsidR="005D319F" w:rsidRPr="00971CF3" w:rsidRDefault="005D319F" w:rsidP="00971CF3">
      <w:pPr>
        <w:pBdr>
          <w:top w:val="nil"/>
          <w:left w:val="nil"/>
          <w:bottom w:val="nil"/>
          <w:right w:val="nil"/>
          <w:between w:val="nil"/>
        </w:pBdr>
        <w:spacing w:line="276" w:lineRule="auto"/>
        <w:jc w:val="both"/>
        <w:rPr>
          <w:b/>
          <w:color w:val="000000"/>
        </w:rPr>
      </w:pPr>
    </w:p>
    <w:p w14:paraId="020E7CE5" w14:textId="7D52BCC1" w:rsidR="005D319F" w:rsidRPr="005D319F" w:rsidRDefault="001B562C" w:rsidP="005D319F">
      <w:pPr>
        <w:pBdr>
          <w:top w:val="nil"/>
          <w:left w:val="nil"/>
          <w:bottom w:val="nil"/>
          <w:right w:val="nil"/>
          <w:between w:val="nil"/>
        </w:pBdr>
        <w:spacing w:line="276" w:lineRule="auto"/>
        <w:jc w:val="both"/>
        <w:rPr>
          <w:bCs/>
          <w:color w:val="000000"/>
        </w:rPr>
      </w:pPr>
      <w:r>
        <w:rPr>
          <w:bCs/>
          <w:color w:val="000000"/>
        </w:rPr>
        <w:t xml:space="preserve">Solid State Logic products were nominated across three different categories. </w:t>
      </w:r>
      <w:r w:rsidR="00404D59">
        <w:rPr>
          <w:bCs/>
          <w:color w:val="000000"/>
        </w:rPr>
        <w:t xml:space="preserve">The new </w:t>
      </w:r>
      <w:hyperlink r:id="rId8" w:history="1">
        <w:r w:rsidR="00404D59" w:rsidRPr="00CB23F8">
          <w:rPr>
            <w:rStyle w:val="Hyperlink"/>
            <w:bCs/>
          </w:rPr>
          <w:t>SSL 2+</w:t>
        </w:r>
        <w:r w:rsidR="00071929" w:rsidRPr="00CB23F8">
          <w:rPr>
            <w:rStyle w:val="Hyperlink"/>
            <w:bCs/>
          </w:rPr>
          <w:t xml:space="preserve"> two channel</w:t>
        </w:r>
        <w:r w:rsidR="00404D59" w:rsidRPr="00CB23F8">
          <w:rPr>
            <w:rStyle w:val="Hyperlink"/>
            <w:bCs/>
          </w:rPr>
          <w:t xml:space="preserve"> interface</w:t>
        </w:r>
      </w:hyperlink>
      <w:r w:rsidR="00404D59">
        <w:rPr>
          <w:bCs/>
          <w:color w:val="000000"/>
        </w:rPr>
        <w:t xml:space="preserve"> captured a nomination in the category of Computer Audio Hardware; the </w:t>
      </w:r>
      <w:hyperlink r:id="rId9" w:history="1">
        <w:r w:rsidR="00404D59" w:rsidRPr="00CB23F8">
          <w:rPr>
            <w:rStyle w:val="Hyperlink"/>
            <w:bCs/>
          </w:rPr>
          <w:t xml:space="preserve">ORIGIN </w:t>
        </w:r>
        <w:r w:rsidR="008A0424" w:rsidRPr="00CB23F8">
          <w:rPr>
            <w:rStyle w:val="Hyperlink"/>
            <w:bCs/>
          </w:rPr>
          <w:t>analog mixing console</w:t>
        </w:r>
      </w:hyperlink>
      <w:r w:rsidR="008A0424">
        <w:rPr>
          <w:bCs/>
          <w:color w:val="000000"/>
        </w:rPr>
        <w:t xml:space="preserve"> was nominated in the category of Large Format Console Technology; and </w:t>
      </w:r>
      <w:hyperlink r:id="rId10" w:history="1">
        <w:r w:rsidR="008A0424" w:rsidRPr="00CB23F8">
          <w:rPr>
            <w:rStyle w:val="Hyperlink"/>
            <w:bCs/>
          </w:rPr>
          <w:t>SSL Native</w:t>
        </w:r>
        <w:r w:rsidR="00CB23F8" w:rsidRPr="00CB23F8">
          <w:rPr>
            <w:rStyle w:val="Hyperlink"/>
            <w:bCs/>
          </w:rPr>
          <w:t xml:space="preserve"> plug-ins</w:t>
        </w:r>
      </w:hyperlink>
      <w:r w:rsidR="00CB23F8">
        <w:rPr>
          <w:bCs/>
          <w:color w:val="000000"/>
        </w:rPr>
        <w:t xml:space="preserve"> </w:t>
      </w:r>
      <w:r w:rsidR="00B23A6C">
        <w:rPr>
          <w:bCs/>
          <w:color w:val="000000"/>
        </w:rPr>
        <w:t>w</w:t>
      </w:r>
      <w:r w:rsidR="00CB23F8">
        <w:rPr>
          <w:bCs/>
          <w:color w:val="000000"/>
        </w:rPr>
        <w:t>ere</w:t>
      </w:r>
      <w:r w:rsidR="00B23A6C">
        <w:rPr>
          <w:bCs/>
          <w:color w:val="000000"/>
        </w:rPr>
        <w:t xml:space="preserve"> nominated in the category of Signal Processing Software (Dynamics / Utilities). </w:t>
      </w:r>
    </w:p>
    <w:p w14:paraId="00DA0C7A" w14:textId="77777777" w:rsidR="005D319F" w:rsidRPr="005D319F" w:rsidRDefault="005D319F" w:rsidP="005D319F">
      <w:pPr>
        <w:pBdr>
          <w:top w:val="nil"/>
          <w:left w:val="nil"/>
          <w:bottom w:val="nil"/>
          <w:right w:val="nil"/>
          <w:between w:val="nil"/>
        </w:pBdr>
        <w:spacing w:line="276" w:lineRule="auto"/>
        <w:jc w:val="both"/>
        <w:rPr>
          <w:bCs/>
          <w:color w:val="000000"/>
        </w:rPr>
      </w:pPr>
    </w:p>
    <w:p w14:paraId="481D490A" w14:textId="26CB2FB8" w:rsidR="005D319F" w:rsidRPr="005D319F" w:rsidRDefault="00C47922" w:rsidP="005D319F">
      <w:pPr>
        <w:pBdr>
          <w:top w:val="nil"/>
          <w:left w:val="nil"/>
          <w:bottom w:val="nil"/>
          <w:right w:val="nil"/>
          <w:between w:val="nil"/>
        </w:pBdr>
        <w:spacing w:line="276" w:lineRule="auto"/>
        <w:jc w:val="both"/>
        <w:rPr>
          <w:bCs/>
          <w:color w:val="000000"/>
        </w:rPr>
      </w:pPr>
      <w:r>
        <w:rPr>
          <w:bCs/>
          <w:color w:val="000000"/>
        </w:rPr>
        <w:t>“</w:t>
      </w:r>
      <w:r w:rsidR="001B562C">
        <w:rPr>
          <w:bCs/>
          <w:color w:val="000000"/>
        </w:rPr>
        <w:t>Once again, we</w:t>
      </w:r>
      <w:r>
        <w:rPr>
          <w:bCs/>
          <w:color w:val="000000"/>
        </w:rPr>
        <w:t xml:space="preserve"> are honored to have been nominated for </w:t>
      </w:r>
      <w:r w:rsidR="001B562C">
        <w:rPr>
          <w:bCs/>
          <w:color w:val="000000"/>
        </w:rPr>
        <w:t>Outstanding Technical Achievement</w:t>
      </w:r>
      <w:r>
        <w:rPr>
          <w:bCs/>
          <w:color w:val="000000"/>
        </w:rPr>
        <w:t xml:space="preserve"> by the NAMM Foundation,” commented Phil </w:t>
      </w:r>
      <w:r w:rsidR="00B33D00">
        <w:rPr>
          <w:bCs/>
          <w:color w:val="000000"/>
        </w:rPr>
        <w:t xml:space="preserve">Wagner, </w:t>
      </w:r>
      <w:r w:rsidR="003B169A">
        <w:rPr>
          <w:bCs/>
          <w:color w:val="000000"/>
        </w:rPr>
        <w:t>Senior Vice President, Solid State Logic, Inc. “</w:t>
      </w:r>
      <w:r w:rsidR="001B562C">
        <w:rPr>
          <w:bCs/>
          <w:color w:val="000000"/>
        </w:rPr>
        <w:t>This year, r</w:t>
      </w:r>
      <w:r w:rsidR="0069342E">
        <w:rPr>
          <w:bCs/>
          <w:color w:val="000000"/>
        </w:rPr>
        <w:t>eceiving nominations</w:t>
      </w:r>
      <w:r w:rsidR="003B169A">
        <w:rPr>
          <w:bCs/>
          <w:color w:val="000000"/>
        </w:rPr>
        <w:t xml:space="preserve"> across three distinct categories is </w:t>
      </w:r>
      <w:r w:rsidR="001B562C">
        <w:rPr>
          <w:bCs/>
          <w:color w:val="000000"/>
        </w:rPr>
        <w:t xml:space="preserve">particularly </w:t>
      </w:r>
      <w:r w:rsidR="0069342E">
        <w:rPr>
          <w:bCs/>
          <w:color w:val="000000"/>
        </w:rPr>
        <w:t>noteworthy</w:t>
      </w:r>
      <w:r w:rsidR="00312DB3">
        <w:rPr>
          <w:bCs/>
          <w:color w:val="000000"/>
        </w:rPr>
        <w:t xml:space="preserve">, since </w:t>
      </w:r>
      <w:r w:rsidR="001B562C">
        <w:rPr>
          <w:bCs/>
          <w:color w:val="000000"/>
        </w:rPr>
        <w:t>it</w:t>
      </w:r>
      <w:r w:rsidR="00312DB3">
        <w:rPr>
          <w:bCs/>
          <w:color w:val="000000"/>
        </w:rPr>
        <w:t xml:space="preserve"> reflects the diversity of our</w:t>
      </w:r>
      <w:r w:rsidR="00B3443B">
        <w:rPr>
          <w:bCs/>
          <w:color w:val="000000"/>
        </w:rPr>
        <w:t xml:space="preserve"> products and user base.</w:t>
      </w:r>
      <w:r w:rsidR="00E72A1A">
        <w:rPr>
          <w:bCs/>
          <w:color w:val="000000"/>
        </w:rPr>
        <w:t>”</w:t>
      </w:r>
    </w:p>
    <w:p w14:paraId="2687CF42" w14:textId="77777777" w:rsidR="005D319F" w:rsidRPr="005D319F" w:rsidRDefault="005D319F" w:rsidP="005D319F">
      <w:pPr>
        <w:pBdr>
          <w:top w:val="nil"/>
          <w:left w:val="nil"/>
          <w:bottom w:val="nil"/>
          <w:right w:val="nil"/>
          <w:between w:val="nil"/>
        </w:pBdr>
        <w:spacing w:line="276" w:lineRule="auto"/>
        <w:jc w:val="both"/>
        <w:rPr>
          <w:bCs/>
          <w:color w:val="000000"/>
        </w:rPr>
      </w:pPr>
    </w:p>
    <w:p w14:paraId="77E44A75" w14:textId="506CF75F" w:rsidR="007226FC" w:rsidRPr="007226FC" w:rsidRDefault="007226FC" w:rsidP="007226FC">
      <w:pPr>
        <w:pBdr>
          <w:top w:val="nil"/>
          <w:left w:val="nil"/>
          <w:bottom w:val="nil"/>
          <w:right w:val="nil"/>
          <w:between w:val="nil"/>
        </w:pBdr>
        <w:spacing w:line="276" w:lineRule="auto"/>
        <w:jc w:val="both"/>
        <w:rPr>
          <w:bCs/>
          <w:color w:val="000000"/>
        </w:rPr>
      </w:pPr>
      <w:r w:rsidRPr="007226FC">
        <w:rPr>
          <w:bCs/>
          <w:color w:val="000000"/>
        </w:rPr>
        <w:t xml:space="preserve">The nomination announcement follows a two-month call for entries of standout technical and creative products and projects that have made a significant impact on modern sound and music. A panel of respected industry voters from pro audio publications as well as members of professional music, technical and creative organizations, along with select NAMM members carefully evaluated each entry before selecting </w:t>
      </w:r>
      <w:r>
        <w:rPr>
          <w:bCs/>
          <w:color w:val="000000"/>
        </w:rPr>
        <w:t xml:space="preserve">SSL 2+, ORIGIN and SSL Native </w:t>
      </w:r>
      <w:r w:rsidRPr="007226FC">
        <w:rPr>
          <w:bCs/>
          <w:color w:val="000000"/>
        </w:rPr>
        <w:t>for the nomination.</w:t>
      </w:r>
    </w:p>
    <w:p w14:paraId="41828DB4" w14:textId="77777777" w:rsidR="007226FC" w:rsidRPr="007226FC" w:rsidRDefault="007226FC" w:rsidP="007226FC">
      <w:pPr>
        <w:pBdr>
          <w:top w:val="nil"/>
          <w:left w:val="nil"/>
          <w:bottom w:val="nil"/>
          <w:right w:val="nil"/>
          <w:between w:val="nil"/>
        </w:pBdr>
        <w:spacing w:line="276" w:lineRule="auto"/>
        <w:jc w:val="both"/>
        <w:rPr>
          <w:bCs/>
          <w:color w:val="000000"/>
        </w:rPr>
      </w:pPr>
    </w:p>
    <w:p w14:paraId="655543FD" w14:textId="507846C8" w:rsidR="00C62C65" w:rsidRDefault="00C62C65" w:rsidP="007226FC">
      <w:pPr>
        <w:pBdr>
          <w:top w:val="nil"/>
          <w:left w:val="nil"/>
          <w:bottom w:val="nil"/>
          <w:right w:val="nil"/>
          <w:between w:val="nil"/>
        </w:pBdr>
        <w:spacing w:line="276" w:lineRule="auto"/>
        <w:jc w:val="both"/>
        <w:rPr>
          <w:bCs/>
          <w:color w:val="000000"/>
        </w:rPr>
      </w:pPr>
      <w:r>
        <w:rPr>
          <w:bCs/>
          <w:color w:val="000000"/>
        </w:rPr>
        <w:t>This</w:t>
      </w:r>
      <w:r w:rsidRPr="00C62C65">
        <w:rPr>
          <w:bCs/>
          <w:color w:val="000000"/>
        </w:rPr>
        <w:t xml:space="preserve"> year, the TEC Awards will join </w:t>
      </w:r>
      <w:r>
        <w:rPr>
          <w:bCs/>
          <w:color w:val="000000"/>
        </w:rPr>
        <w:t xml:space="preserve">NAMM’s </w:t>
      </w:r>
      <w:r w:rsidRPr="00C62C65">
        <w:rPr>
          <w:bCs/>
          <w:color w:val="000000"/>
        </w:rPr>
        <w:t xml:space="preserve">Believe in Music Week, </w:t>
      </w:r>
      <w:r>
        <w:rPr>
          <w:bCs/>
          <w:color w:val="000000"/>
        </w:rPr>
        <w:t xml:space="preserve">which will </w:t>
      </w:r>
      <w:r w:rsidRPr="00C62C65">
        <w:rPr>
          <w:bCs/>
          <w:color w:val="000000"/>
        </w:rPr>
        <w:t>held the week of January 18, 2021</w:t>
      </w:r>
      <w:r>
        <w:rPr>
          <w:bCs/>
          <w:color w:val="000000"/>
        </w:rPr>
        <w:t>. At that point,</w:t>
      </w:r>
      <w:r w:rsidRPr="00C62C65">
        <w:rPr>
          <w:bCs/>
          <w:color w:val="000000"/>
        </w:rPr>
        <w:t xml:space="preserve"> the winners of each category will be announced and honored. </w:t>
      </w:r>
    </w:p>
    <w:p w14:paraId="08F45B63" w14:textId="77777777" w:rsidR="00C62C65" w:rsidRDefault="00C62C65" w:rsidP="007226FC">
      <w:pPr>
        <w:pBdr>
          <w:top w:val="nil"/>
          <w:left w:val="nil"/>
          <w:bottom w:val="nil"/>
          <w:right w:val="nil"/>
          <w:between w:val="nil"/>
        </w:pBdr>
        <w:spacing w:line="276" w:lineRule="auto"/>
        <w:jc w:val="both"/>
        <w:rPr>
          <w:bCs/>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lastRenderedPageBreak/>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11" w:history="1">
        <w:r w:rsidR="005E5AA5" w:rsidRPr="00C24CB3">
          <w:rPr>
            <w:rStyle w:val="Hyperlink"/>
            <w:i/>
          </w:rPr>
          <w:t>www.solidstatelogic.com</w:t>
        </w:r>
      </w:hyperlink>
      <w:r>
        <w:rPr>
          <w:i/>
          <w:color w:val="000000"/>
        </w:rPr>
        <w:t>.</w:t>
      </w:r>
    </w:p>
    <w:p w14:paraId="06C17919" w14:textId="1F0975D4" w:rsidR="005E5AA5" w:rsidRDefault="005E5AA5">
      <w:pPr>
        <w:pBdr>
          <w:top w:val="nil"/>
          <w:left w:val="nil"/>
          <w:bottom w:val="nil"/>
          <w:right w:val="nil"/>
          <w:between w:val="nil"/>
        </w:pBdr>
        <w:spacing w:line="276" w:lineRule="auto"/>
        <w:jc w:val="both"/>
        <w:rPr>
          <w:i/>
          <w:color w:val="000000"/>
        </w:rPr>
      </w:pPr>
    </w:p>
    <w:p w14:paraId="4669AA7F" w14:textId="04AFF933" w:rsidR="005E5AA5" w:rsidRPr="007B11C4" w:rsidRDefault="005E5AA5" w:rsidP="007B11C4">
      <w:pPr>
        <w:rPr>
          <w:rFonts w:ascii="Avenir Book" w:hAnsi="Avenir Book"/>
          <w:iCs/>
        </w:rPr>
      </w:pPr>
    </w:p>
    <w:p w14:paraId="6ACFA744" w14:textId="77777777" w:rsidR="005E5AA5" w:rsidRDefault="005E5AA5">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2"/>
      <w:headerReference w:type="default" r:id="rId13"/>
      <w:footerReference w:type="even" r:id="rId14"/>
      <w:footerReference w:type="first" r:id="rId15"/>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03675" w14:textId="77777777" w:rsidR="007670CF" w:rsidRDefault="007670CF">
      <w:r>
        <w:separator/>
      </w:r>
    </w:p>
  </w:endnote>
  <w:endnote w:type="continuationSeparator" w:id="0">
    <w:p w14:paraId="030F0CEA" w14:textId="77777777" w:rsidR="007670CF" w:rsidRDefault="0076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ABAE" w14:textId="77777777" w:rsidR="007670CF" w:rsidRDefault="007670CF">
      <w:r>
        <w:separator/>
      </w:r>
    </w:p>
  </w:footnote>
  <w:footnote w:type="continuationSeparator" w:id="0">
    <w:p w14:paraId="06ED8F37" w14:textId="77777777" w:rsidR="007670CF" w:rsidRDefault="0076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69D1"/>
    <w:rsid w:val="000124FA"/>
    <w:rsid w:val="00017CBB"/>
    <w:rsid w:val="00027303"/>
    <w:rsid w:val="00031374"/>
    <w:rsid w:val="0003393A"/>
    <w:rsid w:val="00045B6B"/>
    <w:rsid w:val="00064BEB"/>
    <w:rsid w:val="00065A84"/>
    <w:rsid w:val="000706FA"/>
    <w:rsid w:val="00071929"/>
    <w:rsid w:val="00071967"/>
    <w:rsid w:val="0007531D"/>
    <w:rsid w:val="0007591D"/>
    <w:rsid w:val="000833E9"/>
    <w:rsid w:val="00087FFE"/>
    <w:rsid w:val="000A5CD1"/>
    <w:rsid w:val="000B1F57"/>
    <w:rsid w:val="000B4859"/>
    <w:rsid w:val="000D1107"/>
    <w:rsid w:val="000D483F"/>
    <w:rsid w:val="000D6FED"/>
    <w:rsid w:val="000E0CAB"/>
    <w:rsid w:val="000F4BB1"/>
    <w:rsid w:val="000F7CD8"/>
    <w:rsid w:val="00106762"/>
    <w:rsid w:val="00112111"/>
    <w:rsid w:val="001146CB"/>
    <w:rsid w:val="00114B77"/>
    <w:rsid w:val="00122BDC"/>
    <w:rsid w:val="0012742C"/>
    <w:rsid w:val="00127612"/>
    <w:rsid w:val="0013118A"/>
    <w:rsid w:val="00133B60"/>
    <w:rsid w:val="0013478E"/>
    <w:rsid w:val="001366AB"/>
    <w:rsid w:val="00136B0A"/>
    <w:rsid w:val="001575EF"/>
    <w:rsid w:val="00157BBB"/>
    <w:rsid w:val="00164620"/>
    <w:rsid w:val="00166CC8"/>
    <w:rsid w:val="00166F5F"/>
    <w:rsid w:val="00171517"/>
    <w:rsid w:val="00182C8E"/>
    <w:rsid w:val="00186176"/>
    <w:rsid w:val="00191C0B"/>
    <w:rsid w:val="001A374C"/>
    <w:rsid w:val="001A54B2"/>
    <w:rsid w:val="001A6AA5"/>
    <w:rsid w:val="001A6B6C"/>
    <w:rsid w:val="001A7F8C"/>
    <w:rsid w:val="001B562C"/>
    <w:rsid w:val="001B69CF"/>
    <w:rsid w:val="001C6F9F"/>
    <w:rsid w:val="001F35D9"/>
    <w:rsid w:val="002078E8"/>
    <w:rsid w:val="002117BE"/>
    <w:rsid w:val="00213C81"/>
    <w:rsid w:val="00214F59"/>
    <w:rsid w:val="00215149"/>
    <w:rsid w:val="0023206A"/>
    <w:rsid w:val="002347AD"/>
    <w:rsid w:val="0023688A"/>
    <w:rsid w:val="0024016D"/>
    <w:rsid w:val="00251946"/>
    <w:rsid w:val="00253A2E"/>
    <w:rsid w:val="00254E96"/>
    <w:rsid w:val="0025714F"/>
    <w:rsid w:val="0025776C"/>
    <w:rsid w:val="00270EE7"/>
    <w:rsid w:val="00274C3C"/>
    <w:rsid w:val="00283321"/>
    <w:rsid w:val="00286271"/>
    <w:rsid w:val="002A2F68"/>
    <w:rsid w:val="002A3B44"/>
    <w:rsid w:val="002A795D"/>
    <w:rsid w:val="002B6392"/>
    <w:rsid w:val="002C0E5F"/>
    <w:rsid w:val="002C4743"/>
    <w:rsid w:val="002D3DCB"/>
    <w:rsid w:val="002E40DB"/>
    <w:rsid w:val="002E47D6"/>
    <w:rsid w:val="002F3632"/>
    <w:rsid w:val="00307E1B"/>
    <w:rsid w:val="00312DB3"/>
    <w:rsid w:val="00313C71"/>
    <w:rsid w:val="0031546C"/>
    <w:rsid w:val="003344EC"/>
    <w:rsid w:val="00351FFC"/>
    <w:rsid w:val="00355CE1"/>
    <w:rsid w:val="003705CE"/>
    <w:rsid w:val="00377758"/>
    <w:rsid w:val="003A2E38"/>
    <w:rsid w:val="003B169A"/>
    <w:rsid w:val="003B4C82"/>
    <w:rsid w:val="003C13D3"/>
    <w:rsid w:val="003C33B1"/>
    <w:rsid w:val="003D2A32"/>
    <w:rsid w:val="003D4CE6"/>
    <w:rsid w:val="003E5CAC"/>
    <w:rsid w:val="003F249F"/>
    <w:rsid w:val="003F4569"/>
    <w:rsid w:val="003F6993"/>
    <w:rsid w:val="00404D59"/>
    <w:rsid w:val="00407106"/>
    <w:rsid w:val="0040780F"/>
    <w:rsid w:val="00410E93"/>
    <w:rsid w:val="00415A31"/>
    <w:rsid w:val="00416884"/>
    <w:rsid w:val="004263A2"/>
    <w:rsid w:val="00431004"/>
    <w:rsid w:val="00431DB5"/>
    <w:rsid w:val="00450F8B"/>
    <w:rsid w:val="00456852"/>
    <w:rsid w:val="00462BEA"/>
    <w:rsid w:val="00465822"/>
    <w:rsid w:val="00466D32"/>
    <w:rsid w:val="004670F1"/>
    <w:rsid w:val="00473E4B"/>
    <w:rsid w:val="00475DD2"/>
    <w:rsid w:val="00483487"/>
    <w:rsid w:val="0048503B"/>
    <w:rsid w:val="00486EDB"/>
    <w:rsid w:val="00491124"/>
    <w:rsid w:val="0049188F"/>
    <w:rsid w:val="00494DA1"/>
    <w:rsid w:val="00494F1E"/>
    <w:rsid w:val="004958D9"/>
    <w:rsid w:val="004A1081"/>
    <w:rsid w:val="004A739D"/>
    <w:rsid w:val="004B01BA"/>
    <w:rsid w:val="004B31EC"/>
    <w:rsid w:val="004B4B71"/>
    <w:rsid w:val="004C208B"/>
    <w:rsid w:val="004C5133"/>
    <w:rsid w:val="004C5578"/>
    <w:rsid w:val="004C7319"/>
    <w:rsid w:val="004D1D9E"/>
    <w:rsid w:val="004D5C6E"/>
    <w:rsid w:val="004F3EBF"/>
    <w:rsid w:val="00501C3B"/>
    <w:rsid w:val="00502578"/>
    <w:rsid w:val="0050285E"/>
    <w:rsid w:val="005106AA"/>
    <w:rsid w:val="0051553F"/>
    <w:rsid w:val="00522C9D"/>
    <w:rsid w:val="005279FE"/>
    <w:rsid w:val="00530474"/>
    <w:rsid w:val="005402F7"/>
    <w:rsid w:val="005447A5"/>
    <w:rsid w:val="00547A65"/>
    <w:rsid w:val="005530A8"/>
    <w:rsid w:val="00553B84"/>
    <w:rsid w:val="00556E6D"/>
    <w:rsid w:val="0056598F"/>
    <w:rsid w:val="00566056"/>
    <w:rsid w:val="005820B8"/>
    <w:rsid w:val="00594A06"/>
    <w:rsid w:val="005955B7"/>
    <w:rsid w:val="00596E62"/>
    <w:rsid w:val="005A5F30"/>
    <w:rsid w:val="005A71AB"/>
    <w:rsid w:val="005A7EA0"/>
    <w:rsid w:val="005B3746"/>
    <w:rsid w:val="005D319F"/>
    <w:rsid w:val="005D74E8"/>
    <w:rsid w:val="005E25E6"/>
    <w:rsid w:val="005E5AA5"/>
    <w:rsid w:val="005E5B15"/>
    <w:rsid w:val="00600D94"/>
    <w:rsid w:val="00616A6D"/>
    <w:rsid w:val="00620B11"/>
    <w:rsid w:val="00622509"/>
    <w:rsid w:val="006328BE"/>
    <w:rsid w:val="00632DA8"/>
    <w:rsid w:val="00636CA6"/>
    <w:rsid w:val="0064482E"/>
    <w:rsid w:val="00646D1F"/>
    <w:rsid w:val="00651FBA"/>
    <w:rsid w:val="0065580D"/>
    <w:rsid w:val="00656E3D"/>
    <w:rsid w:val="006607A4"/>
    <w:rsid w:val="00663927"/>
    <w:rsid w:val="00666065"/>
    <w:rsid w:val="006829B3"/>
    <w:rsid w:val="00686120"/>
    <w:rsid w:val="00692FC4"/>
    <w:rsid w:val="0069342E"/>
    <w:rsid w:val="006A059B"/>
    <w:rsid w:val="006A17B3"/>
    <w:rsid w:val="006A24D5"/>
    <w:rsid w:val="006A4C9A"/>
    <w:rsid w:val="006B33D0"/>
    <w:rsid w:val="006B4AB5"/>
    <w:rsid w:val="006D1423"/>
    <w:rsid w:val="006D1C0B"/>
    <w:rsid w:val="006F0EB5"/>
    <w:rsid w:val="006F1D5E"/>
    <w:rsid w:val="00703FE9"/>
    <w:rsid w:val="007063E8"/>
    <w:rsid w:val="007172A9"/>
    <w:rsid w:val="00720C26"/>
    <w:rsid w:val="007226FC"/>
    <w:rsid w:val="00723A0B"/>
    <w:rsid w:val="00723AD8"/>
    <w:rsid w:val="00731BA6"/>
    <w:rsid w:val="00734B55"/>
    <w:rsid w:val="00737ABA"/>
    <w:rsid w:val="007465AD"/>
    <w:rsid w:val="00755622"/>
    <w:rsid w:val="00755E3E"/>
    <w:rsid w:val="00766651"/>
    <w:rsid w:val="00767087"/>
    <w:rsid w:val="007670CF"/>
    <w:rsid w:val="007673CE"/>
    <w:rsid w:val="00772F06"/>
    <w:rsid w:val="007809DE"/>
    <w:rsid w:val="00785354"/>
    <w:rsid w:val="00793196"/>
    <w:rsid w:val="00793AD8"/>
    <w:rsid w:val="00794B13"/>
    <w:rsid w:val="007A0655"/>
    <w:rsid w:val="007A3BDD"/>
    <w:rsid w:val="007A61EB"/>
    <w:rsid w:val="007A71C9"/>
    <w:rsid w:val="007B11C4"/>
    <w:rsid w:val="007B33A0"/>
    <w:rsid w:val="007B36DB"/>
    <w:rsid w:val="007B56CE"/>
    <w:rsid w:val="007B625F"/>
    <w:rsid w:val="007C0592"/>
    <w:rsid w:val="007C5A00"/>
    <w:rsid w:val="007E1950"/>
    <w:rsid w:val="007E382E"/>
    <w:rsid w:val="007E3CA8"/>
    <w:rsid w:val="007F02B6"/>
    <w:rsid w:val="007F6874"/>
    <w:rsid w:val="007F7502"/>
    <w:rsid w:val="007F7EF4"/>
    <w:rsid w:val="00814CB3"/>
    <w:rsid w:val="00814E02"/>
    <w:rsid w:val="00817392"/>
    <w:rsid w:val="00824E0E"/>
    <w:rsid w:val="008259A8"/>
    <w:rsid w:val="00825D9B"/>
    <w:rsid w:val="00832724"/>
    <w:rsid w:val="00832C5E"/>
    <w:rsid w:val="0083450C"/>
    <w:rsid w:val="00835FF2"/>
    <w:rsid w:val="00844318"/>
    <w:rsid w:val="00846720"/>
    <w:rsid w:val="008629D6"/>
    <w:rsid w:val="00864BC7"/>
    <w:rsid w:val="008679E3"/>
    <w:rsid w:val="00872680"/>
    <w:rsid w:val="00873861"/>
    <w:rsid w:val="0088047A"/>
    <w:rsid w:val="0088097E"/>
    <w:rsid w:val="00883909"/>
    <w:rsid w:val="0089008F"/>
    <w:rsid w:val="00890188"/>
    <w:rsid w:val="00892C46"/>
    <w:rsid w:val="008A0424"/>
    <w:rsid w:val="008B2CDE"/>
    <w:rsid w:val="008C0174"/>
    <w:rsid w:val="008C0FE9"/>
    <w:rsid w:val="008C7BFB"/>
    <w:rsid w:val="008D4292"/>
    <w:rsid w:val="008D6AE7"/>
    <w:rsid w:val="008E41B9"/>
    <w:rsid w:val="008E7CC1"/>
    <w:rsid w:val="008F59A3"/>
    <w:rsid w:val="00904D84"/>
    <w:rsid w:val="00906E35"/>
    <w:rsid w:val="00912B5A"/>
    <w:rsid w:val="00915F6B"/>
    <w:rsid w:val="009213CD"/>
    <w:rsid w:val="00923F83"/>
    <w:rsid w:val="0092711E"/>
    <w:rsid w:val="00927D23"/>
    <w:rsid w:val="00931708"/>
    <w:rsid w:val="00933DAE"/>
    <w:rsid w:val="009350A3"/>
    <w:rsid w:val="00937050"/>
    <w:rsid w:val="00937C59"/>
    <w:rsid w:val="009424EA"/>
    <w:rsid w:val="009558E3"/>
    <w:rsid w:val="00955D70"/>
    <w:rsid w:val="009564EA"/>
    <w:rsid w:val="00956F79"/>
    <w:rsid w:val="00962373"/>
    <w:rsid w:val="00965737"/>
    <w:rsid w:val="00971CF3"/>
    <w:rsid w:val="00984AE8"/>
    <w:rsid w:val="00984BBC"/>
    <w:rsid w:val="009853AB"/>
    <w:rsid w:val="00985E34"/>
    <w:rsid w:val="00992E40"/>
    <w:rsid w:val="00994ABB"/>
    <w:rsid w:val="009C3248"/>
    <w:rsid w:val="009C4450"/>
    <w:rsid w:val="009C6C9F"/>
    <w:rsid w:val="009C6FB6"/>
    <w:rsid w:val="009C74EB"/>
    <w:rsid w:val="009C7B42"/>
    <w:rsid w:val="009E0314"/>
    <w:rsid w:val="009E6425"/>
    <w:rsid w:val="009F4AE0"/>
    <w:rsid w:val="00A01A31"/>
    <w:rsid w:val="00A07E55"/>
    <w:rsid w:val="00A208DE"/>
    <w:rsid w:val="00A30863"/>
    <w:rsid w:val="00A340E0"/>
    <w:rsid w:val="00A501CB"/>
    <w:rsid w:val="00A51640"/>
    <w:rsid w:val="00A55A3D"/>
    <w:rsid w:val="00A57710"/>
    <w:rsid w:val="00A717E9"/>
    <w:rsid w:val="00A75294"/>
    <w:rsid w:val="00A8433A"/>
    <w:rsid w:val="00A91727"/>
    <w:rsid w:val="00A92E4A"/>
    <w:rsid w:val="00A97396"/>
    <w:rsid w:val="00AA1657"/>
    <w:rsid w:val="00AB7BA1"/>
    <w:rsid w:val="00AC1100"/>
    <w:rsid w:val="00AC2ED2"/>
    <w:rsid w:val="00AC41E1"/>
    <w:rsid w:val="00AC5F43"/>
    <w:rsid w:val="00AD6523"/>
    <w:rsid w:val="00AD654C"/>
    <w:rsid w:val="00AD78BF"/>
    <w:rsid w:val="00AE1596"/>
    <w:rsid w:val="00AE541A"/>
    <w:rsid w:val="00AF1896"/>
    <w:rsid w:val="00AF4E81"/>
    <w:rsid w:val="00AF68A0"/>
    <w:rsid w:val="00B0155F"/>
    <w:rsid w:val="00B04223"/>
    <w:rsid w:val="00B07F83"/>
    <w:rsid w:val="00B15DBB"/>
    <w:rsid w:val="00B16195"/>
    <w:rsid w:val="00B23A6C"/>
    <w:rsid w:val="00B3180E"/>
    <w:rsid w:val="00B33011"/>
    <w:rsid w:val="00B33D00"/>
    <w:rsid w:val="00B3443B"/>
    <w:rsid w:val="00B44A3E"/>
    <w:rsid w:val="00B51799"/>
    <w:rsid w:val="00B5557D"/>
    <w:rsid w:val="00B56BAA"/>
    <w:rsid w:val="00B65582"/>
    <w:rsid w:val="00B74055"/>
    <w:rsid w:val="00B76B95"/>
    <w:rsid w:val="00BA1AF1"/>
    <w:rsid w:val="00BA33E2"/>
    <w:rsid w:val="00BA6554"/>
    <w:rsid w:val="00BA6F57"/>
    <w:rsid w:val="00BC5D52"/>
    <w:rsid w:val="00BC786A"/>
    <w:rsid w:val="00BD0C9C"/>
    <w:rsid w:val="00BD1A9D"/>
    <w:rsid w:val="00BD250B"/>
    <w:rsid w:val="00BD3DBA"/>
    <w:rsid w:val="00BD6D92"/>
    <w:rsid w:val="00BF13F7"/>
    <w:rsid w:val="00BF4D38"/>
    <w:rsid w:val="00C07EA7"/>
    <w:rsid w:val="00C12F3D"/>
    <w:rsid w:val="00C14473"/>
    <w:rsid w:val="00C16E86"/>
    <w:rsid w:val="00C220CC"/>
    <w:rsid w:val="00C42BE8"/>
    <w:rsid w:val="00C466FE"/>
    <w:rsid w:val="00C47922"/>
    <w:rsid w:val="00C5015C"/>
    <w:rsid w:val="00C51BCD"/>
    <w:rsid w:val="00C522EB"/>
    <w:rsid w:val="00C5322F"/>
    <w:rsid w:val="00C54286"/>
    <w:rsid w:val="00C5580E"/>
    <w:rsid w:val="00C565A3"/>
    <w:rsid w:val="00C62C65"/>
    <w:rsid w:val="00C64C96"/>
    <w:rsid w:val="00C74C27"/>
    <w:rsid w:val="00C85D9E"/>
    <w:rsid w:val="00C878EC"/>
    <w:rsid w:val="00C90A60"/>
    <w:rsid w:val="00C91D2E"/>
    <w:rsid w:val="00C977DE"/>
    <w:rsid w:val="00CA5F1A"/>
    <w:rsid w:val="00CA6ABD"/>
    <w:rsid w:val="00CB23F8"/>
    <w:rsid w:val="00CB7D59"/>
    <w:rsid w:val="00CC05AC"/>
    <w:rsid w:val="00CC6B9E"/>
    <w:rsid w:val="00CD2BA1"/>
    <w:rsid w:val="00CD3D02"/>
    <w:rsid w:val="00CD56FF"/>
    <w:rsid w:val="00CE0B92"/>
    <w:rsid w:val="00CE15D0"/>
    <w:rsid w:val="00CE2517"/>
    <w:rsid w:val="00CE31A5"/>
    <w:rsid w:val="00CE70F2"/>
    <w:rsid w:val="00CF38E7"/>
    <w:rsid w:val="00CF52CE"/>
    <w:rsid w:val="00D2218A"/>
    <w:rsid w:val="00D2332E"/>
    <w:rsid w:val="00D246AB"/>
    <w:rsid w:val="00D32EAF"/>
    <w:rsid w:val="00D33256"/>
    <w:rsid w:val="00D339A4"/>
    <w:rsid w:val="00D4698E"/>
    <w:rsid w:val="00D50F26"/>
    <w:rsid w:val="00D52878"/>
    <w:rsid w:val="00D52A38"/>
    <w:rsid w:val="00D55B1C"/>
    <w:rsid w:val="00D57D12"/>
    <w:rsid w:val="00D57DF2"/>
    <w:rsid w:val="00D64CAD"/>
    <w:rsid w:val="00D70117"/>
    <w:rsid w:val="00D70DC3"/>
    <w:rsid w:val="00D7134D"/>
    <w:rsid w:val="00D76068"/>
    <w:rsid w:val="00D77C42"/>
    <w:rsid w:val="00DA4B81"/>
    <w:rsid w:val="00DB0B3D"/>
    <w:rsid w:val="00DC3773"/>
    <w:rsid w:val="00DC5059"/>
    <w:rsid w:val="00DE0EBF"/>
    <w:rsid w:val="00DE3137"/>
    <w:rsid w:val="00DE6B96"/>
    <w:rsid w:val="00DF0F93"/>
    <w:rsid w:val="00E051C8"/>
    <w:rsid w:val="00E100B4"/>
    <w:rsid w:val="00E23833"/>
    <w:rsid w:val="00E23CCE"/>
    <w:rsid w:val="00E308A6"/>
    <w:rsid w:val="00E31D0A"/>
    <w:rsid w:val="00E4461A"/>
    <w:rsid w:val="00E5006E"/>
    <w:rsid w:val="00E61ACC"/>
    <w:rsid w:val="00E62446"/>
    <w:rsid w:val="00E63843"/>
    <w:rsid w:val="00E72A1A"/>
    <w:rsid w:val="00E74E77"/>
    <w:rsid w:val="00E82429"/>
    <w:rsid w:val="00E8669A"/>
    <w:rsid w:val="00E86A7B"/>
    <w:rsid w:val="00E937FA"/>
    <w:rsid w:val="00EA017E"/>
    <w:rsid w:val="00EA286E"/>
    <w:rsid w:val="00EA35ED"/>
    <w:rsid w:val="00EB357F"/>
    <w:rsid w:val="00ED0C88"/>
    <w:rsid w:val="00ED2095"/>
    <w:rsid w:val="00ED6AEE"/>
    <w:rsid w:val="00F07C4A"/>
    <w:rsid w:val="00F34B79"/>
    <w:rsid w:val="00F35DA7"/>
    <w:rsid w:val="00F410D9"/>
    <w:rsid w:val="00F4327E"/>
    <w:rsid w:val="00F55EAB"/>
    <w:rsid w:val="00F64853"/>
    <w:rsid w:val="00F6688D"/>
    <w:rsid w:val="00F710FF"/>
    <w:rsid w:val="00F817C2"/>
    <w:rsid w:val="00F845FE"/>
    <w:rsid w:val="00F84930"/>
    <w:rsid w:val="00F84F0F"/>
    <w:rsid w:val="00F92B9D"/>
    <w:rsid w:val="00F94F48"/>
    <w:rsid w:val="00FA5CB4"/>
    <w:rsid w:val="00FA74D9"/>
    <w:rsid w:val="00FA7565"/>
    <w:rsid w:val="00FB1F50"/>
    <w:rsid w:val="00FC037A"/>
    <w:rsid w:val="00FC038B"/>
    <w:rsid w:val="00FC1BB3"/>
    <w:rsid w:val="00FC335B"/>
    <w:rsid w:val="00FC3D16"/>
    <w:rsid w:val="00FC7045"/>
    <w:rsid w:val="00FD56E0"/>
    <w:rsid w:val="00FD6E9B"/>
    <w:rsid w:val="00FD7E9A"/>
    <w:rsid w:val="00FE41A8"/>
    <w:rsid w:val="00FF1CA2"/>
    <w:rsid w:val="00FF25F6"/>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styleId="UnresolvedMention">
    <w:name w:val="Unresolved Mention"/>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statelogic.com/products/ssl2-pl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idstatelogi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olidstatelogic.com/products/plug-ins" TargetMode="External"/><Relationship Id="rId4" Type="http://schemas.openxmlformats.org/officeDocument/2006/relationships/webSettings" Target="webSettings.xml"/><Relationship Id="rId9" Type="http://schemas.openxmlformats.org/officeDocument/2006/relationships/hyperlink" Target="https://www.solidstatelogic.com/products/orig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20</cp:revision>
  <dcterms:created xsi:type="dcterms:W3CDTF">2020-09-23T18:46:00Z</dcterms:created>
  <dcterms:modified xsi:type="dcterms:W3CDTF">2020-09-23T19:30:00Z</dcterms:modified>
</cp:coreProperties>
</file>