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8C274" w14:textId="25AC111F" w:rsidR="004D76C3" w:rsidRPr="00D62859" w:rsidRDefault="004D76C3" w:rsidP="004D76C3">
      <w:pPr>
        <w:pStyle w:val="Heading1"/>
      </w:pPr>
      <w:r>
        <w:t>ITEC</w:t>
      </w:r>
      <w:r>
        <w:rPr>
          <w:bCs/>
        </w:rPr>
        <w:t xml:space="preserve"> delivers </w:t>
      </w:r>
      <w:r w:rsidRPr="00D62859">
        <w:t xml:space="preserve">immersive experiences </w:t>
      </w:r>
      <w:r>
        <w:t xml:space="preserve">with the help of </w:t>
      </w:r>
      <w:r w:rsidRPr="00D62859">
        <w:t xml:space="preserve">Sennheiser and Neumann </w:t>
      </w:r>
    </w:p>
    <w:p w14:paraId="451B1664" w14:textId="36F68190" w:rsidR="00D62859" w:rsidRPr="004D76C3" w:rsidRDefault="00D62859" w:rsidP="004D76C3">
      <w:pPr>
        <w:pStyle w:val="Heading1"/>
        <w:tabs>
          <w:tab w:val="left" w:pos="2258"/>
        </w:tabs>
        <w:rPr>
          <w:rStyle w:val="Strong"/>
          <w:b/>
          <w:bCs w:val="0"/>
          <w:color w:val="auto"/>
        </w:rPr>
      </w:pPr>
      <w:r w:rsidRPr="004D76C3">
        <w:rPr>
          <w:rStyle w:val="Strong"/>
          <w:b/>
          <w:bCs w:val="0"/>
          <w:color w:val="auto"/>
        </w:rPr>
        <w:t>d&amp;b group select</w:t>
      </w:r>
      <w:r w:rsidR="00C94BB9" w:rsidRPr="004D76C3">
        <w:rPr>
          <w:rStyle w:val="Strong"/>
          <w:b/>
          <w:bCs w:val="0"/>
          <w:color w:val="auto"/>
        </w:rPr>
        <w:t>s</w:t>
      </w:r>
      <w:r w:rsidRPr="004D76C3">
        <w:rPr>
          <w:rStyle w:val="Strong"/>
          <w:b/>
          <w:bCs w:val="0"/>
          <w:color w:val="auto"/>
        </w:rPr>
        <w:t xml:space="preserve"> premium audio solutions for broadcast </w:t>
      </w:r>
      <w:r w:rsidR="00411738" w:rsidRPr="004D76C3">
        <w:rPr>
          <w:rStyle w:val="Strong"/>
          <w:b/>
          <w:bCs w:val="0"/>
          <w:color w:val="auto"/>
        </w:rPr>
        <w:t>and R&amp;D applications</w:t>
      </w:r>
      <w:r w:rsidRPr="004D76C3">
        <w:rPr>
          <w:rStyle w:val="Strong"/>
          <w:b/>
          <w:bCs w:val="0"/>
          <w:color w:val="auto"/>
        </w:rPr>
        <w:t xml:space="preserve"> at new </w:t>
      </w:r>
      <w:r w:rsidR="00411738" w:rsidRPr="004D76C3">
        <w:rPr>
          <w:rStyle w:val="Strong"/>
          <w:b/>
          <w:bCs w:val="0"/>
          <w:color w:val="auto"/>
        </w:rPr>
        <w:t>future-facing facility</w:t>
      </w:r>
      <w:r w:rsidR="004D76C3" w:rsidRPr="004D76C3">
        <w:rPr>
          <w:rStyle w:val="Strong"/>
          <w:b/>
          <w:bCs w:val="0"/>
          <w:color w:val="auto"/>
        </w:rPr>
        <w:t xml:space="preserve"> </w:t>
      </w:r>
      <w:r w:rsidR="00E02076">
        <w:rPr>
          <w:rStyle w:val="Strong"/>
          <w:b/>
          <w:bCs w:val="0"/>
          <w:color w:val="auto"/>
        </w:rPr>
        <w:t>within</w:t>
      </w:r>
      <w:r w:rsidR="004D76C3" w:rsidRPr="004D76C3">
        <w:rPr>
          <w:rStyle w:val="Strong"/>
          <w:b/>
          <w:bCs w:val="0"/>
          <w:color w:val="auto"/>
        </w:rPr>
        <w:t xml:space="preserve"> </w:t>
      </w:r>
      <w:r w:rsidR="00E02076">
        <w:rPr>
          <w:rStyle w:val="Strong"/>
          <w:b/>
          <w:bCs w:val="0"/>
          <w:color w:val="auto"/>
        </w:rPr>
        <w:t xml:space="preserve">famous </w:t>
      </w:r>
      <w:r w:rsidR="004D76C3" w:rsidRPr="004D76C3">
        <w:rPr>
          <w:rStyle w:val="Strong"/>
          <w:b/>
          <w:bCs w:val="0"/>
          <w:color w:val="auto"/>
        </w:rPr>
        <w:t>Science Museum</w:t>
      </w:r>
      <w:r w:rsidR="00E02076">
        <w:rPr>
          <w:rStyle w:val="Strong"/>
          <w:b/>
          <w:bCs w:val="0"/>
          <w:color w:val="auto"/>
        </w:rPr>
        <w:t xml:space="preserve"> in London</w:t>
      </w:r>
    </w:p>
    <w:p w14:paraId="17835FC6" w14:textId="77777777" w:rsidR="00200C2A" w:rsidRPr="00A71D58" w:rsidRDefault="00200C2A" w:rsidP="002845F4"/>
    <w:p w14:paraId="3A3F7B8D" w14:textId="09DB877F" w:rsidR="00411738" w:rsidRDefault="00E77421" w:rsidP="000823CF">
      <w:pPr>
        <w:rPr>
          <w:rStyle w:val="normaltextrun"/>
          <w:b/>
          <w:bCs/>
          <w:color w:val="000000"/>
          <w:shd w:val="clear" w:color="auto" w:fill="FFFFFF"/>
        </w:rPr>
      </w:pPr>
      <w:r>
        <w:rPr>
          <w:b/>
          <w:bCs/>
          <w:i/>
          <w:iCs/>
        </w:rPr>
        <w:t>Marlow</w:t>
      </w:r>
      <w:r w:rsidR="00086977" w:rsidRPr="00A71D58">
        <w:rPr>
          <w:b/>
          <w:bCs/>
          <w:i/>
          <w:iCs/>
        </w:rPr>
        <w:t xml:space="preserve">, </w:t>
      </w:r>
      <w:r w:rsidR="00F5255C">
        <w:rPr>
          <w:b/>
          <w:bCs/>
          <w:i/>
          <w:iCs/>
        </w:rPr>
        <w:t>June</w:t>
      </w:r>
      <w:r w:rsidR="002B6788">
        <w:rPr>
          <w:b/>
          <w:bCs/>
          <w:i/>
          <w:iCs/>
        </w:rPr>
        <w:t xml:space="preserve"> 2024</w:t>
      </w:r>
      <w:r w:rsidR="00200C2A" w:rsidRPr="00A71D58">
        <w:rPr>
          <w:b/>
          <w:bCs/>
        </w:rPr>
        <w:t xml:space="preserve"> </w:t>
      </w:r>
      <w:r w:rsidR="00086977" w:rsidRPr="00A71D58">
        <w:rPr>
          <w:b/>
          <w:bCs/>
        </w:rPr>
        <w:t>–</w:t>
      </w:r>
      <w:r w:rsidR="00200C2A" w:rsidRPr="00A71D58"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 w:rsidR="00411738">
        <w:rPr>
          <w:rStyle w:val="normaltextrun"/>
          <w:b/>
          <w:bCs/>
          <w:color w:val="000000"/>
          <w:shd w:val="clear" w:color="auto" w:fill="FFFFFF"/>
        </w:rPr>
        <w:t xml:space="preserve">In London’s </w:t>
      </w:r>
      <w:r w:rsidRPr="00E77421">
        <w:rPr>
          <w:rStyle w:val="normaltextrun"/>
          <w:b/>
          <w:bCs/>
          <w:color w:val="000000"/>
          <w:shd w:val="clear" w:color="auto" w:fill="FFFFFF"/>
        </w:rPr>
        <w:t>world-renowned Science Museum</w:t>
      </w:r>
      <w:r w:rsidR="000F2E42">
        <w:rPr>
          <w:rStyle w:val="normaltextrun"/>
          <w:b/>
          <w:bCs/>
          <w:color w:val="000000"/>
          <w:shd w:val="clear" w:color="auto" w:fill="FFFFFF"/>
        </w:rPr>
        <w:t>,</w:t>
      </w:r>
      <w:r>
        <w:rPr>
          <w:rStyle w:val="normaltextrun"/>
          <w:b/>
          <w:bCs/>
          <w:color w:val="000000"/>
          <w:shd w:val="clear" w:color="auto" w:fill="FFFFFF"/>
        </w:rPr>
        <w:t xml:space="preserve"> the </w:t>
      </w:r>
      <w:r w:rsidR="000F2E42">
        <w:rPr>
          <w:rStyle w:val="normaltextrun"/>
          <w:b/>
          <w:bCs/>
          <w:color w:val="000000"/>
          <w:shd w:val="clear" w:color="auto" w:fill="FFFFFF"/>
        </w:rPr>
        <w:t>I</w:t>
      </w:r>
      <w:r w:rsidRPr="00E77421">
        <w:rPr>
          <w:rStyle w:val="normaltextrun"/>
          <w:b/>
          <w:bCs/>
          <w:color w:val="000000"/>
          <w:shd w:val="clear" w:color="auto" w:fill="FFFFFF"/>
        </w:rPr>
        <w:t xml:space="preserve">mmersive </w:t>
      </w:r>
      <w:r w:rsidR="000F2E42">
        <w:rPr>
          <w:rStyle w:val="normaltextrun"/>
          <w:b/>
          <w:bCs/>
          <w:color w:val="000000"/>
          <w:shd w:val="clear" w:color="auto" w:fill="FFFFFF"/>
        </w:rPr>
        <w:t>T</w:t>
      </w:r>
      <w:r w:rsidRPr="00E77421">
        <w:rPr>
          <w:rStyle w:val="normaltextrun"/>
          <w:b/>
          <w:bCs/>
          <w:color w:val="000000"/>
          <w:shd w:val="clear" w:color="auto" w:fill="FFFFFF"/>
        </w:rPr>
        <w:t xml:space="preserve">echnology </w:t>
      </w:r>
      <w:r w:rsidR="000F2E42">
        <w:rPr>
          <w:rStyle w:val="normaltextrun"/>
          <w:b/>
          <w:bCs/>
          <w:color w:val="000000"/>
          <w:shd w:val="clear" w:color="auto" w:fill="FFFFFF"/>
        </w:rPr>
        <w:t>E</w:t>
      </w:r>
      <w:r w:rsidRPr="00E77421">
        <w:rPr>
          <w:rStyle w:val="normaltextrun"/>
          <w:b/>
          <w:bCs/>
          <w:color w:val="000000"/>
          <w:shd w:val="clear" w:color="auto" w:fill="FFFFFF"/>
        </w:rPr>
        <w:t xml:space="preserve">xperience </w:t>
      </w:r>
      <w:r w:rsidR="000F2E42">
        <w:rPr>
          <w:rStyle w:val="normaltextrun"/>
          <w:b/>
          <w:bCs/>
          <w:color w:val="000000"/>
          <w:shd w:val="clear" w:color="auto" w:fill="FFFFFF"/>
        </w:rPr>
        <w:t>C</w:t>
      </w:r>
      <w:r w:rsidRPr="00E77421">
        <w:rPr>
          <w:rStyle w:val="normaltextrun"/>
          <w:b/>
          <w:bCs/>
          <w:color w:val="000000"/>
          <w:shd w:val="clear" w:color="auto" w:fill="FFFFFF"/>
        </w:rPr>
        <w:t>entre (ITEC)</w:t>
      </w:r>
      <w:r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 w:rsidR="00C94BB9">
        <w:rPr>
          <w:rStyle w:val="normaltextrun"/>
          <w:b/>
          <w:bCs/>
          <w:color w:val="000000"/>
          <w:shd w:val="clear" w:color="auto" w:fill="FFFFFF"/>
        </w:rPr>
        <w:t xml:space="preserve">has </w:t>
      </w:r>
      <w:r w:rsidR="00411738">
        <w:rPr>
          <w:rStyle w:val="normaltextrun"/>
          <w:b/>
          <w:bCs/>
          <w:color w:val="000000"/>
          <w:shd w:val="clear" w:color="auto" w:fill="FFFFFF"/>
        </w:rPr>
        <w:t>emerge</w:t>
      </w:r>
      <w:r w:rsidR="00C94BB9">
        <w:rPr>
          <w:rStyle w:val="normaltextrun"/>
          <w:b/>
          <w:bCs/>
          <w:color w:val="000000"/>
          <w:shd w:val="clear" w:color="auto" w:fill="FFFFFF"/>
        </w:rPr>
        <w:t>d</w:t>
      </w:r>
      <w:r w:rsidR="00411738">
        <w:rPr>
          <w:rStyle w:val="normaltextrun"/>
          <w:b/>
          <w:bCs/>
          <w:color w:val="000000"/>
          <w:shd w:val="clear" w:color="auto" w:fill="FFFFFF"/>
        </w:rPr>
        <w:t xml:space="preserve"> as a state-of-the-art </w:t>
      </w:r>
      <w:r w:rsidR="004D76C3">
        <w:rPr>
          <w:rStyle w:val="normaltextrun"/>
          <w:b/>
          <w:bCs/>
          <w:color w:val="000000"/>
          <w:shd w:val="clear" w:color="auto" w:fill="FFFFFF"/>
        </w:rPr>
        <w:t>venue</w:t>
      </w:r>
      <w:r w:rsidR="00C94BB9"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 w:rsidR="004D76C3">
        <w:rPr>
          <w:rStyle w:val="normaltextrun"/>
          <w:b/>
          <w:bCs/>
          <w:color w:val="000000"/>
          <w:shd w:val="clear" w:color="auto" w:fill="FFFFFF"/>
        </w:rPr>
        <w:t>created by</w:t>
      </w:r>
      <w:r w:rsidR="00C94BB9"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 w:rsidR="00411738">
        <w:rPr>
          <w:rStyle w:val="normaltextrun"/>
          <w:b/>
          <w:bCs/>
          <w:color w:val="000000"/>
          <w:shd w:val="clear" w:color="auto" w:fill="FFFFFF"/>
        </w:rPr>
        <w:t>d&amp;b group</w:t>
      </w:r>
      <w:r w:rsidR="000823CF">
        <w:rPr>
          <w:rStyle w:val="normaltextrun"/>
          <w:b/>
          <w:bCs/>
          <w:color w:val="000000"/>
          <w:shd w:val="clear" w:color="auto" w:fill="FFFFFF"/>
        </w:rPr>
        <w:t xml:space="preserve">, an expert in </w:t>
      </w:r>
      <w:r w:rsidR="004D76C3">
        <w:rPr>
          <w:rStyle w:val="normaltextrun"/>
          <w:b/>
          <w:bCs/>
          <w:color w:val="000000"/>
          <w:shd w:val="clear" w:color="auto" w:fill="FFFFFF"/>
        </w:rPr>
        <w:t>event</w:t>
      </w:r>
      <w:r w:rsidR="000823CF">
        <w:rPr>
          <w:rStyle w:val="normaltextrun"/>
          <w:b/>
          <w:bCs/>
          <w:color w:val="000000"/>
          <w:shd w:val="clear" w:color="auto" w:fill="FFFFFF"/>
        </w:rPr>
        <w:t xml:space="preserve"> technology.</w:t>
      </w:r>
      <w:r w:rsidR="00411738"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 w:rsidR="00236AC1">
        <w:rPr>
          <w:rStyle w:val="normaltextrun"/>
          <w:b/>
          <w:bCs/>
          <w:color w:val="000000"/>
          <w:shd w:val="clear" w:color="auto" w:fill="FFFFFF"/>
        </w:rPr>
        <w:t>The</w:t>
      </w:r>
      <w:r w:rsidR="00797081">
        <w:rPr>
          <w:rStyle w:val="normaltextrun"/>
          <w:b/>
          <w:bCs/>
          <w:color w:val="000000"/>
          <w:shd w:val="clear" w:color="auto" w:fill="FFFFFF"/>
        </w:rPr>
        <w:t xml:space="preserve"> new </w:t>
      </w:r>
      <w:r w:rsidR="004D76C3">
        <w:rPr>
          <w:rStyle w:val="normaltextrun"/>
          <w:b/>
          <w:bCs/>
          <w:color w:val="000000"/>
          <w:shd w:val="clear" w:color="auto" w:fill="FFFFFF"/>
        </w:rPr>
        <w:t xml:space="preserve">multi-room </w:t>
      </w:r>
      <w:r w:rsidR="000823CF">
        <w:rPr>
          <w:rStyle w:val="normaltextrun"/>
          <w:b/>
          <w:bCs/>
          <w:color w:val="000000"/>
          <w:shd w:val="clear" w:color="auto" w:fill="FFFFFF"/>
        </w:rPr>
        <w:t>hub</w:t>
      </w:r>
      <w:r w:rsidR="00797081">
        <w:rPr>
          <w:rStyle w:val="normaltextrun"/>
          <w:b/>
          <w:bCs/>
          <w:color w:val="000000"/>
          <w:shd w:val="clear" w:color="auto" w:fill="FFFFFF"/>
        </w:rPr>
        <w:t xml:space="preserve"> supports d&amp;b’s future vision of immersive experiences and </w:t>
      </w:r>
      <w:r w:rsidR="00C94BB9">
        <w:rPr>
          <w:rStyle w:val="normaltextrun"/>
          <w:b/>
          <w:bCs/>
          <w:color w:val="000000"/>
          <w:shd w:val="clear" w:color="auto" w:fill="FFFFFF"/>
        </w:rPr>
        <w:t xml:space="preserve">delivers </w:t>
      </w:r>
      <w:r w:rsidR="00797081">
        <w:rPr>
          <w:rStyle w:val="normaltextrun"/>
          <w:b/>
          <w:bCs/>
          <w:color w:val="000000"/>
          <w:shd w:val="clear" w:color="auto" w:fill="FFFFFF"/>
        </w:rPr>
        <w:t xml:space="preserve">complete sensory engagement </w:t>
      </w:r>
      <w:proofErr w:type="gramStart"/>
      <w:r w:rsidR="00797081">
        <w:rPr>
          <w:rStyle w:val="normaltextrun"/>
          <w:b/>
          <w:bCs/>
          <w:color w:val="000000"/>
          <w:shd w:val="clear" w:color="auto" w:fill="FFFFFF"/>
        </w:rPr>
        <w:t>through the use of</w:t>
      </w:r>
      <w:proofErr w:type="gramEnd"/>
      <w:r w:rsidR="00797081">
        <w:rPr>
          <w:rStyle w:val="normaltextrun"/>
          <w:b/>
          <w:bCs/>
          <w:color w:val="000000"/>
          <w:shd w:val="clear" w:color="auto" w:fill="FFFFFF"/>
        </w:rPr>
        <w:t xml:space="preserve"> spatial audio, virtual production (VP), virtual reality (VR) and extended reality (XR)</w:t>
      </w:r>
      <w:r w:rsidR="000823CF">
        <w:rPr>
          <w:rStyle w:val="normaltextrun"/>
          <w:b/>
          <w:bCs/>
          <w:color w:val="000000"/>
          <w:shd w:val="clear" w:color="auto" w:fill="FFFFFF"/>
        </w:rPr>
        <w:t xml:space="preserve"> technologies</w:t>
      </w:r>
      <w:r w:rsidR="00797081">
        <w:rPr>
          <w:rStyle w:val="normaltextrun"/>
          <w:b/>
          <w:bCs/>
          <w:color w:val="000000"/>
          <w:shd w:val="clear" w:color="auto" w:fill="FFFFFF"/>
        </w:rPr>
        <w:t xml:space="preserve">. </w:t>
      </w:r>
      <w:r w:rsidR="000823CF">
        <w:rPr>
          <w:rStyle w:val="normaltextrun"/>
          <w:b/>
          <w:bCs/>
          <w:color w:val="000000"/>
          <w:shd w:val="clear" w:color="auto" w:fill="FFFFFF"/>
        </w:rPr>
        <w:t xml:space="preserve">The selection of </w:t>
      </w:r>
      <w:r w:rsidR="003875F8">
        <w:rPr>
          <w:rStyle w:val="normaltextrun"/>
          <w:b/>
          <w:bCs/>
          <w:color w:val="000000"/>
          <w:shd w:val="clear" w:color="auto" w:fill="FFFFFF"/>
        </w:rPr>
        <w:t xml:space="preserve">Sennheiser and Neumann products </w:t>
      </w:r>
      <w:r w:rsidR="000823CF">
        <w:rPr>
          <w:rStyle w:val="normaltextrun"/>
          <w:b/>
          <w:bCs/>
          <w:color w:val="000000"/>
          <w:shd w:val="clear" w:color="auto" w:fill="FFFFFF"/>
        </w:rPr>
        <w:t xml:space="preserve">underscores ITEC’s commitment to </w:t>
      </w:r>
      <w:r w:rsidR="00C94BB9">
        <w:rPr>
          <w:rStyle w:val="normaltextrun"/>
          <w:b/>
          <w:bCs/>
          <w:color w:val="000000"/>
          <w:shd w:val="clear" w:color="auto" w:fill="FFFFFF"/>
        </w:rPr>
        <w:t xml:space="preserve">a </w:t>
      </w:r>
      <w:r w:rsidR="000823CF">
        <w:rPr>
          <w:rStyle w:val="normaltextrun"/>
          <w:b/>
          <w:bCs/>
          <w:color w:val="000000"/>
          <w:shd w:val="clear" w:color="auto" w:fill="FFFFFF"/>
        </w:rPr>
        <w:t xml:space="preserve">top-tier audio infrastructure. </w:t>
      </w:r>
    </w:p>
    <w:p w14:paraId="4DA89488" w14:textId="77777777" w:rsidR="004A1D33" w:rsidRDefault="004A1D33" w:rsidP="007F7512"/>
    <w:p w14:paraId="65E5AD22" w14:textId="4B474AD1" w:rsidR="00043AAF" w:rsidRDefault="00186A7B" w:rsidP="007F7512">
      <w:r>
        <w:t>Sennheiser’s</w:t>
      </w:r>
      <w:r w:rsidRPr="00043AAF">
        <w:t xml:space="preserve"> </w:t>
      </w:r>
      <w:r w:rsidR="00043AAF">
        <w:t xml:space="preserve">powerful </w:t>
      </w:r>
      <w:r w:rsidR="00043AAF" w:rsidRPr="00043AAF">
        <w:t>D</w:t>
      </w:r>
      <w:r w:rsidR="00043AAF">
        <w:t xml:space="preserve">igital </w:t>
      </w:r>
      <w:r w:rsidR="00043AAF" w:rsidRPr="00043AAF">
        <w:t xml:space="preserve">6000 </w:t>
      </w:r>
      <w:r w:rsidR="00043AAF">
        <w:t xml:space="preserve">system </w:t>
      </w:r>
      <w:r w:rsidR="00043AAF" w:rsidRPr="00043AAF">
        <w:t xml:space="preserve">is used </w:t>
      </w:r>
      <w:r w:rsidR="00043AAF">
        <w:t xml:space="preserve">within the </w:t>
      </w:r>
      <w:r w:rsidR="00431188">
        <w:t>main</w:t>
      </w:r>
      <w:r w:rsidR="0032051F">
        <w:t xml:space="preserve"> </w:t>
      </w:r>
      <w:r w:rsidR="00F5255C">
        <w:t>“</w:t>
      </w:r>
      <w:r w:rsidR="0001199F">
        <w:t xml:space="preserve">Immersive Sound &amp; Vision </w:t>
      </w:r>
      <w:r w:rsidR="00431188">
        <w:t>Lab</w:t>
      </w:r>
      <w:r w:rsidR="00F5255C">
        <w:t>”</w:t>
      </w:r>
      <w:r w:rsidR="00CA6C51">
        <w:t>,</w:t>
      </w:r>
      <w:r w:rsidR="00043AAF" w:rsidRPr="00043AAF">
        <w:t xml:space="preserve"> </w:t>
      </w:r>
      <w:r>
        <w:t xml:space="preserve">which </w:t>
      </w:r>
      <w:r w:rsidR="000823CF">
        <w:rPr>
          <w:rStyle w:val="normaltextrun"/>
          <w:color w:val="000000"/>
          <w:shd w:val="clear" w:color="auto" w:fill="FFFFFF"/>
        </w:rPr>
        <w:t>hous</w:t>
      </w:r>
      <w:r>
        <w:rPr>
          <w:rStyle w:val="normaltextrun"/>
          <w:color w:val="000000"/>
          <w:shd w:val="clear" w:color="auto" w:fill="FFFFFF"/>
        </w:rPr>
        <w:t>es</w:t>
      </w:r>
      <w:r w:rsidR="004A1D33">
        <w:rPr>
          <w:rStyle w:val="normaltextrun"/>
          <w:color w:val="000000"/>
          <w:shd w:val="clear" w:color="auto" w:fill="FFFFFF"/>
        </w:rPr>
        <w:t xml:space="preserve"> an</w:t>
      </w:r>
      <w:r w:rsidR="004A1D33" w:rsidRPr="001379A4">
        <w:rPr>
          <w:rStyle w:val="normaltextrun"/>
          <w:color w:val="000000"/>
          <w:shd w:val="clear" w:color="auto" w:fill="FFFFFF"/>
        </w:rPr>
        <w:t xml:space="preserve"> XR </w:t>
      </w:r>
      <w:r w:rsidR="004A1D33">
        <w:rPr>
          <w:rStyle w:val="normaltextrun"/>
          <w:color w:val="000000"/>
          <w:shd w:val="clear" w:color="auto" w:fill="FFFFFF"/>
        </w:rPr>
        <w:t>studio</w:t>
      </w:r>
      <w:r w:rsidR="004A1D33" w:rsidRPr="001379A4">
        <w:rPr>
          <w:rStyle w:val="normaltextrun"/>
          <w:color w:val="000000"/>
          <w:shd w:val="clear" w:color="auto" w:fill="FFFFFF"/>
        </w:rPr>
        <w:t xml:space="preserve"> </w:t>
      </w:r>
      <w:r>
        <w:rPr>
          <w:rStyle w:val="normaltextrun"/>
          <w:color w:val="000000"/>
          <w:shd w:val="clear" w:color="auto" w:fill="FFFFFF"/>
        </w:rPr>
        <w:t xml:space="preserve">that </w:t>
      </w:r>
      <w:r w:rsidR="004A1D33">
        <w:rPr>
          <w:rStyle w:val="normaltextrun"/>
          <w:color w:val="000000"/>
          <w:shd w:val="clear" w:color="auto" w:fill="FFFFFF"/>
        </w:rPr>
        <w:t xml:space="preserve">utilises d&amp;b’s </w:t>
      </w:r>
      <w:r w:rsidR="004A1D33" w:rsidRPr="001379A4">
        <w:rPr>
          <w:rStyle w:val="normaltextrun"/>
          <w:shd w:val="clear" w:color="auto" w:fill="FFFFFF"/>
        </w:rPr>
        <w:t>SmartStage</w:t>
      </w:r>
      <w:r w:rsidR="004A1D33">
        <w:rPr>
          <w:rStyle w:val="normaltextrun"/>
          <w:shd w:val="clear" w:color="auto" w:fill="FFFFFF"/>
        </w:rPr>
        <w:t xml:space="preserve"> solution</w:t>
      </w:r>
      <w:r w:rsidR="004A1D33" w:rsidRPr="001379A4">
        <w:rPr>
          <w:rStyle w:val="normaltextrun"/>
          <w:color w:val="000000"/>
          <w:shd w:val="clear" w:color="auto" w:fill="FFFFFF"/>
        </w:rPr>
        <w:t>.</w:t>
      </w:r>
      <w:r w:rsidR="00043AAF" w:rsidRPr="00043AAF">
        <w:t xml:space="preserve"> </w:t>
      </w:r>
      <w:r w:rsidR="00043AAF">
        <w:t>“</w:t>
      </w:r>
      <w:r w:rsidR="00043AAF" w:rsidRPr="00043AAF">
        <w:t>SmartStage is a Virtual Reality broadcast technology stack for creating immersive broadcast content,</w:t>
      </w:r>
      <w:r w:rsidR="00431188">
        <w:t>”</w:t>
      </w:r>
      <w:r w:rsidR="00043AAF" w:rsidRPr="00043AAF">
        <w:t xml:space="preserve"> </w:t>
      </w:r>
      <w:r w:rsidR="000823CF">
        <w:t>explains</w:t>
      </w:r>
      <w:r w:rsidR="00043AAF">
        <w:t xml:space="preserve"> </w:t>
      </w:r>
      <w:r w:rsidR="000823CF">
        <w:t xml:space="preserve">George Veys, Head of </w:t>
      </w:r>
      <w:r w:rsidR="000823CF" w:rsidRPr="00436FDA">
        <w:t>Audio at d&amp;b solutions</w:t>
      </w:r>
      <w:r w:rsidR="000823CF">
        <w:t xml:space="preserve"> [</w:t>
      </w:r>
      <w:r w:rsidR="00590628" w:rsidRPr="00590628">
        <w:t>the service-focused business entity</w:t>
      </w:r>
      <w:r w:rsidR="00590628" w:rsidRPr="00590628" w:rsidDel="00590628">
        <w:t xml:space="preserve"> </w:t>
      </w:r>
      <w:r w:rsidR="000823CF">
        <w:t xml:space="preserve">of </w:t>
      </w:r>
      <w:r w:rsidR="00EB616C">
        <w:t xml:space="preserve">the </w:t>
      </w:r>
      <w:r w:rsidR="000823CF">
        <w:t>d&amp;b group]</w:t>
      </w:r>
      <w:r w:rsidR="00043AAF">
        <w:t>. “</w:t>
      </w:r>
      <w:r w:rsidR="00043AAF" w:rsidRPr="00043AAF">
        <w:t xml:space="preserve">The D6000 </w:t>
      </w:r>
      <w:r w:rsidR="00EC4BE7">
        <w:t xml:space="preserve">system </w:t>
      </w:r>
      <w:r w:rsidR="00043AAF" w:rsidRPr="00043AAF">
        <w:t>handles all the presenter microphones</w:t>
      </w:r>
      <w:r w:rsidR="00EC4BE7">
        <w:t xml:space="preserve"> </w:t>
      </w:r>
      <w:r w:rsidR="00043AAF" w:rsidRPr="00043AAF">
        <w:t>and delivers flawless</w:t>
      </w:r>
      <w:r w:rsidR="00EB616C">
        <w:t>,</w:t>
      </w:r>
      <w:r w:rsidR="00043AAF" w:rsidRPr="00043AAF">
        <w:t xml:space="preserve"> high</w:t>
      </w:r>
      <w:r w:rsidR="00EC4BE7">
        <w:t>-</w:t>
      </w:r>
      <w:r w:rsidR="00043AAF" w:rsidRPr="00043AAF">
        <w:t>quality, low</w:t>
      </w:r>
      <w:r w:rsidR="00EC4BE7">
        <w:t>-</w:t>
      </w:r>
      <w:r w:rsidR="00043AAF" w:rsidRPr="00043AAF">
        <w:t>latency audio</w:t>
      </w:r>
      <w:r w:rsidR="00EC4BE7">
        <w:t xml:space="preserve"> t</w:t>
      </w:r>
      <w:r w:rsidR="00043AAF" w:rsidRPr="00043AAF">
        <w:t>o the standard that we’ve grown to love with Sennheiser.</w:t>
      </w:r>
      <w:r w:rsidR="00043AAF">
        <w:t>”</w:t>
      </w:r>
    </w:p>
    <w:p w14:paraId="6BA6AD12" w14:textId="77777777" w:rsidR="004A1D33" w:rsidRDefault="004A1D33" w:rsidP="007F7512"/>
    <w:p w14:paraId="7F73A837" w14:textId="1B980814" w:rsidR="004A1D33" w:rsidRDefault="000823CF" w:rsidP="00EC4BE7">
      <w:r>
        <w:t xml:space="preserve">evolution wireless G4 </w:t>
      </w:r>
      <w:r w:rsidR="00043AAF" w:rsidRPr="00043AAF">
        <w:t>IEM</w:t>
      </w:r>
      <w:r w:rsidR="00431188">
        <w:t xml:space="preserve"> system</w:t>
      </w:r>
      <w:r w:rsidR="0032051F">
        <w:t>s</w:t>
      </w:r>
      <w:r w:rsidR="00431188">
        <w:t xml:space="preserve"> </w:t>
      </w:r>
      <w:r w:rsidR="00043AAF" w:rsidRPr="00043AAF">
        <w:t>work alongside D</w:t>
      </w:r>
      <w:r w:rsidR="0032051F">
        <w:t xml:space="preserve">igital </w:t>
      </w:r>
      <w:r w:rsidR="00043AAF" w:rsidRPr="00043AAF">
        <w:t>6000 to</w:t>
      </w:r>
      <w:r w:rsidR="009F7FF8">
        <w:t xml:space="preserve"> carry</w:t>
      </w:r>
      <w:r w:rsidR="00043AAF" w:rsidRPr="00043AAF">
        <w:t xml:space="preserve"> </w:t>
      </w:r>
      <w:r w:rsidR="009F7FF8">
        <w:t>interruptible foldback</w:t>
      </w:r>
      <w:r w:rsidR="00043AAF" w:rsidRPr="00043AAF">
        <w:t xml:space="preserve"> </w:t>
      </w:r>
      <w:r w:rsidR="009F7FF8">
        <w:t xml:space="preserve">audio </w:t>
      </w:r>
      <w:r w:rsidR="00043AAF" w:rsidRPr="00043AAF">
        <w:t>to the presenters</w:t>
      </w:r>
      <w:r w:rsidR="00EC4BE7">
        <w:t xml:space="preserve">, enabling </w:t>
      </w:r>
      <w:r w:rsidR="00043AAF" w:rsidRPr="00043AAF">
        <w:t xml:space="preserve">talkback and audio from remote guests </w:t>
      </w:r>
      <w:r w:rsidR="00EB616C">
        <w:t>who</w:t>
      </w:r>
      <w:r w:rsidR="00EB616C" w:rsidRPr="00043AAF">
        <w:t xml:space="preserve"> </w:t>
      </w:r>
      <w:r w:rsidR="00043AAF" w:rsidRPr="00043AAF">
        <w:t xml:space="preserve">can be </w:t>
      </w:r>
      <w:r w:rsidR="00043AAF">
        <w:t>‘</w:t>
      </w:r>
      <w:r w:rsidR="00043AAF" w:rsidRPr="00043AAF">
        <w:t>teleported</w:t>
      </w:r>
      <w:r w:rsidR="00043AAF">
        <w:t>’</w:t>
      </w:r>
      <w:r w:rsidR="00043AAF" w:rsidRPr="00043AAF">
        <w:t xml:space="preserve"> onto the SmartStage canvas. </w:t>
      </w:r>
    </w:p>
    <w:p w14:paraId="4D22A0B9" w14:textId="77777777" w:rsidR="000823CF" w:rsidRDefault="000823CF" w:rsidP="00EC4BE7"/>
    <w:p w14:paraId="646CB9D2" w14:textId="4D2FA468" w:rsidR="000823CF" w:rsidRDefault="000823CF" w:rsidP="000823CF">
      <w:r>
        <w:t>“Choosing high-quality, reliable equipment that is suitable for both broadcast applications and R&amp;D purposes was vital for ITEC. Our large rental stock of Sennheiser solutions proves this to us daily</w:t>
      </w:r>
      <w:r w:rsidR="00EB616C">
        <w:t xml:space="preserve"> and </w:t>
      </w:r>
      <w:r w:rsidR="005B08FD">
        <w:t>reflect</w:t>
      </w:r>
      <w:r w:rsidR="00EB616C">
        <w:t>s</w:t>
      </w:r>
      <w:r w:rsidR="005B08FD">
        <w:t xml:space="preserve"> the excellence found throughout the </w:t>
      </w:r>
      <w:r>
        <w:t>entire Sennheiser Group product lineup</w:t>
      </w:r>
      <w:r w:rsidR="005B08FD">
        <w:t>,</w:t>
      </w:r>
      <w:r w:rsidR="0032051F">
        <w:t>”</w:t>
      </w:r>
      <w:r>
        <w:t xml:space="preserve"> </w:t>
      </w:r>
      <w:r w:rsidR="005B08FD">
        <w:t>continues Veys.</w:t>
      </w:r>
    </w:p>
    <w:p w14:paraId="7E0D6F1D" w14:textId="77777777" w:rsidR="000823CF" w:rsidRDefault="000823CF" w:rsidP="00EC4BE7"/>
    <w:p w14:paraId="56CB1F67" w14:textId="7C091598" w:rsidR="00E848A8" w:rsidRDefault="00431188" w:rsidP="00EC4BE7">
      <w:r>
        <w:t>The</w:t>
      </w:r>
      <w:r w:rsidR="00043AAF" w:rsidRPr="00043AAF">
        <w:t xml:space="preserve"> broadcast audio control room is responsible for ensuring </w:t>
      </w:r>
      <w:r w:rsidR="00043AAF">
        <w:t>first-</w:t>
      </w:r>
      <w:r w:rsidR="00043AAF" w:rsidRPr="00043AAF">
        <w:t>class audio</w:t>
      </w:r>
      <w:r w:rsidR="00436FDA">
        <w:t xml:space="preserve"> </w:t>
      </w:r>
      <w:r w:rsidR="00043AAF" w:rsidRPr="00043AAF">
        <w:t xml:space="preserve">is delivered </w:t>
      </w:r>
      <w:r w:rsidR="00EC4BE7">
        <w:t>for streaming</w:t>
      </w:r>
      <w:r w:rsidR="00CA6C51">
        <w:t>,</w:t>
      </w:r>
      <w:r w:rsidR="00EC4BE7">
        <w:t xml:space="preserve"> </w:t>
      </w:r>
      <w:r w:rsidR="00043AAF" w:rsidRPr="00E02076">
        <w:t>or wherever the live event is being sent to</w:t>
      </w:r>
      <w:r w:rsidR="00F76E40">
        <w:t xml:space="preserve">. </w:t>
      </w:r>
      <w:r w:rsidR="004A1D33">
        <w:rPr>
          <w:rStyle w:val="normaltextrun"/>
          <w:color w:val="000000"/>
          <w:shd w:val="clear" w:color="auto" w:fill="FFFFFF"/>
        </w:rPr>
        <w:t>F</w:t>
      </w:r>
      <w:r w:rsidR="004A1D33" w:rsidRPr="001379A4">
        <w:rPr>
          <w:rStyle w:val="normaltextrun"/>
          <w:color w:val="000000"/>
          <w:shd w:val="clear" w:color="auto" w:fill="FFFFFF"/>
        </w:rPr>
        <w:t xml:space="preserve">amed for their superb impulse response and resolution, </w:t>
      </w:r>
      <w:r w:rsidR="00E848A8">
        <w:rPr>
          <w:rStyle w:val="normaltextrun"/>
          <w:color w:val="000000"/>
          <w:shd w:val="clear" w:color="auto" w:fill="FFFFFF"/>
        </w:rPr>
        <w:t xml:space="preserve">Veys notes </w:t>
      </w:r>
      <w:r w:rsidR="00E848A8">
        <w:t xml:space="preserve">that </w:t>
      </w:r>
      <w:r>
        <w:t>“</w:t>
      </w:r>
      <w:r w:rsidR="00043AAF" w:rsidRPr="00043AAF">
        <w:t xml:space="preserve">Neumann </w:t>
      </w:r>
      <w:r w:rsidR="00436FDA">
        <w:t xml:space="preserve">KH 120 </w:t>
      </w:r>
      <w:r w:rsidR="00043AAF" w:rsidRPr="00043AAF">
        <w:t xml:space="preserve">monitors are the gold standard </w:t>
      </w:r>
      <w:r w:rsidR="00EC4BE7">
        <w:t>for us</w:t>
      </w:r>
      <w:r w:rsidR="00EB616C">
        <w:t>. I</w:t>
      </w:r>
      <w:r w:rsidR="00EC4BE7">
        <w:t>t</w:t>
      </w:r>
      <w:r w:rsidR="00043AAF" w:rsidRPr="00043AAF">
        <w:t xml:space="preserve"> was an easy decision</w:t>
      </w:r>
      <w:r w:rsidR="00224435">
        <w:t xml:space="preserve"> to use them here</w:t>
      </w:r>
      <w:r w:rsidR="005B08FD">
        <w:t xml:space="preserve">, </w:t>
      </w:r>
      <w:r w:rsidR="00224435">
        <w:t>and</w:t>
      </w:r>
      <w:r w:rsidR="00643853">
        <w:t xml:space="preserve"> </w:t>
      </w:r>
      <w:r w:rsidR="00224435">
        <w:t>o</w:t>
      </w:r>
      <w:r w:rsidR="00043AAF" w:rsidRPr="00043AAF">
        <w:t>ur team have loved mixing on them</w:t>
      </w:r>
      <w:r w:rsidR="005B08FD">
        <w:t>!”</w:t>
      </w:r>
    </w:p>
    <w:p w14:paraId="0400FD56" w14:textId="77777777" w:rsidR="004A1D33" w:rsidRDefault="004A1D33" w:rsidP="00EC4BE7"/>
    <w:p w14:paraId="2AE1645F" w14:textId="14453863" w:rsidR="004A1D33" w:rsidRDefault="005B08FD" w:rsidP="00EC4BE7">
      <w:r>
        <w:t xml:space="preserve">He further </w:t>
      </w:r>
      <w:r w:rsidR="004A1D33" w:rsidRPr="00436FDA">
        <w:t>emphasises the significant role Sennheiser have played for them</w:t>
      </w:r>
      <w:r>
        <w:t xml:space="preserve"> during this collaborati</w:t>
      </w:r>
      <w:r w:rsidR="00EB616C">
        <w:t>ve</w:t>
      </w:r>
      <w:r>
        <w:t xml:space="preserve"> effort</w:t>
      </w:r>
      <w:r w:rsidR="004A1D33">
        <w:t>.</w:t>
      </w:r>
      <w:r w:rsidR="004A1D33" w:rsidRPr="00436FDA">
        <w:t xml:space="preserve"> “</w:t>
      </w:r>
      <w:r w:rsidR="004A1D33">
        <w:t xml:space="preserve">Our </w:t>
      </w:r>
      <w:r w:rsidR="004A1D33" w:rsidRPr="00043AAF">
        <w:t>customer</w:t>
      </w:r>
      <w:r>
        <w:t>s’ work</w:t>
      </w:r>
      <w:r w:rsidR="004A1D33" w:rsidRPr="00043AAF">
        <w:t xml:space="preserve"> ran</w:t>
      </w:r>
      <w:r w:rsidR="004A1D33">
        <w:t>ge</w:t>
      </w:r>
      <w:r>
        <w:t>s</w:t>
      </w:r>
      <w:r w:rsidR="004A1D33">
        <w:t xml:space="preserve"> </w:t>
      </w:r>
      <w:r w:rsidR="0063770F" w:rsidRPr="00043AAF">
        <w:t xml:space="preserve">from </w:t>
      </w:r>
      <w:r w:rsidR="0063770F">
        <w:t>l</w:t>
      </w:r>
      <w:r w:rsidR="0063770F" w:rsidRPr="00043AAF">
        <w:t>ive sport</w:t>
      </w:r>
      <w:r w:rsidR="0063770F">
        <w:t>s broadcasts and</w:t>
      </w:r>
      <w:r w:rsidR="0063770F" w:rsidRPr="00043AAF">
        <w:t xml:space="preserve"> university lectures</w:t>
      </w:r>
      <w:r w:rsidR="004A1D33">
        <w:t xml:space="preserve"> to </w:t>
      </w:r>
      <w:r w:rsidR="004A1D33" w:rsidRPr="00043AAF">
        <w:t>high</w:t>
      </w:r>
      <w:r w:rsidR="004A1D33">
        <w:t>-</w:t>
      </w:r>
      <w:r w:rsidR="004A1D33" w:rsidRPr="00043AAF">
        <w:t>level corporate presentations</w:t>
      </w:r>
      <w:r w:rsidR="004A1D33">
        <w:t xml:space="preserve">,” </w:t>
      </w:r>
      <w:r>
        <w:t xml:space="preserve">Veys </w:t>
      </w:r>
      <w:r w:rsidR="004A1D33">
        <w:t>says. “T</w:t>
      </w:r>
      <w:r w:rsidR="004A1D33" w:rsidRPr="00436FDA">
        <w:t xml:space="preserve">he combination of Sennheiser’s market-leading reliability and product flexibility </w:t>
      </w:r>
      <w:r>
        <w:t xml:space="preserve">helps us effectively address </w:t>
      </w:r>
      <w:r w:rsidR="004A1D33">
        <w:t xml:space="preserve">all these markets, </w:t>
      </w:r>
      <w:r w:rsidR="004A1D33" w:rsidRPr="00436FDA">
        <w:t>ma</w:t>
      </w:r>
      <w:r>
        <w:t>king</w:t>
      </w:r>
      <w:r w:rsidR="004A1D33" w:rsidRPr="00436FDA">
        <w:t xml:space="preserve"> it the obvious choice as one of our key audio partners for the ITEC facility</w:t>
      </w:r>
      <w:r w:rsidR="004A1D33">
        <w:t>.</w:t>
      </w:r>
      <w:r w:rsidR="004A1D33" w:rsidRPr="00436FDA">
        <w:t>”</w:t>
      </w:r>
    </w:p>
    <w:p w14:paraId="3A3AEAAC" w14:textId="77777777" w:rsidR="00EC4BE7" w:rsidRDefault="00EC4BE7" w:rsidP="00EC4BE7"/>
    <w:p w14:paraId="0103E3B1" w14:textId="3B2ABA51" w:rsidR="00CE1086" w:rsidRDefault="00CE1086" w:rsidP="00EC4BE7">
      <w:r>
        <w:lastRenderedPageBreak/>
        <w:t xml:space="preserve">The ongoing relationship d&amp;b </w:t>
      </w:r>
      <w:r w:rsidR="00EB616C">
        <w:t xml:space="preserve">enjoys </w:t>
      </w:r>
      <w:r>
        <w:t xml:space="preserve">with Sennheiser means regular support and training is offered by the </w:t>
      </w:r>
      <w:r w:rsidR="009F7FF8">
        <w:t>Sennheiser team.</w:t>
      </w:r>
      <w:r w:rsidR="000A5CE8">
        <w:t xml:space="preserve"> </w:t>
      </w:r>
      <w:r>
        <w:t>“</w:t>
      </w:r>
      <w:r w:rsidRPr="00CE1086">
        <w:t xml:space="preserve">Only a few weeks ago, </w:t>
      </w:r>
      <w:r w:rsidR="000A5CE8">
        <w:t>some of our</w:t>
      </w:r>
      <w:r w:rsidRPr="00CE1086">
        <w:t xml:space="preserve"> engineers </w:t>
      </w:r>
      <w:r w:rsidR="000A5CE8">
        <w:t>went to</w:t>
      </w:r>
      <w:r w:rsidR="000A5CE8" w:rsidRPr="00CE1086">
        <w:t xml:space="preserve"> </w:t>
      </w:r>
      <w:r w:rsidRPr="00CE1086">
        <w:t xml:space="preserve">the new Sennheiser </w:t>
      </w:r>
      <w:r>
        <w:t>offices</w:t>
      </w:r>
      <w:r w:rsidRPr="00CE1086">
        <w:t xml:space="preserve"> in Marlow,” shares Veys. “While Sennheiser Group products are all incredibly intuitive to use, building relationships between </w:t>
      </w:r>
      <w:r w:rsidR="000A5CE8">
        <w:t xml:space="preserve">us and </w:t>
      </w:r>
      <w:r w:rsidRPr="00CE1086">
        <w:t xml:space="preserve">manufacturers, both in </w:t>
      </w:r>
      <w:r w:rsidR="00105195">
        <w:t xml:space="preserve">terms of </w:t>
      </w:r>
      <w:r w:rsidRPr="00CE1086">
        <w:t xml:space="preserve">specifying solutions and being </w:t>
      </w:r>
      <w:r w:rsidR="00A94731">
        <w:t>up to date</w:t>
      </w:r>
      <w:r w:rsidR="00105195">
        <w:t xml:space="preserve"> on the</w:t>
      </w:r>
      <w:r w:rsidR="005B08FD">
        <w:t>ir</w:t>
      </w:r>
      <w:r w:rsidR="00105195">
        <w:t xml:space="preserve"> </w:t>
      </w:r>
      <w:r w:rsidR="00A94731">
        <w:t xml:space="preserve">latest </w:t>
      </w:r>
      <w:r w:rsidR="00105195">
        <w:t>technology</w:t>
      </w:r>
      <w:r w:rsidRPr="00CE1086">
        <w:t xml:space="preserve">, is critical for continued success with the products. The talented Sennheiser team </w:t>
      </w:r>
      <w:r>
        <w:t>are</w:t>
      </w:r>
      <w:r w:rsidRPr="00CE1086">
        <w:t xml:space="preserve"> always at the end of the phone when we need them</w:t>
      </w:r>
      <w:r w:rsidR="00EB616C">
        <w:t xml:space="preserve">. </w:t>
      </w:r>
      <w:r w:rsidRPr="00CE1086">
        <w:t xml:space="preserve">I believe this works both ways </w:t>
      </w:r>
      <w:r w:rsidR="00105195">
        <w:t>and this</w:t>
      </w:r>
      <w:r w:rsidRPr="00CE1086">
        <w:t xml:space="preserve"> 360-degree feedback is why they remain at the top of their game.</w:t>
      </w:r>
      <w:r>
        <w:t>”</w:t>
      </w:r>
    </w:p>
    <w:p w14:paraId="131DED92" w14:textId="77777777" w:rsidR="00EC4BE7" w:rsidRDefault="00EC4BE7" w:rsidP="00EC4BE7"/>
    <w:p w14:paraId="54451327" w14:textId="32E18D7B" w:rsidR="00A85AAB" w:rsidRPr="00BB526E" w:rsidRDefault="000F1BCE" w:rsidP="00411738">
      <w:pPr>
        <w:rPr>
          <w:rFonts w:ascii="Calibri" w:eastAsia="Calibri" w:hAnsi="Calibri" w:cs="Calibri"/>
          <w:color w:val="000000"/>
          <w:sz w:val="22"/>
          <w:highlight w:val="yellow"/>
        </w:rPr>
      </w:pPr>
      <w:r>
        <w:t xml:space="preserve">Since </w:t>
      </w:r>
      <w:r w:rsidR="005B08FD">
        <w:t>ITEC’s</w:t>
      </w:r>
      <w:r>
        <w:t xml:space="preserve"> official opening in April, there has been a lot of positive </w:t>
      </w:r>
      <w:r w:rsidR="006171D2">
        <w:t>feedback</w:t>
      </w:r>
      <w:r>
        <w:t xml:space="preserve"> surrounding the </w:t>
      </w:r>
      <w:r w:rsidR="000A5CE8">
        <w:t xml:space="preserve">multitude of </w:t>
      </w:r>
      <w:r w:rsidR="0001199F">
        <w:t xml:space="preserve">benefits </w:t>
      </w:r>
      <w:r w:rsidR="00177A22">
        <w:t xml:space="preserve">the </w:t>
      </w:r>
      <w:r w:rsidR="0001199F">
        <w:t xml:space="preserve">facility </w:t>
      </w:r>
      <w:r>
        <w:t xml:space="preserve">will bring </w:t>
      </w:r>
      <w:r w:rsidR="000A5CE8">
        <w:t xml:space="preserve">to </w:t>
      </w:r>
      <w:r w:rsidR="00A85AAB">
        <w:t>stakeholders</w:t>
      </w:r>
      <w:r w:rsidR="00105195">
        <w:t xml:space="preserve"> </w:t>
      </w:r>
      <w:r w:rsidR="00A85AAB">
        <w:t>involved in d&amp;b</w:t>
      </w:r>
      <w:r w:rsidR="0001199F">
        <w:t>’s</w:t>
      </w:r>
      <w:r w:rsidR="00A85AAB">
        <w:t xml:space="preserve"> projects</w:t>
      </w:r>
      <w:r w:rsidR="0001199F">
        <w:t xml:space="preserve"> globally</w:t>
      </w:r>
      <w:r w:rsidR="000A5CE8">
        <w:t>. It provides a place</w:t>
      </w:r>
      <w:r w:rsidR="00A85AAB">
        <w:t xml:space="preserve"> </w:t>
      </w:r>
      <w:r w:rsidR="000A5CE8">
        <w:t>for them to</w:t>
      </w:r>
      <w:r w:rsidR="00A85AAB">
        <w:t xml:space="preserve"> </w:t>
      </w:r>
      <w:r w:rsidR="0001199F">
        <w:t xml:space="preserve">test ideas </w:t>
      </w:r>
      <w:r w:rsidR="00A85AAB">
        <w:t xml:space="preserve">with </w:t>
      </w:r>
      <w:r w:rsidR="0001199F">
        <w:t xml:space="preserve">new </w:t>
      </w:r>
      <w:r w:rsidR="00A85AAB">
        <w:t xml:space="preserve">technology </w:t>
      </w:r>
      <w:r w:rsidR="000A5CE8">
        <w:t>and</w:t>
      </w:r>
      <w:r w:rsidR="00A85AAB">
        <w:t xml:space="preserve"> explore the possibilities available for </w:t>
      </w:r>
      <w:r w:rsidR="00A85AAB" w:rsidRPr="004B41EB">
        <w:t>immersive experiences through sound, video, lighting</w:t>
      </w:r>
      <w:r w:rsidR="00A85AAB">
        <w:t>,</w:t>
      </w:r>
      <w:r w:rsidR="00A85AAB" w:rsidRPr="004B41EB">
        <w:t xml:space="preserve"> and multi-media technologies</w:t>
      </w:r>
      <w:r w:rsidR="00A85AAB">
        <w:t xml:space="preserve">. </w:t>
      </w:r>
      <w:r w:rsidR="006258AC">
        <w:t xml:space="preserve">ITEC </w:t>
      </w:r>
      <w:r w:rsidR="000A5CE8">
        <w:t>will</w:t>
      </w:r>
      <w:r w:rsidR="00A85AAB">
        <w:t xml:space="preserve"> also </w:t>
      </w:r>
      <w:r w:rsidR="000A5CE8">
        <w:t xml:space="preserve">act as </w:t>
      </w:r>
      <w:r w:rsidR="00A85AAB">
        <w:t xml:space="preserve">a </w:t>
      </w:r>
      <w:r w:rsidR="006258AC">
        <w:t xml:space="preserve">research </w:t>
      </w:r>
      <w:r w:rsidR="0001199F">
        <w:t xml:space="preserve">&amp; development </w:t>
      </w:r>
      <w:r w:rsidR="006258AC">
        <w:t>facility</w:t>
      </w:r>
      <w:r w:rsidR="0001199F">
        <w:t>, working with</w:t>
      </w:r>
      <w:r w:rsidR="006258AC">
        <w:t xml:space="preserve"> manufacturers to </w:t>
      </w:r>
      <w:r w:rsidR="0001199F">
        <w:t xml:space="preserve">integrate </w:t>
      </w:r>
      <w:r w:rsidR="006258AC">
        <w:t xml:space="preserve">new </w:t>
      </w:r>
      <w:r w:rsidR="0001199F">
        <w:t>technologies, try out ideas, and to engage in a range of education initiatives</w:t>
      </w:r>
      <w:r w:rsidR="006258AC">
        <w:t xml:space="preserve">. </w:t>
      </w:r>
    </w:p>
    <w:p w14:paraId="67B64A0B" w14:textId="77777777" w:rsidR="004B41EB" w:rsidRDefault="004B41EB" w:rsidP="00EC4BE7"/>
    <w:p w14:paraId="72B55BD6" w14:textId="0BB32D36" w:rsidR="000F2E42" w:rsidRDefault="004B41EB" w:rsidP="007F7512">
      <w:r>
        <w:t>“</w:t>
      </w:r>
      <w:r w:rsidR="00845BAE">
        <w:t>We’re thrilled to be collaborating with d&amp;b on this fantastic</w:t>
      </w:r>
      <w:r w:rsidR="00C96D34">
        <w:t>,</w:t>
      </w:r>
      <w:r w:rsidR="00845BAE">
        <w:t xml:space="preserve"> multi-faceted space that encompasses all the latest technologies,” concludes Kevin Gwyther-Brown, Sennheiser’s Business Development Manager</w:t>
      </w:r>
      <w:r w:rsidR="009F7FF8">
        <w:t>.</w:t>
      </w:r>
      <w:r w:rsidR="00845BAE">
        <w:t xml:space="preserve"> “We </w:t>
      </w:r>
      <w:r w:rsidR="006258AC">
        <w:t xml:space="preserve">believe that </w:t>
      </w:r>
      <w:r w:rsidR="000F1BCE">
        <w:t>ITEC</w:t>
      </w:r>
      <w:r w:rsidR="006258AC">
        <w:t xml:space="preserve"> will serve </w:t>
      </w:r>
      <w:r w:rsidR="00177A22">
        <w:t xml:space="preserve">as </w:t>
      </w:r>
      <w:r w:rsidR="006258AC">
        <w:t>an ideal platform for d&amp;b stakeholders and the broader community to explore the full creative potentia</w:t>
      </w:r>
      <w:r w:rsidR="00A22910">
        <w:t>l</w:t>
      </w:r>
      <w:r w:rsidR="00533773">
        <w:t xml:space="preserve"> of immersive </w:t>
      </w:r>
      <w:r w:rsidR="00177A22">
        <w:t>environments</w:t>
      </w:r>
      <w:r w:rsidR="00A22910">
        <w:t xml:space="preserve">, with </w:t>
      </w:r>
      <w:r w:rsidR="00845BAE">
        <w:t xml:space="preserve">our high-quality </w:t>
      </w:r>
      <w:r w:rsidR="006258AC">
        <w:t xml:space="preserve">Sennheiser and Neumann </w:t>
      </w:r>
      <w:r w:rsidR="00845BAE">
        <w:t xml:space="preserve">solutions </w:t>
      </w:r>
      <w:r w:rsidR="00A22910">
        <w:t>playing a vital role in enabling t</w:t>
      </w:r>
      <w:r w:rsidR="00177A22">
        <w:t>h</w:t>
      </w:r>
      <w:r w:rsidR="00747995">
        <w:t>em</w:t>
      </w:r>
      <w:r w:rsidR="00A22910">
        <w:t>.”</w:t>
      </w:r>
    </w:p>
    <w:p w14:paraId="013CFD2F" w14:textId="77777777" w:rsidR="000F2E42" w:rsidRDefault="000F2E42" w:rsidP="009F7FF8"/>
    <w:p w14:paraId="7AD07E03" w14:textId="4417E9E2" w:rsidR="002A6AFB" w:rsidRDefault="00673845" w:rsidP="00F5255C">
      <w:r>
        <w:t>(</w:t>
      </w:r>
      <w:r w:rsidR="00F5255C">
        <w:t>ENDS</w:t>
      </w:r>
      <w:r>
        <w:t>)</w:t>
      </w:r>
      <w:bookmarkStart w:id="0" w:name="_Hlk44672633"/>
    </w:p>
    <w:p w14:paraId="37E95471" w14:textId="77777777" w:rsidR="00242411" w:rsidRDefault="00242411" w:rsidP="00F5255C"/>
    <w:p w14:paraId="337AB46F" w14:textId="210C3CB1" w:rsidR="00242411" w:rsidRDefault="00242411" w:rsidP="00F5255C">
      <w:r>
        <w:t xml:space="preserve">The images in this press release can be downloaded </w:t>
      </w:r>
      <w:hyperlink r:id="rId8" w:tgtFrame="_blank" w:history="1">
        <w:r>
          <w:rPr>
            <w:rStyle w:val="Hyperlink"/>
          </w:rPr>
          <w:t>here</w:t>
        </w:r>
      </w:hyperlink>
      <w:r>
        <w:t>.</w:t>
      </w:r>
      <w:r>
        <w:t xml:space="preserve"> </w:t>
      </w:r>
    </w:p>
    <w:p w14:paraId="389A0D3D" w14:textId="77777777" w:rsidR="00E20B63" w:rsidRPr="00A71D58" w:rsidRDefault="00E20B63" w:rsidP="00823216">
      <w:pPr>
        <w:pStyle w:val="About"/>
      </w:pPr>
    </w:p>
    <w:p w14:paraId="5EFFC046" w14:textId="4669C4D1" w:rsidR="00DB6BFB" w:rsidRPr="00A71D58" w:rsidRDefault="00DB6BFB" w:rsidP="00823216">
      <w:pPr>
        <w:pStyle w:val="About"/>
        <w:rPr>
          <w:b/>
          <w:bCs/>
        </w:rPr>
      </w:pPr>
      <w:r w:rsidRPr="00A71D58">
        <w:rPr>
          <w:b/>
          <w:bCs/>
        </w:rPr>
        <w:t>About the Sennheiser Group</w:t>
      </w:r>
    </w:p>
    <w:p w14:paraId="14801732" w14:textId="77777777" w:rsidR="00DB6BFB" w:rsidRPr="00A71D58" w:rsidRDefault="00DB6BFB" w:rsidP="00823216">
      <w:pPr>
        <w:pStyle w:val="About"/>
        <w:rPr>
          <w:color w:val="000000"/>
        </w:rPr>
      </w:pPr>
      <w:bookmarkStart w:id="1" w:name="_Hlk79490807"/>
    </w:p>
    <w:p w14:paraId="36C5994C" w14:textId="77777777" w:rsidR="00E20B63" w:rsidRPr="00A71D58" w:rsidRDefault="00E20B63" w:rsidP="00E20B63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eastAsia="en-GB"/>
        </w:rPr>
      </w:pPr>
      <w:r w:rsidRPr="00A71D58">
        <w:rPr>
          <w:rFonts w:ascii="Sennheiser Office" w:eastAsia="Times New Roman" w:hAnsi="Sennheiser Office" w:cs="Segoe UI"/>
          <w:szCs w:val="18"/>
          <w:lang w:eastAsia="en-GB"/>
        </w:rPr>
        <w:t xml:space="preserve">Building the future of audio and creating unique sound experiences for our customers - this is the aspiration that unites the employees of the Sennheiser Group worldwide. The independent family-owned company Sennheiser was founded in 1945. Today, it is managed in the third generation by </w:t>
      </w:r>
      <w:proofErr w:type="spellStart"/>
      <w:r w:rsidRPr="00A71D58">
        <w:rPr>
          <w:rFonts w:ascii="Sennheiser Office" w:eastAsia="Times New Roman" w:hAnsi="Sennheiser Office" w:cs="Segoe UI"/>
          <w:szCs w:val="18"/>
          <w:lang w:eastAsia="en-GB"/>
        </w:rPr>
        <w:t>Dr.</w:t>
      </w:r>
      <w:proofErr w:type="spellEnd"/>
      <w:r w:rsidRPr="00A71D58">
        <w:rPr>
          <w:rFonts w:ascii="Sennheiser Office" w:eastAsia="Times New Roman" w:hAnsi="Sennheiser Office" w:cs="Segoe UI"/>
          <w:szCs w:val="18"/>
          <w:lang w:eastAsia="en-GB"/>
        </w:rPr>
        <w:t xml:space="preserve"> Andreas Sennheiser and Daniel Sennheiser, and is one of the leading manufacturers in the field of professional audio technology.</w:t>
      </w:r>
    </w:p>
    <w:p w14:paraId="46C95929" w14:textId="77777777" w:rsidR="00DB6BFB" w:rsidRPr="00A71D58" w:rsidRDefault="00000000" w:rsidP="002845F4">
      <w:pPr>
        <w:rPr>
          <w:rFonts w:ascii="Sennheiser Office" w:hAnsi="Sennheiser Office"/>
          <w:color w:val="000000" w:themeColor="text1"/>
          <w:lang w:eastAsia="en-GB"/>
        </w:rPr>
      </w:pPr>
      <w:hyperlink r:id="rId9" w:history="1">
        <w:r w:rsidR="00DB6BFB" w:rsidRPr="00A71D58">
          <w:rPr>
            <w:rStyle w:val="Hyperlink"/>
            <w:color w:val="0095D5" w:themeColor="accent1"/>
          </w:rPr>
          <w:t>sennheiser.</w:t>
        </w:r>
        <w:r w:rsidR="00DB6BFB" w:rsidRPr="00A71D58">
          <w:rPr>
            <w:rStyle w:val="Hyperlink"/>
            <w:rFonts w:ascii="Sennheiser Office" w:hAnsi="Sennheiser Office"/>
            <w:color w:val="0095D5" w:themeColor="accent1"/>
          </w:rPr>
          <w:t>com</w:t>
        </w:r>
      </w:hyperlink>
      <w:r w:rsidR="00DB6BFB" w:rsidRPr="00A71D58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10" w:history="1">
        <w:r w:rsidR="00DB6BFB" w:rsidRPr="00A71D58">
          <w:rPr>
            <w:rStyle w:val="Hyperlink"/>
            <w:rFonts w:ascii="Sennheiser Office" w:hAnsi="Sennheiser Office"/>
            <w:color w:val="0095D5" w:themeColor="accent1"/>
            <w:lang w:eastAsia="en-GB"/>
          </w:rPr>
          <w:t>neumann.com</w:t>
        </w:r>
      </w:hyperlink>
      <w:r w:rsidR="00DB6BFB" w:rsidRPr="00A71D58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="00DB6BFB" w:rsidRPr="00A71D58">
        <w:rPr>
          <w:rStyle w:val="Hyperlink"/>
          <w:color w:val="000000" w:themeColor="text1"/>
          <w:u w:val="none"/>
        </w:rPr>
        <w:t xml:space="preserve"> </w:t>
      </w:r>
      <w:hyperlink r:id="rId11" w:history="1">
        <w:r w:rsidR="00DB6BFB" w:rsidRPr="00A71D58">
          <w:rPr>
            <w:rStyle w:val="Hyperlink"/>
            <w:color w:val="0095D5" w:themeColor="accent1"/>
          </w:rPr>
          <w:t>dear-reality.com</w:t>
        </w:r>
      </w:hyperlink>
      <w:r w:rsidR="00DB6BFB" w:rsidRPr="00A71D58">
        <w:rPr>
          <w:rStyle w:val="Hyperlink"/>
          <w:color w:val="000000" w:themeColor="text1"/>
          <w:u w:val="none"/>
        </w:rPr>
        <w:t xml:space="preserve"> </w:t>
      </w:r>
      <w:r w:rsidR="00DB6BFB" w:rsidRPr="00A71D58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12" w:history="1">
        <w:r w:rsidR="00DB6BFB" w:rsidRPr="00A71D58">
          <w:rPr>
            <w:rStyle w:val="Hyperlink"/>
            <w:color w:val="0095D5" w:themeColor="accent1"/>
          </w:rPr>
          <w:t>merging.com</w:t>
        </w:r>
      </w:hyperlink>
    </w:p>
    <w:bookmarkEnd w:id="1"/>
    <w:p w14:paraId="356E47BF" w14:textId="08FABB33" w:rsidR="00DB6BFB" w:rsidRPr="00A71D58" w:rsidRDefault="00DB6BFB" w:rsidP="00823216">
      <w:pPr>
        <w:pStyle w:val="Contact"/>
      </w:pPr>
    </w:p>
    <w:bookmarkEnd w:id="0"/>
    <w:p w14:paraId="1CA2537E" w14:textId="606FDC3F" w:rsidR="00F5255C" w:rsidRDefault="00990353" w:rsidP="00F5255C">
      <w:pPr>
        <w:pStyle w:val="About"/>
        <w:rPr>
          <w:b/>
          <w:bCs/>
        </w:rPr>
      </w:pPr>
      <w:r w:rsidRPr="00F5255C">
        <w:rPr>
          <w:b/>
          <w:bCs/>
        </w:rPr>
        <w:t>About d&amp;b</w:t>
      </w:r>
    </w:p>
    <w:p w14:paraId="4317A128" w14:textId="77777777" w:rsidR="00F5255C" w:rsidRDefault="00F5255C" w:rsidP="00F5255C">
      <w:pPr>
        <w:pStyle w:val="About"/>
        <w:rPr>
          <w:b/>
          <w:bCs/>
        </w:rPr>
      </w:pPr>
    </w:p>
    <w:p w14:paraId="799AA472" w14:textId="19F218BF" w:rsidR="00F5255C" w:rsidRDefault="00990353" w:rsidP="00F5255C">
      <w:pPr>
        <w:pStyle w:val="About"/>
        <w:rPr>
          <w:rFonts w:ascii="Mark Pro" w:hAnsi="Mark Pro"/>
          <w:color w:val="1E1F21"/>
          <w:sz w:val="20"/>
          <w:szCs w:val="20"/>
        </w:rPr>
      </w:pPr>
      <w:r w:rsidRPr="00F5255C">
        <w:rPr>
          <w:rFonts w:ascii="Sennheiser Office" w:eastAsia="Times New Roman" w:hAnsi="Sennheiser Office" w:cs="Segoe UI"/>
          <w:szCs w:val="18"/>
          <w:lang w:eastAsia="en-GB"/>
        </w:rPr>
        <w:t>The d&amp;b group provides professional audio technology and AVLM solutions to create memorable, multisensorial experiences. d&amp;b audiotechnik, the audio technology division of the firm, is internationally regarded as a leading company for sound reinforcement systems in installed and mobile applications, with a reputation for quality of construction, standard of service, system integration principles, and pioneering technological development. d&amp;b solutions, the service-</w:t>
      </w:r>
      <w:r w:rsidRPr="00377094">
        <w:rPr>
          <w:rFonts w:ascii="Mark Pro" w:hAnsi="Mark Pro"/>
          <w:color w:val="1E1F21"/>
          <w:sz w:val="20"/>
          <w:szCs w:val="20"/>
        </w:rPr>
        <w:t>focused business entity, offers complete and flexible audio, video, lighting and XR expertise, covering system planning, installation, maintenance and managed services.</w:t>
      </w:r>
    </w:p>
    <w:p w14:paraId="31EEA35C" w14:textId="77777777" w:rsidR="00F5255C" w:rsidRPr="00F5255C" w:rsidRDefault="00F5255C" w:rsidP="00F5255C">
      <w:pPr>
        <w:pStyle w:val="About"/>
        <w:rPr>
          <w:b/>
          <w:bCs/>
        </w:rPr>
      </w:pPr>
    </w:p>
    <w:p w14:paraId="4F0103F4" w14:textId="77777777" w:rsidR="00990353" w:rsidRPr="00377094" w:rsidRDefault="00990353" w:rsidP="00F5255C">
      <w:pPr>
        <w:pStyle w:val="About"/>
      </w:pPr>
      <w:r w:rsidRPr="00377094">
        <w:lastRenderedPageBreak/>
        <w:t xml:space="preserve">Founded in Germany in 1981, d&amp;b headquarters </w:t>
      </w:r>
      <w:proofErr w:type="gramStart"/>
      <w:r w:rsidRPr="00377094">
        <w:t>are located in</w:t>
      </w:r>
      <w:proofErr w:type="gramEnd"/>
      <w:r w:rsidRPr="00377094">
        <w:t xml:space="preserve"> Backnang, near Stuttgart. With offices in major cities around the world, the global d&amp;b team numbers more than 1000 professionals.</w:t>
      </w:r>
    </w:p>
    <w:p w14:paraId="32F8DBB9" w14:textId="7B01C4C8" w:rsidR="00990353" w:rsidRPr="00377094" w:rsidRDefault="00000000" w:rsidP="00990353">
      <w:pPr>
        <w:spacing w:before="240" w:after="240"/>
        <w:rPr>
          <w:rFonts w:ascii="Mark Pro" w:hAnsi="Mark Pro"/>
          <w:color w:val="3F6AC4"/>
          <w:sz w:val="20"/>
          <w:szCs w:val="20"/>
        </w:rPr>
      </w:pPr>
      <w:hyperlink r:id="rId13" w:history="1">
        <w:r w:rsidR="00990353" w:rsidRPr="00F5255C">
          <w:rPr>
            <w:rStyle w:val="Hyperlink"/>
            <w:rFonts w:ascii="Mark Pro" w:hAnsi="Mark Pro"/>
            <w:sz w:val="20"/>
            <w:szCs w:val="20"/>
          </w:rPr>
          <w:t>www.db.group</w:t>
        </w:r>
      </w:hyperlink>
      <w:r w:rsidR="00990353" w:rsidRPr="00377094">
        <w:rPr>
          <w:rFonts w:ascii="Mark Pro" w:hAnsi="Mark Pro"/>
          <w:color w:val="3F6AC4"/>
          <w:sz w:val="20"/>
          <w:szCs w:val="20"/>
        </w:rPr>
        <w:t xml:space="preserve"> </w:t>
      </w:r>
      <w:r w:rsidR="00990353">
        <w:rPr>
          <w:rFonts w:ascii="Mark Pro" w:hAnsi="Mark Pro"/>
          <w:color w:val="3F6AC4"/>
          <w:sz w:val="20"/>
          <w:szCs w:val="20"/>
        </w:rPr>
        <w:t xml:space="preserve">| </w:t>
      </w:r>
      <w:hyperlink r:id="rId14" w:history="1">
        <w:r w:rsidR="00990353" w:rsidRPr="00F5255C">
          <w:rPr>
            <w:rStyle w:val="Hyperlink"/>
            <w:rFonts w:ascii="Mark Pro" w:hAnsi="Mark Pro"/>
            <w:sz w:val="20"/>
            <w:szCs w:val="20"/>
          </w:rPr>
          <w:t>www.dbaudio.com</w:t>
        </w:r>
      </w:hyperlink>
      <w:r w:rsidR="00990353" w:rsidRPr="00F5255C">
        <w:rPr>
          <w:rFonts w:ascii="Mark Pro" w:hAnsi="Mark Pro"/>
          <w:color w:val="0078D7"/>
          <w:sz w:val="20"/>
          <w:szCs w:val="20"/>
        </w:rPr>
        <w:t xml:space="preserve"> | </w:t>
      </w:r>
      <w:hyperlink r:id="rId15" w:history="1">
        <w:r w:rsidR="00990353" w:rsidRPr="00F5255C">
          <w:rPr>
            <w:rStyle w:val="Hyperlink"/>
            <w:rFonts w:ascii="Mark Pro" w:hAnsi="Mark Pro"/>
            <w:sz w:val="20"/>
            <w:szCs w:val="20"/>
          </w:rPr>
          <w:t>www.dbsolutions.com</w:t>
        </w:r>
      </w:hyperlink>
      <w:r w:rsidR="00990353" w:rsidRPr="00377094">
        <w:rPr>
          <w:rFonts w:ascii="Mark Pro" w:hAnsi="Mark Pro"/>
          <w:color w:val="3F6AC4"/>
          <w:sz w:val="20"/>
          <w:szCs w:val="20"/>
        </w:rPr>
        <w:t xml:space="preserve"> </w:t>
      </w:r>
    </w:p>
    <w:p w14:paraId="29F9828A" w14:textId="77777777" w:rsidR="00D4756C" w:rsidRDefault="00D4756C" w:rsidP="00D4756C">
      <w:pPr>
        <w:spacing w:line="240" w:lineRule="auto"/>
        <w:rPr>
          <w:b/>
          <w:sz w:val="16"/>
          <w:szCs w:val="16"/>
          <w:lang w:val="en-US"/>
        </w:rPr>
      </w:pPr>
    </w:p>
    <w:p w14:paraId="214CD107" w14:textId="4DD9720F" w:rsidR="00D4756C" w:rsidRPr="00CA301A" w:rsidRDefault="00D4756C" w:rsidP="00D4756C">
      <w:pPr>
        <w:spacing w:line="240" w:lineRule="auto"/>
        <w:rPr>
          <w:b/>
          <w:sz w:val="16"/>
          <w:szCs w:val="16"/>
          <w:lang w:val="en-US"/>
        </w:rPr>
      </w:pPr>
      <w:r>
        <w:rPr>
          <w:b/>
          <w:sz w:val="16"/>
          <w:szCs w:val="16"/>
          <w:lang w:val="en-US"/>
        </w:rPr>
        <w:t>Local Press Contact</w:t>
      </w:r>
    </w:p>
    <w:p w14:paraId="1AFBC9F2" w14:textId="77777777" w:rsidR="00D4756C" w:rsidRPr="00CA301A" w:rsidRDefault="00D4756C" w:rsidP="00D4756C">
      <w:pPr>
        <w:spacing w:line="240" w:lineRule="auto"/>
        <w:rPr>
          <w:sz w:val="16"/>
          <w:szCs w:val="16"/>
          <w:lang w:val="en-US"/>
        </w:rPr>
      </w:pPr>
      <w:proofErr w:type="spellStart"/>
      <w:r>
        <w:rPr>
          <w:color w:val="0095D5" w:themeColor="accent1"/>
          <w:sz w:val="16"/>
          <w:szCs w:val="16"/>
          <w:lang w:val="en-US"/>
        </w:rPr>
        <w:t>Maik</w:t>
      </w:r>
      <w:proofErr w:type="spellEnd"/>
      <w:r>
        <w:rPr>
          <w:color w:val="0095D5" w:themeColor="accent1"/>
          <w:sz w:val="16"/>
          <w:szCs w:val="16"/>
          <w:lang w:val="en-US"/>
        </w:rPr>
        <w:t xml:space="preserve"> </w:t>
      </w:r>
      <w:proofErr w:type="spellStart"/>
      <w:r>
        <w:rPr>
          <w:color w:val="0095D5" w:themeColor="accent1"/>
          <w:sz w:val="16"/>
          <w:szCs w:val="16"/>
          <w:lang w:val="en-US"/>
        </w:rPr>
        <w:t>Robbe</w:t>
      </w:r>
      <w:proofErr w:type="spellEnd"/>
    </w:p>
    <w:p w14:paraId="487EF891" w14:textId="77777777" w:rsidR="00D4756C" w:rsidRDefault="00000000" w:rsidP="00D4756C">
      <w:pPr>
        <w:pStyle w:val="Contact"/>
        <w:spacing w:line="240" w:lineRule="auto"/>
        <w:rPr>
          <w:sz w:val="16"/>
          <w:szCs w:val="16"/>
          <w:lang w:val="en-US"/>
        </w:rPr>
      </w:pPr>
      <w:hyperlink r:id="rId16" w:history="1">
        <w:r w:rsidR="00D4756C" w:rsidRPr="00886715">
          <w:rPr>
            <w:rStyle w:val="Hyperlink"/>
            <w:sz w:val="16"/>
            <w:szCs w:val="16"/>
            <w:lang w:val="en-US"/>
          </w:rPr>
          <w:t>Maik.Robbe@sennheiser.com</w:t>
        </w:r>
      </w:hyperlink>
    </w:p>
    <w:p w14:paraId="4A12C098" w14:textId="77777777" w:rsidR="00D4756C" w:rsidRPr="000629ED" w:rsidRDefault="00D4756C" w:rsidP="00D4756C">
      <w:pPr>
        <w:pStyle w:val="Contact"/>
        <w:rPr>
          <w:lang w:val="de-DE"/>
        </w:rPr>
      </w:pPr>
      <w:r w:rsidRPr="000629ED">
        <w:rPr>
          <w:lang w:val="de-DE"/>
        </w:rPr>
        <w:t xml:space="preserve">+49 </w:t>
      </w:r>
      <w:r w:rsidRPr="000629ED">
        <w:rPr>
          <w:noProof/>
          <w:lang w:val="de-DE"/>
        </w:rPr>
        <w:t>(5130) 600 – 1</w:t>
      </w:r>
      <w:r>
        <w:rPr>
          <w:noProof/>
          <w:lang w:val="de-DE"/>
        </w:rPr>
        <w:t>028</w:t>
      </w:r>
    </w:p>
    <w:p w14:paraId="68E741AA" w14:textId="77777777" w:rsidR="00E20B63" w:rsidRPr="00A71D58" w:rsidRDefault="00E20B63" w:rsidP="00823216">
      <w:pPr>
        <w:pStyle w:val="Contact"/>
      </w:pPr>
    </w:p>
    <w:sectPr w:rsidR="00E20B63" w:rsidRPr="00A71D58" w:rsidSect="007253C8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2D54F" w14:textId="77777777" w:rsidR="007E1CBB" w:rsidRDefault="007E1CBB" w:rsidP="00CA1EB9">
      <w:pPr>
        <w:spacing w:line="240" w:lineRule="auto"/>
      </w:pPr>
      <w:r>
        <w:separator/>
      </w:r>
    </w:p>
  </w:endnote>
  <w:endnote w:type="continuationSeparator" w:id="0">
    <w:p w14:paraId="7D3B72DD" w14:textId="77777777" w:rsidR="007E1CBB" w:rsidRDefault="007E1CBB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A7A684-BA1D-6A41-9E89-C3990D1819F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A384193-16E1-144A-A894-6EAB92D770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17C080-7521-C34B-987E-9A7E902F7ABA}"/>
    <w:embedBold r:id="rId4" w:fontKey="{78E33C08-C8E6-2549-91B9-47C97EF3CB11}"/>
    <w:embedItalic r:id="rId5" w:fontKey="{AA78594D-16C6-C147-94D6-6D8719C4311B}"/>
    <w:embedBoldItalic r:id="rId6" w:fontKey="{8191A44C-3D04-5B48-9690-17E17EAF62F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3B69964-2E6D-7247-849B-9499547D0C2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F85423E5-8D69-6D49-9ECE-ED8AA7CF4F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A98E302-D947-2A48-A095-8E6B61FF23F2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B9CB61A3-46C0-C54E-8ADD-2A6A803BE748}"/>
  </w:font>
  <w:font w:name="Mark Pro">
    <w:altName w:val="Calibri"/>
    <w:panose1 w:val="020B0604020202020204"/>
    <w:charset w:val="00"/>
    <w:family w:val="swiss"/>
    <w:notTrueType/>
    <w:pitch w:val="variable"/>
    <w:sig w:usb0="A000006F" w:usb1="0000A479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3B9BC" w14:textId="77777777" w:rsidR="007E1CBB" w:rsidRDefault="007E1CBB" w:rsidP="00CA1EB9">
      <w:pPr>
        <w:spacing w:line="240" w:lineRule="auto"/>
      </w:pPr>
      <w:r>
        <w:separator/>
      </w:r>
    </w:p>
  </w:footnote>
  <w:footnote w:type="continuationSeparator" w:id="0">
    <w:p w14:paraId="3FEAC5F7" w14:textId="77777777" w:rsidR="007E1CBB" w:rsidRDefault="007E1CBB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F2AE6E3" w:rsidR="00324808" w:rsidRPr="008E5D5C" w:rsidRDefault="00D36299" w:rsidP="008E5D5C">
    <w:pPr>
      <w:pStyle w:val="Header"/>
      <w:rPr>
        <w:color w:val="0095D5" w:themeColor="accent1"/>
      </w:rPr>
    </w:pPr>
    <w:r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79BC713A" wp14:editId="63B62EB6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14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22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4864" behindDoc="0" locked="0" layoutInCell="1" allowOverlap="1" wp14:anchorId="456EDF9A" wp14:editId="1980B043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741243E" id="Gerade Verbindung 5" o:spid="_x0000_s1026" style="position:absolute;flip:x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8.5pt,-6.95pt" to="68.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" strokecolor="#7f7f7f [1612]" strokeweight=".5pt">
              <o:lock v:ext="edit" shapetype="f"/>
            </v:line>
          </w:pict>
        </mc:Fallback>
      </mc:AlternateContent>
    </w:r>
    <w:r w:rsidR="00CF4827">
      <w:rPr>
        <w:color w:val="0095D5" w:themeColor="accent1"/>
      </w:rPr>
      <w:t>PRESS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6539B748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E470998" w:rsidR="00324808" w:rsidRPr="008E5D5C" w:rsidRDefault="00BC4225" w:rsidP="008E5D5C">
    <w:pPr>
      <w:pStyle w:val="Header"/>
      <w:rPr>
        <w:color w:val="0095D5" w:themeColor="accent1"/>
      </w:rPr>
    </w:pPr>
    <w:r>
      <w:rPr>
        <w:noProof/>
        <w:lang w:eastAsia="en-GB"/>
      </w:rPr>
      <w:drawing>
        <wp:anchor distT="0" distB="0" distL="114300" distR="114300" simplePos="0" relativeHeight="251697152" behindDoc="0" locked="0" layoutInCell="1" allowOverlap="1" wp14:anchorId="27786C0F" wp14:editId="06480070">
          <wp:simplePos x="0" y="0"/>
          <wp:positionH relativeFrom="column">
            <wp:posOffset>1023620</wp:posOffset>
          </wp:positionH>
          <wp:positionV relativeFrom="paragraph">
            <wp:posOffset>-43815</wp:posOffset>
          </wp:positionV>
          <wp:extent cx="660400" cy="629285"/>
          <wp:effectExtent l="0" t="0" r="6350" b="0"/>
          <wp:wrapNone/>
          <wp:docPr id="13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9CB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6672" behindDoc="0" locked="0" layoutInCell="1" allowOverlap="1" wp14:anchorId="6F8DEB8D" wp14:editId="58D2EED3">
              <wp:simplePos x="0" y="0"/>
              <wp:positionH relativeFrom="column">
                <wp:posOffset>842818</wp:posOffset>
              </wp:positionH>
              <wp:positionV relativeFrom="paragraph">
                <wp:posOffset>-90690</wp:posOffset>
              </wp:positionV>
              <wp:extent cx="0" cy="800100"/>
              <wp:effectExtent l="0" t="0" r="0" b="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0501274" id="Gerade Verbindung 5" o:spid="_x0000_s1026" style="position:absolute;flip:x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6.35pt,-7.15pt" to="66.3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DQCZJx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91E874C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6A4"/>
    <w:multiLevelType w:val="hybridMultilevel"/>
    <w:tmpl w:val="A36859C6"/>
    <w:lvl w:ilvl="0" w:tplc="C2B43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95B84"/>
    <w:multiLevelType w:val="hybridMultilevel"/>
    <w:tmpl w:val="3ECA3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51868D9"/>
    <w:multiLevelType w:val="hybridMultilevel"/>
    <w:tmpl w:val="80F006A6"/>
    <w:lvl w:ilvl="0" w:tplc="8A52E4A6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C9B024D"/>
    <w:multiLevelType w:val="hybridMultilevel"/>
    <w:tmpl w:val="D3D8A202"/>
    <w:lvl w:ilvl="0" w:tplc="D1D69F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25DC0"/>
    <w:multiLevelType w:val="hybridMultilevel"/>
    <w:tmpl w:val="BCF0D4CE"/>
    <w:lvl w:ilvl="0" w:tplc="1706C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4C23CA"/>
    <w:multiLevelType w:val="hybridMultilevel"/>
    <w:tmpl w:val="8444B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7102CF"/>
    <w:multiLevelType w:val="hybridMultilevel"/>
    <w:tmpl w:val="52DAE94A"/>
    <w:lvl w:ilvl="0" w:tplc="232CD5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9125588">
    <w:abstractNumId w:val="7"/>
  </w:num>
  <w:num w:numId="2" w16cid:durableId="1163005001">
    <w:abstractNumId w:val="4"/>
  </w:num>
  <w:num w:numId="3" w16cid:durableId="1436055385">
    <w:abstractNumId w:val="31"/>
  </w:num>
  <w:num w:numId="4" w16cid:durableId="1854755881">
    <w:abstractNumId w:val="6"/>
  </w:num>
  <w:num w:numId="5" w16cid:durableId="1600749496">
    <w:abstractNumId w:val="24"/>
  </w:num>
  <w:num w:numId="6" w16cid:durableId="1600408783">
    <w:abstractNumId w:val="10"/>
  </w:num>
  <w:num w:numId="7" w16cid:durableId="883181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0316442">
    <w:abstractNumId w:val="3"/>
  </w:num>
  <w:num w:numId="9" w16cid:durableId="519899244">
    <w:abstractNumId w:val="18"/>
  </w:num>
  <w:num w:numId="10" w16cid:durableId="1182284721">
    <w:abstractNumId w:val="2"/>
  </w:num>
  <w:num w:numId="11" w16cid:durableId="1913393870">
    <w:abstractNumId w:val="8"/>
  </w:num>
  <w:num w:numId="12" w16cid:durableId="722758710">
    <w:abstractNumId w:val="19"/>
  </w:num>
  <w:num w:numId="13" w16cid:durableId="341049434">
    <w:abstractNumId w:val="30"/>
  </w:num>
  <w:num w:numId="14" w16cid:durableId="1448622555">
    <w:abstractNumId w:val="5"/>
  </w:num>
  <w:num w:numId="15" w16cid:durableId="674577119">
    <w:abstractNumId w:val="20"/>
  </w:num>
  <w:num w:numId="16" w16cid:durableId="667904180">
    <w:abstractNumId w:val="13"/>
  </w:num>
  <w:num w:numId="17" w16cid:durableId="1887175600">
    <w:abstractNumId w:val="11"/>
  </w:num>
  <w:num w:numId="18" w16cid:durableId="1930965624">
    <w:abstractNumId w:val="9"/>
  </w:num>
  <w:num w:numId="19" w16cid:durableId="969431907">
    <w:abstractNumId w:val="16"/>
  </w:num>
  <w:num w:numId="20" w16cid:durableId="1354069743">
    <w:abstractNumId w:val="17"/>
  </w:num>
  <w:num w:numId="21" w16cid:durableId="1554854988">
    <w:abstractNumId w:val="21"/>
  </w:num>
  <w:num w:numId="22" w16cid:durableId="839586298">
    <w:abstractNumId w:val="29"/>
  </w:num>
  <w:num w:numId="23" w16cid:durableId="1779643874">
    <w:abstractNumId w:val="25"/>
  </w:num>
  <w:num w:numId="24" w16cid:durableId="1664551872">
    <w:abstractNumId w:val="27"/>
  </w:num>
  <w:num w:numId="25" w16cid:durableId="2106225954">
    <w:abstractNumId w:val="1"/>
  </w:num>
  <w:num w:numId="26" w16cid:durableId="1999071260">
    <w:abstractNumId w:val="15"/>
  </w:num>
  <w:num w:numId="27" w16cid:durableId="901720638">
    <w:abstractNumId w:val="22"/>
  </w:num>
  <w:num w:numId="28" w16cid:durableId="128520679">
    <w:abstractNumId w:val="0"/>
  </w:num>
  <w:num w:numId="29" w16cid:durableId="2124616934">
    <w:abstractNumId w:val="28"/>
  </w:num>
  <w:num w:numId="30" w16cid:durableId="333805949">
    <w:abstractNumId w:val="23"/>
  </w:num>
  <w:num w:numId="31" w16cid:durableId="997076195">
    <w:abstractNumId w:val="12"/>
  </w:num>
  <w:num w:numId="32" w16cid:durableId="1249579734">
    <w:abstractNumId w:val="26"/>
  </w:num>
  <w:num w:numId="33" w16cid:durableId="14608784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093C"/>
    <w:rsid w:val="00001645"/>
    <w:rsid w:val="0000171F"/>
    <w:rsid w:val="00002CD1"/>
    <w:rsid w:val="00003716"/>
    <w:rsid w:val="00005282"/>
    <w:rsid w:val="00007D36"/>
    <w:rsid w:val="0001199F"/>
    <w:rsid w:val="000134D7"/>
    <w:rsid w:val="0001367D"/>
    <w:rsid w:val="00013C28"/>
    <w:rsid w:val="00014BCA"/>
    <w:rsid w:val="0001540B"/>
    <w:rsid w:val="0001632B"/>
    <w:rsid w:val="0001676E"/>
    <w:rsid w:val="00021722"/>
    <w:rsid w:val="00024D82"/>
    <w:rsid w:val="000253D4"/>
    <w:rsid w:val="00031921"/>
    <w:rsid w:val="00033E19"/>
    <w:rsid w:val="00034027"/>
    <w:rsid w:val="00034424"/>
    <w:rsid w:val="00035A74"/>
    <w:rsid w:val="000366AF"/>
    <w:rsid w:val="00037CAA"/>
    <w:rsid w:val="00043AAF"/>
    <w:rsid w:val="000451AC"/>
    <w:rsid w:val="00046898"/>
    <w:rsid w:val="00047D6A"/>
    <w:rsid w:val="000515F9"/>
    <w:rsid w:val="00052598"/>
    <w:rsid w:val="000534CD"/>
    <w:rsid w:val="000546D3"/>
    <w:rsid w:val="000569C8"/>
    <w:rsid w:val="00060BEE"/>
    <w:rsid w:val="0006221A"/>
    <w:rsid w:val="00062A68"/>
    <w:rsid w:val="000650C7"/>
    <w:rsid w:val="000662FB"/>
    <w:rsid w:val="00066F09"/>
    <w:rsid w:val="00067931"/>
    <w:rsid w:val="00071D44"/>
    <w:rsid w:val="000823CF"/>
    <w:rsid w:val="000823F8"/>
    <w:rsid w:val="00082526"/>
    <w:rsid w:val="000845EB"/>
    <w:rsid w:val="000850F9"/>
    <w:rsid w:val="00086977"/>
    <w:rsid w:val="00086BC7"/>
    <w:rsid w:val="00090449"/>
    <w:rsid w:val="00090721"/>
    <w:rsid w:val="00092FD9"/>
    <w:rsid w:val="00093230"/>
    <w:rsid w:val="0009384F"/>
    <w:rsid w:val="000A054A"/>
    <w:rsid w:val="000A3ECE"/>
    <w:rsid w:val="000A5CE8"/>
    <w:rsid w:val="000B16C2"/>
    <w:rsid w:val="000B37AD"/>
    <w:rsid w:val="000C07FC"/>
    <w:rsid w:val="000C1C9D"/>
    <w:rsid w:val="000C3C6E"/>
    <w:rsid w:val="000D07C3"/>
    <w:rsid w:val="000D6B69"/>
    <w:rsid w:val="000E461C"/>
    <w:rsid w:val="000E558A"/>
    <w:rsid w:val="000E735B"/>
    <w:rsid w:val="000E7A92"/>
    <w:rsid w:val="000F1105"/>
    <w:rsid w:val="000F1B7D"/>
    <w:rsid w:val="000F1BCE"/>
    <w:rsid w:val="000F2BAA"/>
    <w:rsid w:val="000F2E42"/>
    <w:rsid w:val="000F712D"/>
    <w:rsid w:val="000F7E49"/>
    <w:rsid w:val="001023F9"/>
    <w:rsid w:val="001030EE"/>
    <w:rsid w:val="00105195"/>
    <w:rsid w:val="0010692D"/>
    <w:rsid w:val="001103C9"/>
    <w:rsid w:val="00110939"/>
    <w:rsid w:val="00111950"/>
    <w:rsid w:val="00113F07"/>
    <w:rsid w:val="00115425"/>
    <w:rsid w:val="00115EC7"/>
    <w:rsid w:val="00117457"/>
    <w:rsid w:val="00121501"/>
    <w:rsid w:val="0012211A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1A46"/>
    <w:rsid w:val="00151B2B"/>
    <w:rsid w:val="0015216E"/>
    <w:rsid w:val="00152FA9"/>
    <w:rsid w:val="00161E89"/>
    <w:rsid w:val="001624CA"/>
    <w:rsid w:val="001625E5"/>
    <w:rsid w:val="00162832"/>
    <w:rsid w:val="00163E4D"/>
    <w:rsid w:val="0016666F"/>
    <w:rsid w:val="0016778C"/>
    <w:rsid w:val="00172077"/>
    <w:rsid w:val="001736A2"/>
    <w:rsid w:val="001747E2"/>
    <w:rsid w:val="0017710D"/>
    <w:rsid w:val="001772AE"/>
    <w:rsid w:val="00177338"/>
    <w:rsid w:val="001779A2"/>
    <w:rsid w:val="00177A22"/>
    <w:rsid w:val="00177F45"/>
    <w:rsid w:val="001808F4"/>
    <w:rsid w:val="00182BE1"/>
    <w:rsid w:val="00183528"/>
    <w:rsid w:val="00186350"/>
    <w:rsid w:val="00186A7B"/>
    <w:rsid w:val="00190D64"/>
    <w:rsid w:val="00192CBA"/>
    <w:rsid w:val="00196190"/>
    <w:rsid w:val="00196886"/>
    <w:rsid w:val="00197815"/>
    <w:rsid w:val="00197FB1"/>
    <w:rsid w:val="001A00B7"/>
    <w:rsid w:val="001A1DA6"/>
    <w:rsid w:val="001A3B16"/>
    <w:rsid w:val="001A5A7D"/>
    <w:rsid w:val="001A6D46"/>
    <w:rsid w:val="001A6DF3"/>
    <w:rsid w:val="001B0B49"/>
    <w:rsid w:val="001B1163"/>
    <w:rsid w:val="001B46A8"/>
    <w:rsid w:val="001B49D9"/>
    <w:rsid w:val="001B4B52"/>
    <w:rsid w:val="001B5A15"/>
    <w:rsid w:val="001B6A18"/>
    <w:rsid w:val="001C00CF"/>
    <w:rsid w:val="001C0AC8"/>
    <w:rsid w:val="001C63D8"/>
    <w:rsid w:val="001D09BE"/>
    <w:rsid w:val="001D4136"/>
    <w:rsid w:val="001D4A4E"/>
    <w:rsid w:val="001D4E25"/>
    <w:rsid w:val="001D60BB"/>
    <w:rsid w:val="001E0C8F"/>
    <w:rsid w:val="001E188A"/>
    <w:rsid w:val="001E2C73"/>
    <w:rsid w:val="001E4B8E"/>
    <w:rsid w:val="001F2EA0"/>
    <w:rsid w:val="001F2EDD"/>
    <w:rsid w:val="001F3001"/>
    <w:rsid w:val="001F587E"/>
    <w:rsid w:val="001F5968"/>
    <w:rsid w:val="001F7825"/>
    <w:rsid w:val="002008AB"/>
    <w:rsid w:val="00200C2A"/>
    <w:rsid w:val="00203C58"/>
    <w:rsid w:val="002057CE"/>
    <w:rsid w:val="00205AD4"/>
    <w:rsid w:val="002075EF"/>
    <w:rsid w:val="00207D64"/>
    <w:rsid w:val="00213B6E"/>
    <w:rsid w:val="00214801"/>
    <w:rsid w:val="00214F2A"/>
    <w:rsid w:val="002206C4"/>
    <w:rsid w:val="00222BC2"/>
    <w:rsid w:val="00224435"/>
    <w:rsid w:val="00225A83"/>
    <w:rsid w:val="0023030F"/>
    <w:rsid w:val="0023078D"/>
    <w:rsid w:val="002332F1"/>
    <w:rsid w:val="00235506"/>
    <w:rsid w:val="002356E0"/>
    <w:rsid w:val="00235C08"/>
    <w:rsid w:val="00236AC1"/>
    <w:rsid w:val="002379DD"/>
    <w:rsid w:val="00240019"/>
    <w:rsid w:val="002409B4"/>
    <w:rsid w:val="00242411"/>
    <w:rsid w:val="00245322"/>
    <w:rsid w:val="002461ED"/>
    <w:rsid w:val="002465AA"/>
    <w:rsid w:val="00246A95"/>
    <w:rsid w:val="00247165"/>
    <w:rsid w:val="002502A3"/>
    <w:rsid w:val="00250A63"/>
    <w:rsid w:val="00257E72"/>
    <w:rsid w:val="00261257"/>
    <w:rsid w:val="00262172"/>
    <w:rsid w:val="002670A9"/>
    <w:rsid w:val="00280603"/>
    <w:rsid w:val="00282096"/>
    <w:rsid w:val="00282A73"/>
    <w:rsid w:val="00282A8D"/>
    <w:rsid w:val="002834AA"/>
    <w:rsid w:val="00284363"/>
    <w:rsid w:val="002845F4"/>
    <w:rsid w:val="002849F1"/>
    <w:rsid w:val="002856C8"/>
    <w:rsid w:val="00286F89"/>
    <w:rsid w:val="00287716"/>
    <w:rsid w:val="002917A2"/>
    <w:rsid w:val="002A0160"/>
    <w:rsid w:val="002A24D0"/>
    <w:rsid w:val="002A54F5"/>
    <w:rsid w:val="002A69A1"/>
    <w:rsid w:val="002A6AFB"/>
    <w:rsid w:val="002A7566"/>
    <w:rsid w:val="002B0A15"/>
    <w:rsid w:val="002B0B82"/>
    <w:rsid w:val="002B228B"/>
    <w:rsid w:val="002B24AE"/>
    <w:rsid w:val="002B36A4"/>
    <w:rsid w:val="002B4D35"/>
    <w:rsid w:val="002B56E7"/>
    <w:rsid w:val="002B6788"/>
    <w:rsid w:val="002B7498"/>
    <w:rsid w:val="002C10B6"/>
    <w:rsid w:val="002C4738"/>
    <w:rsid w:val="002C57AF"/>
    <w:rsid w:val="002C6F4D"/>
    <w:rsid w:val="002C7064"/>
    <w:rsid w:val="002D11A8"/>
    <w:rsid w:val="002D296B"/>
    <w:rsid w:val="002D6935"/>
    <w:rsid w:val="002D6BD2"/>
    <w:rsid w:val="002E0F21"/>
    <w:rsid w:val="002E1879"/>
    <w:rsid w:val="002E1F7C"/>
    <w:rsid w:val="002E2C79"/>
    <w:rsid w:val="002E3E3C"/>
    <w:rsid w:val="002E5827"/>
    <w:rsid w:val="002E6AC4"/>
    <w:rsid w:val="002E6B5A"/>
    <w:rsid w:val="002F3405"/>
    <w:rsid w:val="002F35FE"/>
    <w:rsid w:val="002F3A24"/>
    <w:rsid w:val="002F6C5E"/>
    <w:rsid w:val="0030235B"/>
    <w:rsid w:val="00303C75"/>
    <w:rsid w:val="00303FB0"/>
    <w:rsid w:val="00305B63"/>
    <w:rsid w:val="00310330"/>
    <w:rsid w:val="00311C6F"/>
    <w:rsid w:val="00314D5D"/>
    <w:rsid w:val="0032051F"/>
    <w:rsid w:val="00320EA4"/>
    <w:rsid w:val="00322202"/>
    <w:rsid w:val="003222F5"/>
    <w:rsid w:val="00323587"/>
    <w:rsid w:val="00324808"/>
    <w:rsid w:val="00324859"/>
    <w:rsid w:val="003255A8"/>
    <w:rsid w:val="00326FB8"/>
    <w:rsid w:val="003275FC"/>
    <w:rsid w:val="00330111"/>
    <w:rsid w:val="003330DE"/>
    <w:rsid w:val="00334CD0"/>
    <w:rsid w:val="0033684E"/>
    <w:rsid w:val="00337412"/>
    <w:rsid w:val="00341363"/>
    <w:rsid w:val="00346D4C"/>
    <w:rsid w:val="003477FA"/>
    <w:rsid w:val="00350556"/>
    <w:rsid w:val="00351B40"/>
    <w:rsid w:val="003524A7"/>
    <w:rsid w:val="00354A0E"/>
    <w:rsid w:val="00354AF9"/>
    <w:rsid w:val="00364620"/>
    <w:rsid w:val="0036480A"/>
    <w:rsid w:val="00364D9F"/>
    <w:rsid w:val="00364FFC"/>
    <w:rsid w:val="003673FF"/>
    <w:rsid w:val="003708EA"/>
    <w:rsid w:val="00370FE1"/>
    <w:rsid w:val="00372321"/>
    <w:rsid w:val="00373F92"/>
    <w:rsid w:val="00375ACD"/>
    <w:rsid w:val="0038473C"/>
    <w:rsid w:val="0038583A"/>
    <w:rsid w:val="003875F8"/>
    <w:rsid w:val="00387600"/>
    <w:rsid w:val="00387744"/>
    <w:rsid w:val="00392136"/>
    <w:rsid w:val="003959A3"/>
    <w:rsid w:val="0039693C"/>
    <w:rsid w:val="003A26C2"/>
    <w:rsid w:val="003A4922"/>
    <w:rsid w:val="003A649F"/>
    <w:rsid w:val="003B1672"/>
    <w:rsid w:val="003B55A0"/>
    <w:rsid w:val="003B6F65"/>
    <w:rsid w:val="003B720C"/>
    <w:rsid w:val="003C0B53"/>
    <w:rsid w:val="003C4BE3"/>
    <w:rsid w:val="003C59A5"/>
    <w:rsid w:val="003C5BCC"/>
    <w:rsid w:val="003D06A1"/>
    <w:rsid w:val="003D20E7"/>
    <w:rsid w:val="003D2DCD"/>
    <w:rsid w:val="003D435A"/>
    <w:rsid w:val="003D4D81"/>
    <w:rsid w:val="003D572C"/>
    <w:rsid w:val="003E0005"/>
    <w:rsid w:val="003E095C"/>
    <w:rsid w:val="003E1104"/>
    <w:rsid w:val="003E26CA"/>
    <w:rsid w:val="003E38A9"/>
    <w:rsid w:val="003E39E1"/>
    <w:rsid w:val="003E4B10"/>
    <w:rsid w:val="003E4BEF"/>
    <w:rsid w:val="003E4D6E"/>
    <w:rsid w:val="003F02CB"/>
    <w:rsid w:val="003F4719"/>
    <w:rsid w:val="003F6B63"/>
    <w:rsid w:val="0040012C"/>
    <w:rsid w:val="00400B3D"/>
    <w:rsid w:val="00403B61"/>
    <w:rsid w:val="00404BF7"/>
    <w:rsid w:val="00407AFB"/>
    <w:rsid w:val="00411738"/>
    <w:rsid w:val="004122C3"/>
    <w:rsid w:val="00412597"/>
    <w:rsid w:val="0041298E"/>
    <w:rsid w:val="00412D91"/>
    <w:rsid w:val="00421B75"/>
    <w:rsid w:val="004222D6"/>
    <w:rsid w:val="00423FC1"/>
    <w:rsid w:val="0042541A"/>
    <w:rsid w:val="004258A9"/>
    <w:rsid w:val="00431188"/>
    <w:rsid w:val="00431785"/>
    <w:rsid w:val="004332C4"/>
    <w:rsid w:val="0043430D"/>
    <w:rsid w:val="004344C6"/>
    <w:rsid w:val="00435857"/>
    <w:rsid w:val="00436FDA"/>
    <w:rsid w:val="00440861"/>
    <w:rsid w:val="004409EF"/>
    <w:rsid w:val="00442551"/>
    <w:rsid w:val="004426FB"/>
    <w:rsid w:val="0044346C"/>
    <w:rsid w:val="00443B00"/>
    <w:rsid w:val="004449ED"/>
    <w:rsid w:val="00446786"/>
    <w:rsid w:val="00447413"/>
    <w:rsid w:val="00447A65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69F"/>
    <w:rsid w:val="00462AE9"/>
    <w:rsid w:val="00470159"/>
    <w:rsid w:val="00472EC9"/>
    <w:rsid w:val="004744A9"/>
    <w:rsid w:val="00474E4B"/>
    <w:rsid w:val="00483AF6"/>
    <w:rsid w:val="004850F3"/>
    <w:rsid w:val="00490C42"/>
    <w:rsid w:val="00497A02"/>
    <w:rsid w:val="004A1D33"/>
    <w:rsid w:val="004A28AD"/>
    <w:rsid w:val="004A40F5"/>
    <w:rsid w:val="004A598F"/>
    <w:rsid w:val="004B41EB"/>
    <w:rsid w:val="004B7A0A"/>
    <w:rsid w:val="004C3017"/>
    <w:rsid w:val="004D1199"/>
    <w:rsid w:val="004D76C3"/>
    <w:rsid w:val="004E0A54"/>
    <w:rsid w:val="004E19A6"/>
    <w:rsid w:val="004E2405"/>
    <w:rsid w:val="004E3E81"/>
    <w:rsid w:val="004E470F"/>
    <w:rsid w:val="004E7F9A"/>
    <w:rsid w:val="004F31F9"/>
    <w:rsid w:val="004F355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17B65"/>
    <w:rsid w:val="005232D7"/>
    <w:rsid w:val="00523995"/>
    <w:rsid w:val="0052510B"/>
    <w:rsid w:val="00527761"/>
    <w:rsid w:val="00531385"/>
    <w:rsid w:val="00531C18"/>
    <w:rsid w:val="005327DB"/>
    <w:rsid w:val="00532E74"/>
    <w:rsid w:val="00533773"/>
    <w:rsid w:val="00535E0F"/>
    <w:rsid w:val="00536203"/>
    <w:rsid w:val="00540827"/>
    <w:rsid w:val="00541F4C"/>
    <w:rsid w:val="005438AB"/>
    <w:rsid w:val="00545A12"/>
    <w:rsid w:val="005522DB"/>
    <w:rsid w:val="005549D7"/>
    <w:rsid w:val="00560412"/>
    <w:rsid w:val="00560CD9"/>
    <w:rsid w:val="00560FAB"/>
    <w:rsid w:val="00561A8C"/>
    <w:rsid w:val="00564E2A"/>
    <w:rsid w:val="00566BC1"/>
    <w:rsid w:val="00572758"/>
    <w:rsid w:val="005735C2"/>
    <w:rsid w:val="00574BF2"/>
    <w:rsid w:val="00576746"/>
    <w:rsid w:val="005771F8"/>
    <w:rsid w:val="005775E9"/>
    <w:rsid w:val="00580709"/>
    <w:rsid w:val="00580A90"/>
    <w:rsid w:val="00581015"/>
    <w:rsid w:val="00583AAC"/>
    <w:rsid w:val="00584432"/>
    <w:rsid w:val="00584E31"/>
    <w:rsid w:val="005853C0"/>
    <w:rsid w:val="005858A6"/>
    <w:rsid w:val="00585911"/>
    <w:rsid w:val="005861F7"/>
    <w:rsid w:val="005869DB"/>
    <w:rsid w:val="00586B05"/>
    <w:rsid w:val="00590628"/>
    <w:rsid w:val="00596C4A"/>
    <w:rsid w:val="00597265"/>
    <w:rsid w:val="005A09B1"/>
    <w:rsid w:val="005A0B2C"/>
    <w:rsid w:val="005A0F46"/>
    <w:rsid w:val="005A1341"/>
    <w:rsid w:val="005A3459"/>
    <w:rsid w:val="005A6973"/>
    <w:rsid w:val="005B08FD"/>
    <w:rsid w:val="005B18BE"/>
    <w:rsid w:val="005B66E4"/>
    <w:rsid w:val="005B7D7C"/>
    <w:rsid w:val="005C1F67"/>
    <w:rsid w:val="005C224E"/>
    <w:rsid w:val="005C346B"/>
    <w:rsid w:val="005C5F30"/>
    <w:rsid w:val="005C698C"/>
    <w:rsid w:val="005C6E3D"/>
    <w:rsid w:val="005C702A"/>
    <w:rsid w:val="005C7ECC"/>
    <w:rsid w:val="005D1A3C"/>
    <w:rsid w:val="005D571F"/>
    <w:rsid w:val="005E34A2"/>
    <w:rsid w:val="005E4083"/>
    <w:rsid w:val="005E54F1"/>
    <w:rsid w:val="005F2A2F"/>
    <w:rsid w:val="005F375F"/>
    <w:rsid w:val="005F74D3"/>
    <w:rsid w:val="005F78B8"/>
    <w:rsid w:val="00600ED3"/>
    <w:rsid w:val="0060142B"/>
    <w:rsid w:val="006033A5"/>
    <w:rsid w:val="006051BB"/>
    <w:rsid w:val="00605FFF"/>
    <w:rsid w:val="006108B6"/>
    <w:rsid w:val="006156F0"/>
    <w:rsid w:val="006160F4"/>
    <w:rsid w:val="006171D2"/>
    <w:rsid w:val="0062079F"/>
    <w:rsid w:val="0062293A"/>
    <w:rsid w:val="006235FE"/>
    <w:rsid w:val="006258AC"/>
    <w:rsid w:val="00627B1F"/>
    <w:rsid w:val="00631B22"/>
    <w:rsid w:val="00633157"/>
    <w:rsid w:val="00633754"/>
    <w:rsid w:val="00634495"/>
    <w:rsid w:val="0063731D"/>
    <w:rsid w:val="0063770F"/>
    <w:rsid w:val="0064307F"/>
    <w:rsid w:val="00643853"/>
    <w:rsid w:val="00645368"/>
    <w:rsid w:val="00645F87"/>
    <w:rsid w:val="006478D9"/>
    <w:rsid w:val="006502F1"/>
    <w:rsid w:val="00656E66"/>
    <w:rsid w:val="006626CC"/>
    <w:rsid w:val="00662BB7"/>
    <w:rsid w:val="0066330C"/>
    <w:rsid w:val="0066469A"/>
    <w:rsid w:val="00665D96"/>
    <w:rsid w:val="00667104"/>
    <w:rsid w:val="0066793E"/>
    <w:rsid w:val="00672B5D"/>
    <w:rsid w:val="00673845"/>
    <w:rsid w:val="00673995"/>
    <w:rsid w:val="0067466B"/>
    <w:rsid w:val="006758C2"/>
    <w:rsid w:val="00675D6D"/>
    <w:rsid w:val="00675DA0"/>
    <w:rsid w:val="00675EC3"/>
    <w:rsid w:val="0067694A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596"/>
    <w:rsid w:val="00695CAA"/>
    <w:rsid w:val="006967BE"/>
    <w:rsid w:val="00697D4B"/>
    <w:rsid w:val="006A2CC5"/>
    <w:rsid w:val="006A5F2C"/>
    <w:rsid w:val="006A6F05"/>
    <w:rsid w:val="006B12AB"/>
    <w:rsid w:val="006B1B50"/>
    <w:rsid w:val="006B3748"/>
    <w:rsid w:val="006B5046"/>
    <w:rsid w:val="006B6C35"/>
    <w:rsid w:val="006B7361"/>
    <w:rsid w:val="006B79B3"/>
    <w:rsid w:val="006B7ADA"/>
    <w:rsid w:val="006B7BAC"/>
    <w:rsid w:val="006C0585"/>
    <w:rsid w:val="006C1F39"/>
    <w:rsid w:val="006C239A"/>
    <w:rsid w:val="006C29E1"/>
    <w:rsid w:val="006C2B12"/>
    <w:rsid w:val="006C7F79"/>
    <w:rsid w:val="006D154A"/>
    <w:rsid w:val="006D2A34"/>
    <w:rsid w:val="006D4BD0"/>
    <w:rsid w:val="006D55B1"/>
    <w:rsid w:val="006D642E"/>
    <w:rsid w:val="006D7D25"/>
    <w:rsid w:val="006E08FD"/>
    <w:rsid w:val="006E233E"/>
    <w:rsid w:val="006E34D7"/>
    <w:rsid w:val="006E58DB"/>
    <w:rsid w:val="006E7B06"/>
    <w:rsid w:val="006F027C"/>
    <w:rsid w:val="006F058F"/>
    <w:rsid w:val="006F06EB"/>
    <w:rsid w:val="006F134F"/>
    <w:rsid w:val="006F1F15"/>
    <w:rsid w:val="006F21EC"/>
    <w:rsid w:val="006F269B"/>
    <w:rsid w:val="006F5634"/>
    <w:rsid w:val="006F79CB"/>
    <w:rsid w:val="00701A09"/>
    <w:rsid w:val="007032F5"/>
    <w:rsid w:val="0070518B"/>
    <w:rsid w:val="007104C1"/>
    <w:rsid w:val="00712E78"/>
    <w:rsid w:val="00713495"/>
    <w:rsid w:val="0071422C"/>
    <w:rsid w:val="007155FA"/>
    <w:rsid w:val="007207D6"/>
    <w:rsid w:val="00720F2D"/>
    <w:rsid w:val="007237E9"/>
    <w:rsid w:val="00724747"/>
    <w:rsid w:val="00724E7B"/>
    <w:rsid w:val="007253C8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47995"/>
    <w:rsid w:val="0075529A"/>
    <w:rsid w:val="00760995"/>
    <w:rsid w:val="007639C9"/>
    <w:rsid w:val="00764EAD"/>
    <w:rsid w:val="007659E8"/>
    <w:rsid w:val="00766E21"/>
    <w:rsid w:val="007671C9"/>
    <w:rsid w:val="0076782F"/>
    <w:rsid w:val="00771818"/>
    <w:rsid w:val="00772686"/>
    <w:rsid w:val="00773D4D"/>
    <w:rsid w:val="007765E9"/>
    <w:rsid w:val="007777ED"/>
    <w:rsid w:val="00777B24"/>
    <w:rsid w:val="0078066D"/>
    <w:rsid w:val="00782317"/>
    <w:rsid w:val="007834E1"/>
    <w:rsid w:val="00783765"/>
    <w:rsid w:val="00785695"/>
    <w:rsid w:val="00786076"/>
    <w:rsid w:val="00786EA4"/>
    <w:rsid w:val="0079263F"/>
    <w:rsid w:val="00795089"/>
    <w:rsid w:val="00796EF7"/>
    <w:rsid w:val="00797081"/>
    <w:rsid w:val="00797EE9"/>
    <w:rsid w:val="007A0C84"/>
    <w:rsid w:val="007A2D75"/>
    <w:rsid w:val="007A4886"/>
    <w:rsid w:val="007A53BD"/>
    <w:rsid w:val="007A5DEA"/>
    <w:rsid w:val="007A5F92"/>
    <w:rsid w:val="007B0147"/>
    <w:rsid w:val="007B4116"/>
    <w:rsid w:val="007B4F93"/>
    <w:rsid w:val="007C0E88"/>
    <w:rsid w:val="007C2184"/>
    <w:rsid w:val="007C3608"/>
    <w:rsid w:val="007C4698"/>
    <w:rsid w:val="007C4F79"/>
    <w:rsid w:val="007C5F04"/>
    <w:rsid w:val="007C6B1C"/>
    <w:rsid w:val="007C6C67"/>
    <w:rsid w:val="007C7F0A"/>
    <w:rsid w:val="007D0FC1"/>
    <w:rsid w:val="007D1325"/>
    <w:rsid w:val="007D1CCE"/>
    <w:rsid w:val="007D21FC"/>
    <w:rsid w:val="007D2968"/>
    <w:rsid w:val="007D3001"/>
    <w:rsid w:val="007D3E22"/>
    <w:rsid w:val="007D41EF"/>
    <w:rsid w:val="007D50B6"/>
    <w:rsid w:val="007D6683"/>
    <w:rsid w:val="007E1CBB"/>
    <w:rsid w:val="007E3807"/>
    <w:rsid w:val="007E45D0"/>
    <w:rsid w:val="007E6066"/>
    <w:rsid w:val="007E6EAA"/>
    <w:rsid w:val="007F109A"/>
    <w:rsid w:val="007F2068"/>
    <w:rsid w:val="007F27FF"/>
    <w:rsid w:val="007F2B18"/>
    <w:rsid w:val="007F4AB8"/>
    <w:rsid w:val="007F53DD"/>
    <w:rsid w:val="007F7512"/>
    <w:rsid w:val="007F7A41"/>
    <w:rsid w:val="00800E20"/>
    <w:rsid w:val="008018F1"/>
    <w:rsid w:val="00803189"/>
    <w:rsid w:val="008042D1"/>
    <w:rsid w:val="00806C0C"/>
    <w:rsid w:val="00810BAE"/>
    <w:rsid w:val="00812113"/>
    <w:rsid w:val="0081434A"/>
    <w:rsid w:val="008153F8"/>
    <w:rsid w:val="00820D87"/>
    <w:rsid w:val="00821569"/>
    <w:rsid w:val="00823216"/>
    <w:rsid w:val="00826B6A"/>
    <w:rsid w:val="00826BC7"/>
    <w:rsid w:val="008302C6"/>
    <w:rsid w:val="00835C42"/>
    <w:rsid w:val="00835C5B"/>
    <w:rsid w:val="00841BC3"/>
    <w:rsid w:val="00842874"/>
    <w:rsid w:val="00842A37"/>
    <w:rsid w:val="00842A7D"/>
    <w:rsid w:val="0084423C"/>
    <w:rsid w:val="00845543"/>
    <w:rsid w:val="008456D2"/>
    <w:rsid w:val="00845BAE"/>
    <w:rsid w:val="008514C4"/>
    <w:rsid w:val="0085476F"/>
    <w:rsid w:val="0085561B"/>
    <w:rsid w:val="00856149"/>
    <w:rsid w:val="0085705E"/>
    <w:rsid w:val="0085722B"/>
    <w:rsid w:val="00857EC7"/>
    <w:rsid w:val="00861357"/>
    <w:rsid w:val="0086153C"/>
    <w:rsid w:val="0086160E"/>
    <w:rsid w:val="00861D34"/>
    <w:rsid w:val="00862AF2"/>
    <w:rsid w:val="0086497A"/>
    <w:rsid w:val="00864FA6"/>
    <w:rsid w:val="00866304"/>
    <w:rsid w:val="00867A15"/>
    <w:rsid w:val="00871870"/>
    <w:rsid w:val="00873628"/>
    <w:rsid w:val="0087566E"/>
    <w:rsid w:val="00875DA2"/>
    <w:rsid w:val="00880B94"/>
    <w:rsid w:val="00880BFE"/>
    <w:rsid w:val="0088387D"/>
    <w:rsid w:val="0088394B"/>
    <w:rsid w:val="00884249"/>
    <w:rsid w:val="00886E20"/>
    <w:rsid w:val="008902D5"/>
    <w:rsid w:val="0089212F"/>
    <w:rsid w:val="00892E5F"/>
    <w:rsid w:val="008936EE"/>
    <w:rsid w:val="008944BE"/>
    <w:rsid w:val="00897B01"/>
    <w:rsid w:val="008A1D65"/>
    <w:rsid w:val="008A2E98"/>
    <w:rsid w:val="008A3BF3"/>
    <w:rsid w:val="008B0D91"/>
    <w:rsid w:val="008B2B90"/>
    <w:rsid w:val="008B3DD9"/>
    <w:rsid w:val="008B54DB"/>
    <w:rsid w:val="008B57A7"/>
    <w:rsid w:val="008C496D"/>
    <w:rsid w:val="008C5B5F"/>
    <w:rsid w:val="008D372F"/>
    <w:rsid w:val="008D5B56"/>
    <w:rsid w:val="008D6CAB"/>
    <w:rsid w:val="008D7459"/>
    <w:rsid w:val="008E1E57"/>
    <w:rsid w:val="008E477E"/>
    <w:rsid w:val="008E4C72"/>
    <w:rsid w:val="008E571F"/>
    <w:rsid w:val="008E5D5C"/>
    <w:rsid w:val="008E6BFD"/>
    <w:rsid w:val="008E7699"/>
    <w:rsid w:val="008F0C1A"/>
    <w:rsid w:val="008F3CED"/>
    <w:rsid w:val="008F49B4"/>
    <w:rsid w:val="008F4A73"/>
    <w:rsid w:val="008F559F"/>
    <w:rsid w:val="009002B6"/>
    <w:rsid w:val="0090042A"/>
    <w:rsid w:val="00901209"/>
    <w:rsid w:val="00902F4D"/>
    <w:rsid w:val="00902FA2"/>
    <w:rsid w:val="009031C7"/>
    <w:rsid w:val="00904730"/>
    <w:rsid w:val="009118C9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34F8"/>
    <w:rsid w:val="00933A31"/>
    <w:rsid w:val="00937175"/>
    <w:rsid w:val="00937D0B"/>
    <w:rsid w:val="00944D29"/>
    <w:rsid w:val="00945E93"/>
    <w:rsid w:val="0094629D"/>
    <w:rsid w:val="009467C0"/>
    <w:rsid w:val="00946B67"/>
    <w:rsid w:val="00952155"/>
    <w:rsid w:val="00955A01"/>
    <w:rsid w:val="00956166"/>
    <w:rsid w:val="00956BEA"/>
    <w:rsid w:val="00957B9D"/>
    <w:rsid w:val="009608D0"/>
    <w:rsid w:val="00962054"/>
    <w:rsid w:val="00963927"/>
    <w:rsid w:val="0096404E"/>
    <w:rsid w:val="00964682"/>
    <w:rsid w:val="0097052A"/>
    <w:rsid w:val="0097112C"/>
    <w:rsid w:val="009740C0"/>
    <w:rsid w:val="0097538C"/>
    <w:rsid w:val="00975757"/>
    <w:rsid w:val="00977493"/>
    <w:rsid w:val="00984DD8"/>
    <w:rsid w:val="00990353"/>
    <w:rsid w:val="00991BEB"/>
    <w:rsid w:val="00991E15"/>
    <w:rsid w:val="00992975"/>
    <w:rsid w:val="00992A12"/>
    <w:rsid w:val="00994054"/>
    <w:rsid w:val="00995142"/>
    <w:rsid w:val="00996E53"/>
    <w:rsid w:val="009973DF"/>
    <w:rsid w:val="00997A82"/>
    <w:rsid w:val="009A05AF"/>
    <w:rsid w:val="009A0974"/>
    <w:rsid w:val="009A3462"/>
    <w:rsid w:val="009A7B53"/>
    <w:rsid w:val="009B1CFF"/>
    <w:rsid w:val="009B34C7"/>
    <w:rsid w:val="009B3EDB"/>
    <w:rsid w:val="009B6BB2"/>
    <w:rsid w:val="009B7FBE"/>
    <w:rsid w:val="009C0A1E"/>
    <w:rsid w:val="009C1012"/>
    <w:rsid w:val="009C323E"/>
    <w:rsid w:val="009C45A2"/>
    <w:rsid w:val="009C638A"/>
    <w:rsid w:val="009C6DFF"/>
    <w:rsid w:val="009D0077"/>
    <w:rsid w:val="009D1CB7"/>
    <w:rsid w:val="009D4FA2"/>
    <w:rsid w:val="009D5915"/>
    <w:rsid w:val="009D6AD5"/>
    <w:rsid w:val="009E29D1"/>
    <w:rsid w:val="009E3461"/>
    <w:rsid w:val="009E3E90"/>
    <w:rsid w:val="009E4A17"/>
    <w:rsid w:val="009E4A1B"/>
    <w:rsid w:val="009E7A10"/>
    <w:rsid w:val="009F037F"/>
    <w:rsid w:val="009F136E"/>
    <w:rsid w:val="009F1F9E"/>
    <w:rsid w:val="009F7EAC"/>
    <w:rsid w:val="009F7FF8"/>
    <w:rsid w:val="00A02C88"/>
    <w:rsid w:val="00A02DA9"/>
    <w:rsid w:val="00A0351A"/>
    <w:rsid w:val="00A06005"/>
    <w:rsid w:val="00A06726"/>
    <w:rsid w:val="00A079C0"/>
    <w:rsid w:val="00A07A2E"/>
    <w:rsid w:val="00A10336"/>
    <w:rsid w:val="00A10351"/>
    <w:rsid w:val="00A10D64"/>
    <w:rsid w:val="00A11584"/>
    <w:rsid w:val="00A138E6"/>
    <w:rsid w:val="00A14526"/>
    <w:rsid w:val="00A16D67"/>
    <w:rsid w:val="00A1701D"/>
    <w:rsid w:val="00A20083"/>
    <w:rsid w:val="00A22910"/>
    <w:rsid w:val="00A22CED"/>
    <w:rsid w:val="00A2591F"/>
    <w:rsid w:val="00A26180"/>
    <w:rsid w:val="00A275FD"/>
    <w:rsid w:val="00A30E34"/>
    <w:rsid w:val="00A325C4"/>
    <w:rsid w:val="00A34DE3"/>
    <w:rsid w:val="00A36938"/>
    <w:rsid w:val="00A36BE5"/>
    <w:rsid w:val="00A36C6A"/>
    <w:rsid w:val="00A40098"/>
    <w:rsid w:val="00A4309A"/>
    <w:rsid w:val="00A43E3B"/>
    <w:rsid w:val="00A4626C"/>
    <w:rsid w:val="00A545C7"/>
    <w:rsid w:val="00A55CC0"/>
    <w:rsid w:val="00A55E69"/>
    <w:rsid w:val="00A56DA5"/>
    <w:rsid w:val="00A607EA"/>
    <w:rsid w:val="00A6101E"/>
    <w:rsid w:val="00A61908"/>
    <w:rsid w:val="00A61936"/>
    <w:rsid w:val="00A65088"/>
    <w:rsid w:val="00A656B8"/>
    <w:rsid w:val="00A660C5"/>
    <w:rsid w:val="00A67877"/>
    <w:rsid w:val="00A67D35"/>
    <w:rsid w:val="00A710ED"/>
    <w:rsid w:val="00A71D58"/>
    <w:rsid w:val="00A75E8A"/>
    <w:rsid w:val="00A77607"/>
    <w:rsid w:val="00A77C59"/>
    <w:rsid w:val="00A813ED"/>
    <w:rsid w:val="00A82AC2"/>
    <w:rsid w:val="00A84B2B"/>
    <w:rsid w:val="00A8551F"/>
    <w:rsid w:val="00A85AAB"/>
    <w:rsid w:val="00A85C0E"/>
    <w:rsid w:val="00A8630D"/>
    <w:rsid w:val="00A8633B"/>
    <w:rsid w:val="00A86D84"/>
    <w:rsid w:val="00A86DAD"/>
    <w:rsid w:val="00A87EA4"/>
    <w:rsid w:val="00A9130D"/>
    <w:rsid w:val="00A9144B"/>
    <w:rsid w:val="00A92F4F"/>
    <w:rsid w:val="00A92F9B"/>
    <w:rsid w:val="00A94731"/>
    <w:rsid w:val="00A95584"/>
    <w:rsid w:val="00A9625E"/>
    <w:rsid w:val="00A9749F"/>
    <w:rsid w:val="00AA0D3F"/>
    <w:rsid w:val="00AA1DB9"/>
    <w:rsid w:val="00AA4F06"/>
    <w:rsid w:val="00AA6074"/>
    <w:rsid w:val="00AB0C5A"/>
    <w:rsid w:val="00AB3D45"/>
    <w:rsid w:val="00AB48ED"/>
    <w:rsid w:val="00AB56F9"/>
    <w:rsid w:val="00AB5767"/>
    <w:rsid w:val="00AB6529"/>
    <w:rsid w:val="00AB6A70"/>
    <w:rsid w:val="00AC1171"/>
    <w:rsid w:val="00AC401E"/>
    <w:rsid w:val="00AC4501"/>
    <w:rsid w:val="00AC4E77"/>
    <w:rsid w:val="00AC7101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E6FD1"/>
    <w:rsid w:val="00AE7203"/>
    <w:rsid w:val="00AF09A5"/>
    <w:rsid w:val="00AF12AB"/>
    <w:rsid w:val="00B0348A"/>
    <w:rsid w:val="00B0525D"/>
    <w:rsid w:val="00B05B29"/>
    <w:rsid w:val="00B069D9"/>
    <w:rsid w:val="00B06B26"/>
    <w:rsid w:val="00B06EAE"/>
    <w:rsid w:val="00B078BB"/>
    <w:rsid w:val="00B10133"/>
    <w:rsid w:val="00B1075F"/>
    <w:rsid w:val="00B13D27"/>
    <w:rsid w:val="00B17689"/>
    <w:rsid w:val="00B20E88"/>
    <w:rsid w:val="00B21D9D"/>
    <w:rsid w:val="00B2342E"/>
    <w:rsid w:val="00B24847"/>
    <w:rsid w:val="00B24C89"/>
    <w:rsid w:val="00B2607F"/>
    <w:rsid w:val="00B30AE0"/>
    <w:rsid w:val="00B34942"/>
    <w:rsid w:val="00B34EAF"/>
    <w:rsid w:val="00B3544D"/>
    <w:rsid w:val="00B41590"/>
    <w:rsid w:val="00B469CF"/>
    <w:rsid w:val="00B476AD"/>
    <w:rsid w:val="00B5217E"/>
    <w:rsid w:val="00B53F41"/>
    <w:rsid w:val="00B5593D"/>
    <w:rsid w:val="00B563B7"/>
    <w:rsid w:val="00B56D8B"/>
    <w:rsid w:val="00B6133A"/>
    <w:rsid w:val="00B63CC6"/>
    <w:rsid w:val="00B64B75"/>
    <w:rsid w:val="00B658A8"/>
    <w:rsid w:val="00B701F7"/>
    <w:rsid w:val="00B72C0E"/>
    <w:rsid w:val="00B74CE0"/>
    <w:rsid w:val="00B76701"/>
    <w:rsid w:val="00B76B99"/>
    <w:rsid w:val="00B77E8D"/>
    <w:rsid w:val="00B80171"/>
    <w:rsid w:val="00B804BF"/>
    <w:rsid w:val="00B80DA0"/>
    <w:rsid w:val="00B81717"/>
    <w:rsid w:val="00B843CD"/>
    <w:rsid w:val="00B843F1"/>
    <w:rsid w:val="00B85593"/>
    <w:rsid w:val="00B85EF4"/>
    <w:rsid w:val="00B8668C"/>
    <w:rsid w:val="00B87726"/>
    <w:rsid w:val="00B917F6"/>
    <w:rsid w:val="00B91E65"/>
    <w:rsid w:val="00B94486"/>
    <w:rsid w:val="00B956FB"/>
    <w:rsid w:val="00B96AD3"/>
    <w:rsid w:val="00B97D0D"/>
    <w:rsid w:val="00B97F45"/>
    <w:rsid w:val="00BA1449"/>
    <w:rsid w:val="00BA2C99"/>
    <w:rsid w:val="00BA36D4"/>
    <w:rsid w:val="00BA6470"/>
    <w:rsid w:val="00BA68D9"/>
    <w:rsid w:val="00BA6A0B"/>
    <w:rsid w:val="00BA720D"/>
    <w:rsid w:val="00BA743A"/>
    <w:rsid w:val="00BB077C"/>
    <w:rsid w:val="00BB1462"/>
    <w:rsid w:val="00BB16BE"/>
    <w:rsid w:val="00BB1A42"/>
    <w:rsid w:val="00BB6C23"/>
    <w:rsid w:val="00BC4225"/>
    <w:rsid w:val="00BC4C8D"/>
    <w:rsid w:val="00BC690B"/>
    <w:rsid w:val="00BD1602"/>
    <w:rsid w:val="00BD2220"/>
    <w:rsid w:val="00BD5E46"/>
    <w:rsid w:val="00BD6AA5"/>
    <w:rsid w:val="00BE0D8C"/>
    <w:rsid w:val="00BE1FBC"/>
    <w:rsid w:val="00BE4B9D"/>
    <w:rsid w:val="00BE56F7"/>
    <w:rsid w:val="00BE7046"/>
    <w:rsid w:val="00BE7969"/>
    <w:rsid w:val="00BF520E"/>
    <w:rsid w:val="00BF7D6F"/>
    <w:rsid w:val="00C02462"/>
    <w:rsid w:val="00C02BEF"/>
    <w:rsid w:val="00C02C6E"/>
    <w:rsid w:val="00C0425D"/>
    <w:rsid w:val="00C04E86"/>
    <w:rsid w:val="00C1024B"/>
    <w:rsid w:val="00C10489"/>
    <w:rsid w:val="00C12F68"/>
    <w:rsid w:val="00C14160"/>
    <w:rsid w:val="00C14F7D"/>
    <w:rsid w:val="00C16707"/>
    <w:rsid w:val="00C1697F"/>
    <w:rsid w:val="00C20AE4"/>
    <w:rsid w:val="00C2303A"/>
    <w:rsid w:val="00C2353A"/>
    <w:rsid w:val="00C24DAB"/>
    <w:rsid w:val="00C264B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337"/>
    <w:rsid w:val="00C472D4"/>
    <w:rsid w:val="00C5286F"/>
    <w:rsid w:val="00C54A26"/>
    <w:rsid w:val="00C604BE"/>
    <w:rsid w:val="00C615B3"/>
    <w:rsid w:val="00C64EFC"/>
    <w:rsid w:val="00C65C73"/>
    <w:rsid w:val="00C66BA5"/>
    <w:rsid w:val="00C67AE4"/>
    <w:rsid w:val="00C709CF"/>
    <w:rsid w:val="00C74713"/>
    <w:rsid w:val="00C75488"/>
    <w:rsid w:val="00C756D8"/>
    <w:rsid w:val="00C77D48"/>
    <w:rsid w:val="00C8099E"/>
    <w:rsid w:val="00C819B5"/>
    <w:rsid w:val="00C85083"/>
    <w:rsid w:val="00C85B00"/>
    <w:rsid w:val="00C86F54"/>
    <w:rsid w:val="00C914CF"/>
    <w:rsid w:val="00C91ACD"/>
    <w:rsid w:val="00C931A2"/>
    <w:rsid w:val="00C94578"/>
    <w:rsid w:val="00C94BB9"/>
    <w:rsid w:val="00C95682"/>
    <w:rsid w:val="00C9663E"/>
    <w:rsid w:val="00C96D34"/>
    <w:rsid w:val="00CA1EB9"/>
    <w:rsid w:val="00CA2BB7"/>
    <w:rsid w:val="00CA3E15"/>
    <w:rsid w:val="00CA528B"/>
    <w:rsid w:val="00CA535D"/>
    <w:rsid w:val="00CA6C51"/>
    <w:rsid w:val="00CA7A6F"/>
    <w:rsid w:val="00CB321D"/>
    <w:rsid w:val="00CB6C9A"/>
    <w:rsid w:val="00CB73FD"/>
    <w:rsid w:val="00CC06C6"/>
    <w:rsid w:val="00CC1493"/>
    <w:rsid w:val="00CC14E7"/>
    <w:rsid w:val="00CC1D85"/>
    <w:rsid w:val="00CC211F"/>
    <w:rsid w:val="00CC26BD"/>
    <w:rsid w:val="00CC48A7"/>
    <w:rsid w:val="00CC4F3B"/>
    <w:rsid w:val="00CC702E"/>
    <w:rsid w:val="00CD11F1"/>
    <w:rsid w:val="00CD2BC9"/>
    <w:rsid w:val="00CD5497"/>
    <w:rsid w:val="00CD5F7D"/>
    <w:rsid w:val="00CD7514"/>
    <w:rsid w:val="00CE05F0"/>
    <w:rsid w:val="00CE1086"/>
    <w:rsid w:val="00CE24C7"/>
    <w:rsid w:val="00CE31F8"/>
    <w:rsid w:val="00CE4E9C"/>
    <w:rsid w:val="00CE5729"/>
    <w:rsid w:val="00CE77EB"/>
    <w:rsid w:val="00CF0A2E"/>
    <w:rsid w:val="00CF1694"/>
    <w:rsid w:val="00CF17DC"/>
    <w:rsid w:val="00CF2319"/>
    <w:rsid w:val="00CF2865"/>
    <w:rsid w:val="00CF35D0"/>
    <w:rsid w:val="00CF4827"/>
    <w:rsid w:val="00CF4940"/>
    <w:rsid w:val="00CF501F"/>
    <w:rsid w:val="00CF5210"/>
    <w:rsid w:val="00CF55F6"/>
    <w:rsid w:val="00CF5AF7"/>
    <w:rsid w:val="00D00F17"/>
    <w:rsid w:val="00D01307"/>
    <w:rsid w:val="00D014B4"/>
    <w:rsid w:val="00D01572"/>
    <w:rsid w:val="00D02ACA"/>
    <w:rsid w:val="00D02F84"/>
    <w:rsid w:val="00D0344F"/>
    <w:rsid w:val="00D040DC"/>
    <w:rsid w:val="00D05627"/>
    <w:rsid w:val="00D0776E"/>
    <w:rsid w:val="00D12A38"/>
    <w:rsid w:val="00D13AB2"/>
    <w:rsid w:val="00D14479"/>
    <w:rsid w:val="00D1483E"/>
    <w:rsid w:val="00D1718B"/>
    <w:rsid w:val="00D22EA6"/>
    <w:rsid w:val="00D232C5"/>
    <w:rsid w:val="00D245A7"/>
    <w:rsid w:val="00D25F97"/>
    <w:rsid w:val="00D26DEC"/>
    <w:rsid w:val="00D278D1"/>
    <w:rsid w:val="00D27D88"/>
    <w:rsid w:val="00D30FFE"/>
    <w:rsid w:val="00D35DEF"/>
    <w:rsid w:val="00D36299"/>
    <w:rsid w:val="00D36C6A"/>
    <w:rsid w:val="00D371A8"/>
    <w:rsid w:val="00D37A55"/>
    <w:rsid w:val="00D424F5"/>
    <w:rsid w:val="00D436CB"/>
    <w:rsid w:val="00D446D4"/>
    <w:rsid w:val="00D44A1A"/>
    <w:rsid w:val="00D465F2"/>
    <w:rsid w:val="00D4710A"/>
    <w:rsid w:val="00D4756C"/>
    <w:rsid w:val="00D5457A"/>
    <w:rsid w:val="00D55B80"/>
    <w:rsid w:val="00D56D9B"/>
    <w:rsid w:val="00D57D59"/>
    <w:rsid w:val="00D61667"/>
    <w:rsid w:val="00D62859"/>
    <w:rsid w:val="00D62E03"/>
    <w:rsid w:val="00D644ED"/>
    <w:rsid w:val="00D64CB7"/>
    <w:rsid w:val="00D66D44"/>
    <w:rsid w:val="00D71D0B"/>
    <w:rsid w:val="00D71F10"/>
    <w:rsid w:val="00D72D96"/>
    <w:rsid w:val="00D74094"/>
    <w:rsid w:val="00D768EA"/>
    <w:rsid w:val="00D80A6A"/>
    <w:rsid w:val="00D80B51"/>
    <w:rsid w:val="00D843A0"/>
    <w:rsid w:val="00D85E0E"/>
    <w:rsid w:val="00D866B6"/>
    <w:rsid w:val="00D873C5"/>
    <w:rsid w:val="00D94BAB"/>
    <w:rsid w:val="00D95391"/>
    <w:rsid w:val="00D97B9A"/>
    <w:rsid w:val="00DA233F"/>
    <w:rsid w:val="00DA2DF1"/>
    <w:rsid w:val="00DA5CB2"/>
    <w:rsid w:val="00DA6C29"/>
    <w:rsid w:val="00DA7718"/>
    <w:rsid w:val="00DA7CA1"/>
    <w:rsid w:val="00DB0D24"/>
    <w:rsid w:val="00DB10A4"/>
    <w:rsid w:val="00DB21A6"/>
    <w:rsid w:val="00DB6BFB"/>
    <w:rsid w:val="00DC17E0"/>
    <w:rsid w:val="00DC69CF"/>
    <w:rsid w:val="00DC6E90"/>
    <w:rsid w:val="00DC7969"/>
    <w:rsid w:val="00DD2D4B"/>
    <w:rsid w:val="00DD3029"/>
    <w:rsid w:val="00DD67BB"/>
    <w:rsid w:val="00DD70E0"/>
    <w:rsid w:val="00DD7E59"/>
    <w:rsid w:val="00DE04A1"/>
    <w:rsid w:val="00DE06A9"/>
    <w:rsid w:val="00DE2549"/>
    <w:rsid w:val="00DE36E4"/>
    <w:rsid w:val="00DF4D29"/>
    <w:rsid w:val="00DF5534"/>
    <w:rsid w:val="00DF6947"/>
    <w:rsid w:val="00DF7B7B"/>
    <w:rsid w:val="00E00064"/>
    <w:rsid w:val="00E0006B"/>
    <w:rsid w:val="00E00084"/>
    <w:rsid w:val="00E00140"/>
    <w:rsid w:val="00E01862"/>
    <w:rsid w:val="00E01A8A"/>
    <w:rsid w:val="00E01F66"/>
    <w:rsid w:val="00E02076"/>
    <w:rsid w:val="00E04293"/>
    <w:rsid w:val="00E059B3"/>
    <w:rsid w:val="00E111F2"/>
    <w:rsid w:val="00E11873"/>
    <w:rsid w:val="00E13D2B"/>
    <w:rsid w:val="00E155DE"/>
    <w:rsid w:val="00E20B63"/>
    <w:rsid w:val="00E227F4"/>
    <w:rsid w:val="00E233E0"/>
    <w:rsid w:val="00E255D6"/>
    <w:rsid w:val="00E32C4E"/>
    <w:rsid w:val="00E32CED"/>
    <w:rsid w:val="00E33C64"/>
    <w:rsid w:val="00E34335"/>
    <w:rsid w:val="00E36E64"/>
    <w:rsid w:val="00E37449"/>
    <w:rsid w:val="00E374F9"/>
    <w:rsid w:val="00E37808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0D31"/>
    <w:rsid w:val="00E51D43"/>
    <w:rsid w:val="00E535A8"/>
    <w:rsid w:val="00E539C2"/>
    <w:rsid w:val="00E553C2"/>
    <w:rsid w:val="00E62ADE"/>
    <w:rsid w:val="00E6301A"/>
    <w:rsid w:val="00E631B7"/>
    <w:rsid w:val="00E63719"/>
    <w:rsid w:val="00E64067"/>
    <w:rsid w:val="00E65A3D"/>
    <w:rsid w:val="00E70ABD"/>
    <w:rsid w:val="00E7221E"/>
    <w:rsid w:val="00E751C1"/>
    <w:rsid w:val="00E77421"/>
    <w:rsid w:val="00E7774F"/>
    <w:rsid w:val="00E77847"/>
    <w:rsid w:val="00E80EB2"/>
    <w:rsid w:val="00E83A06"/>
    <w:rsid w:val="00E848A8"/>
    <w:rsid w:val="00E85C19"/>
    <w:rsid w:val="00E86685"/>
    <w:rsid w:val="00E871B7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A6075"/>
    <w:rsid w:val="00EB288A"/>
    <w:rsid w:val="00EB49F1"/>
    <w:rsid w:val="00EB6084"/>
    <w:rsid w:val="00EB616C"/>
    <w:rsid w:val="00EB67AD"/>
    <w:rsid w:val="00EB7F3B"/>
    <w:rsid w:val="00EC07F7"/>
    <w:rsid w:val="00EC2018"/>
    <w:rsid w:val="00EC2DDB"/>
    <w:rsid w:val="00EC4738"/>
    <w:rsid w:val="00EC4BE7"/>
    <w:rsid w:val="00EC576E"/>
    <w:rsid w:val="00ED0012"/>
    <w:rsid w:val="00ED0659"/>
    <w:rsid w:val="00ED1DFC"/>
    <w:rsid w:val="00ED3605"/>
    <w:rsid w:val="00ED5510"/>
    <w:rsid w:val="00ED5654"/>
    <w:rsid w:val="00ED7E61"/>
    <w:rsid w:val="00EE4945"/>
    <w:rsid w:val="00EE6A45"/>
    <w:rsid w:val="00EE6C13"/>
    <w:rsid w:val="00EF1194"/>
    <w:rsid w:val="00EF2A43"/>
    <w:rsid w:val="00EF33B6"/>
    <w:rsid w:val="00EF3481"/>
    <w:rsid w:val="00EF3DD7"/>
    <w:rsid w:val="00EF4D97"/>
    <w:rsid w:val="00EF6D22"/>
    <w:rsid w:val="00EF7E86"/>
    <w:rsid w:val="00F00682"/>
    <w:rsid w:val="00F006CC"/>
    <w:rsid w:val="00F021BC"/>
    <w:rsid w:val="00F0280C"/>
    <w:rsid w:val="00F02C70"/>
    <w:rsid w:val="00F04130"/>
    <w:rsid w:val="00F07328"/>
    <w:rsid w:val="00F135E0"/>
    <w:rsid w:val="00F13B95"/>
    <w:rsid w:val="00F17069"/>
    <w:rsid w:val="00F1798E"/>
    <w:rsid w:val="00F21E95"/>
    <w:rsid w:val="00F23A6D"/>
    <w:rsid w:val="00F2427F"/>
    <w:rsid w:val="00F25D24"/>
    <w:rsid w:val="00F26683"/>
    <w:rsid w:val="00F31887"/>
    <w:rsid w:val="00F33DD9"/>
    <w:rsid w:val="00F34AF9"/>
    <w:rsid w:val="00F34BF5"/>
    <w:rsid w:val="00F4039B"/>
    <w:rsid w:val="00F40489"/>
    <w:rsid w:val="00F40B5E"/>
    <w:rsid w:val="00F41998"/>
    <w:rsid w:val="00F43E67"/>
    <w:rsid w:val="00F443E5"/>
    <w:rsid w:val="00F45AA6"/>
    <w:rsid w:val="00F45F5C"/>
    <w:rsid w:val="00F47AA5"/>
    <w:rsid w:val="00F5255C"/>
    <w:rsid w:val="00F537D9"/>
    <w:rsid w:val="00F54F29"/>
    <w:rsid w:val="00F55EDF"/>
    <w:rsid w:val="00F563C4"/>
    <w:rsid w:val="00F615F5"/>
    <w:rsid w:val="00F64BE4"/>
    <w:rsid w:val="00F708DF"/>
    <w:rsid w:val="00F73E30"/>
    <w:rsid w:val="00F7405C"/>
    <w:rsid w:val="00F75316"/>
    <w:rsid w:val="00F76E40"/>
    <w:rsid w:val="00F80229"/>
    <w:rsid w:val="00F81E3E"/>
    <w:rsid w:val="00F83D75"/>
    <w:rsid w:val="00F864A8"/>
    <w:rsid w:val="00F86E94"/>
    <w:rsid w:val="00F90199"/>
    <w:rsid w:val="00F92BA1"/>
    <w:rsid w:val="00F92E39"/>
    <w:rsid w:val="00F92E7F"/>
    <w:rsid w:val="00F94A2D"/>
    <w:rsid w:val="00F96136"/>
    <w:rsid w:val="00F968B7"/>
    <w:rsid w:val="00F97344"/>
    <w:rsid w:val="00F973D7"/>
    <w:rsid w:val="00F97E2B"/>
    <w:rsid w:val="00FA0620"/>
    <w:rsid w:val="00FA1779"/>
    <w:rsid w:val="00FA4135"/>
    <w:rsid w:val="00FA67F4"/>
    <w:rsid w:val="00FA7F1A"/>
    <w:rsid w:val="00FB055E"/>
    <w:rsid w:val="00FB097D"/>
    <w:rsid w:val="00FB1E24"/>
    <w:rsid w:val="00FB2753"/>
    <w:rsid w:val="00FB284A"/>
    <w:rsid w:val="00FB30C0"/>
    <w:rsid w:val="00FB3505"/>
    <w:rsid w:val="00FB3DD4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302"/>
    <w:rsid w:val="00FE2E1E"/>
    <w:rsid w:val="00FE562B"/>
    <w:rsid w:val="00FE5FA5"/>
    <w:rsid w:val="00FF1E5F"/>
    <w:rsid w:val="00FF2FA1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DefaultParagraphFont"/>
    <w:rsid w:val="00861357"/>
  </w:style>
  <w:style w:type="paragraph" w:styleId="NoSpacing">
    <w:name w:val="No Spacing"/>
    <w:basedOn w:val="Normal"/>
    <w:uiPriority w:val="1"/>
    <w:qFormat/>
    <w:rsid w:val="00F0280C"/>
    <w:pPr>
      <w:spacing w:line="240" w:lineRule="auto"/>
    </w:pPr>
    <w:rPr>
      <w:rFonts w:ascii="Calibri" w:hAnsi="Calibri" w:cs="Calibri"/>
      <w:sz w:val="22"/>
      <w:lang w:eastAsia="en-GB"/>
    </w:rPr>
  </w:style>
  <w:style w:type="character" w:customStyle="1" w:styleId="xapple-converted-space">
    <w:name w:val="x_apple-converted-space"/>
    <w:basedOn w:val="DefaultParagraphFont"/>
    <w:rsid w:val="00531385"/>
  </w:style>
  <w:style w:type="character" w:customStyle="1" w:styleId="wacimagecontainer">
    <w:name w:val="wacimagecontainer"/>
    <w:basedOn w:val="DefaultParagraphFont"/>
    <w:rsid w:val="006D2A34"/>
  </w:style>
  <w:style w:type="character" w:customStyle="1" w:styleId="apple-converted-space">
    <w:name w:val="apple-converted-space"/>
    <w:basedOn w:val="DefaultParagraphFont"/>
    <w:rsid w:val="00FB3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nnheiser-brandzone.com/share/FGxBQZM4qZj75hCvWrum" TargetMode="External"/><Relationship Id="rId13" Type="http://schemas.openxmlformats.org/officeDocument/2006/relationships/hyperlink" Target="https://www.db.group/en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merging.co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aik.Robbe@sennheiser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ar-reality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bsolutions.com/" TargetMode="External"/><Relationship Id="rId10" Type="http://schemas.openxmlformats.org/officeDocument/2006/relationships/hyperlink" Target="https://protect-eu.mimecast.com/s/hW3dCm2oZUjNQA8YSDwLrJ?domain=neumann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rotect-eu.mimecast.com/s/lUszCgxgJHAZzmKWSo3cGI?domain=sennheiser.com" TargetMode="External"/><Relationship Id="rId14" Type="http://schemas.openxmlformats.org/officeDocument/2006/relationships/hyperlink" Target="https://www.dbaudio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967</Words>
  <Characters>5514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Victoria Chernih</cp:lastModifiedBy>
  <cp:revision>4</cp:revision>
  <cp:lastPrinted>2024-06-03T19:00:00Z</cp:lastPrinted>
  <dcterms:created xsi:type="dcterms:W3CDTF">2024-06-03T19:00:00Z</dcterms:created>
  <dcterms:modified xsi:type="dcterms:W3CDTF">2024-06-04T15:04:00Z</dcterms:modified>
</cp:coreProperties>
</file>