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285BD" w14:textId="77777777" w:rsidR="00DB7441" w:rsidRPr="00185F1B" w:rsidRDefault="004342F2" w:rsidP="00185F1B">
      <w:pPr>
        <w:autoSpaceDE w:val="0"/>
        <w:autoSpaceDN w:val="0"/>
        <w:adjustRightInd w:val="0"/>
        <w:rPr>
          <w:rFonts w:ascii="Segoe UI" w:hAnsi="Segoe UI" w:cs="Segoe UI"/>
          <w:sz w:val="16"/>
          <w:szCs w:val="16"/>
          <w:lang w:val="fr-FR"/>
        </w:rPr>
      </w:pPr>
      <w:r w:rsidRPr="00185F1B">
        <w:rPr>
          <w:b/>
          <w:caps/>
          <w:color w:val="0095D5" w:themeColor="accent1"/>
          <w:lang w:val="fr-FR"/>
        </w:rPr>
        <w:t xml:space="preserve">SENNHEISER CLÔTURE </w:t>
      </w:r>
      <w:r w:rsidR="00723091" w:rsidRPr="00185F1B">
        <w:rPr>
          <w:b/>
          <w:caps/>
          <w:color w:val="0095D5" w:themeColor="accent1"/>
          <w:lang w:val="fr-FR"/>
        </w:rPr>
        <w:t xml:space="preserve">AVEC SUCCÈS </w:t>
      </w:r>
      <w:r w:rsidRPr="00185F1B">
        <w:rPr>
          <w:b/>
          <w:caps/>
          <w:color w:val="0095D5" w:themeColor="accent1"/>
          <w:lang w:val="fr-FR"/>
        </w:rPr>
        <w:t xml:space="preserve">L'ANNÉE FISCALE 2021 </w:t>
      </w:r>
    </w:p>
    <w:p w14:paraId="0121769C" w14:textId="77777777" w:rsidR="00DB7441" w:rsidRPr="00185F1B" w:rsidRDefault="004342F2" w:rsidP="00185F1B">
      <w:pPr>
        <w:rPr>
          <w:rFonts w:asciiTheme="majorHAnsi" w:hAnsiTheme="majorHAnsi"/>
          <w:b/>
          <w:bCs/>
          <w:szCs w:val="18"/>
          <w:lang w:val="fr-FR"/>
        </w:rPr>
      </w:pPr>
      <w:r w:rsidRPr="00185F1B">
        <w:rPr>
          <w:rFonts w:asciiTheme="majorHAnsi" w:hAnsiTheme="majorHAnsi"/>
          <w:b/>
          <w:bCs/>
          <w:szCs w:val="18"/>
          <w:lang w:val="fr-FR"/>
        </w:rPr>
        <w:t>L'entreprise familiale a réalisé un chiffre d'affaires de 636,3 millions d'euros en 2021 et a enregistré une croissance significative.</w:t>
      </w:r>
    </w:p>
    <w:p w14:paraId="65C06554" w14:textId="77777777" w:rsidR="0011644D" w:rsidRPr="00185F1B" w:rsidRDefault="0011644D" w:rsidP="00185F1B">
      <w:pPr>
        <w:rPr>
          <w:rFonts w:asciiTheme="majorHAnsi" w:hAnsiTheme="majorHAnsi"/>
          <w:b/>
          <w:bCs/>
          <w:szCs w:val="18"/>
          <w:lang w:val="fr-FR"/>
        </w:rPr>
      </w:pPr>
    </w:p>
    <w:p w14:paraId="7BCFF511" w14:textId="77777777" w:rsidR="00DB7441" w:rsidRPr="00185F1B" w:rsidRDefault="004342F2" w:rsidP="00185F1B">
      <w:pPr>
        <w:rPr>
          <w:rFonts w:asciiTheme="majorHAnsi" w:hAnsiTheme="majorHAnsi"/>
          <w:b/>
          <w:szCs w:val="18"/>
          <w:lang w:val="fr-FR"/>
        </w:rPr>
      </w:pPr>
      <w:r w:rsidRPr="00185F1B">
        <w:rPr>
          <w:rFonts w:asciiTheme="majorHAnsi" w:hAnsiTheme="majorHAnsi"/>
          <w:b/>
          <w:szCs w:val="18"/>
          <w:lang w:val="fr-FR"/>
        </w:rPr>
        <w:t xml:space="preserve">Wedemark, le </w:t>
      </w:r>
      <w:r w:rsidR="0057191E" w:rsidRPr="00185F1B">
        <w:rPr>
          <w:rFonts w:asciiTheme="majorHAnsi" w:hAnsiTheme="majorHAnsi"/>
          <w:b/>
          <w:szCs w:val="18"/>
          <w:lang w:val="fr-FR"/>
        </w:rPr>
        <w:t>6</w:t>
      </w:r>
      <w:r w:rsidRPr="00185F1B">
        <w:rPr>
          <w:rFonts w:asciiTheme="majorHAnsi" w:hAnsiTheme="majorHAnsi"/>
          <w:b/>
          <w:szCs w:val="18"/>
          <w:lang w:val="fr-FR"/>
        </w:rPr>
        <w:t xml:space="preserve"> septembre 2022 - Le groupe Sennheiser clôture avec succès l'exercice 2021. Au total, l'entreprise familiale a réalisé un chiffre d'affaires de 636,3 millions d'</w:t>
      </w:r>
      <w:r w:rsidR="007054B1" w:rsidRPr="00185F1B">
        <w:rPr>
          <w:rFonts w:asciiTheme="majorHAnsi" w:hAnsiTheme="majorHAnsi"/>
          <w:b/>
          <w:szCs w:val="18"/>
          <w:lang w:val="fr-FR"/>
        </w:rPr>
        <w:t xml:space="preserve">euros </w:t>
      </w:r>
      <w:r w:rsidRPr="00185F1B">
        <w:rPr>
          <w:rFonts w:asciiTheme="majorHAnsi" w:hAnsiTheme="majorHAnsi"/>
          <w:b/>
          <w:szCs w:val="18"/>
          <w:lang w:val="fr-FR"/>
        </w:rPr>
        <w:t xml:space="preserve">et un </w:t>
      </w:r>
      <w:r w:rsidR="00723091" w:rsidRPr="00185F1B">
        <w:rPr>
          <w:rFonts w:asciiTheme="majorHAnsi" w:hAnsiTheme="majorHAnsi"/>
          <w:b/>
          <w:szCs w:val="18"/>
          <w:lang w:val="fr-FR"/>
        </w:rPr>
        <w:t xml:space="preserve">bénéfice </w:t>
      </w:r>
      <w:r w:rsidRPr="00185F1B">
        <w:rPr>
          <w:rFonts w:asciiTheme="majorHAnsi" w:hAnsiTheme="majorHAnsi"/>
          <w:b/>
          <w:szCs w:val="18"/>
          <w:lang w:val="fr-FR"/>
        </w:rPr>
        <w:t>avant intérêts et impôts (EBIT) de 31,6 millions d'</w:t>
      </w:r>
      <w:r w:rsidR="007054B1" w:rsidRPr="00185F1B">
        <w:rPr>
          <w:rFonts w:asciiTheme="majorHAnsi" w:hAnsiTheme="majorHAnsi"/>
          <w:b/>
          <w:szCs w:val="18"/>
          <w:lang w:val="fr-FR"/>
        </w:rPr>
        <w:t>euros</w:t>
      </w:r>
      <w:r w:rsidRPr="00185F1B">
        <w:rPr>
          <w:rFonts w:asciiTheme="majorHAnsi" w:hAnsiTheme="majorHAnsi"/>
          <w:b/>
          <w:szCs w:val="18"/>
          <w:lang w:val="fr-FR"/>
        </w:rPr>
        <w:t xml:space="preserve">. Sennheiser a ainsi pu enregistrer une croissance des ventes de 62,8 millions d'euros - au cours d'une année qui a continué à être </w:t>
      </w:r>
      <w:r w:rsidR="00723091" w:rsidRPr="00185F1B">
        <w:rPr>
          <w:rFonts w:asciiTheme="majorHAnsi" w:hAnsiTheme="majorHAnsi"/>
          <w:b/>
          <w:szCs w:val="18"/>
          <w:lang w:val="fr-FR"/>
        </w:rPr>
        <w:t xml:space="preserve">influencée </w:t>
      </w:r>
      <w:r w:rsidRPr="00185F1B">
        <w:rPr>
          <w:rFonts w:asciiTheme="majorHAnsi" w:hAnsiTheme="majorHAnsi"/>
          <w:b/>
          <w:szCs w:val="18"/>
          <w:lang w:val="fr-FR"/>
        </w:rPr>
        <w:t xml:space="preserve">par les </w:t>
      </w:r>
      <w:r w:rsidR="00723091" w:rsidRPr="00185F1B">
        <w:rPr>
          <w:rFonts w:asciiTheme="majorHAnsi" w:hAnsiTheme="majorHAnsi"/>
          <w:b/>
          <w:szCs w:val="18"/>
          <w:lang w:val="fr-FR"/>
        </w:rPr>
        <w:t xml:space="preserve">effets de la </w:t>
      </w:r>
      <w:r w:rsidRPr="00185F1B">
        <w:rPr>
          <w:rFonts w:asciiTheme="majorHAnsi" w:hAnsiTheme="majorHAnsi"/>
          <w:b/>
          <w:szCs w:val="18"/>
          <w:lang w:val="fr-FR"/>
        </w:rPr>
        <w:t xml:space="preserve">pandémie mondiale </w:t>
      </w:r>
      <w:r w:rsidR="00723091" w:rsidRPr="00185F1B">
        <w:rPr>
          <w:rFonts w:asciiTheme="majorHAnsi" w:hAnsiTheme="majorHAnsi"/>
          <w:b/>
          <w:szCs w:val="18"/>
          <w:lang w:val="fr-FR"/>
        </w:rPr>
        <w:t xml:space="preserve">et par </w:t>
      </w:r>
      <w:r w:rsidRPr="00185F1B">
        <w:rPr>
          <w:rFonts w:asciiTheme="majorHAnsi" w:hAnsiTheme="majorHAnsi"/>
          <w:b/>
          <w:szCs w:val="18"/>
          <w:lang w:val="fr-FR"/>
        </w:rPr>
        <w:t xml:space="preserve">le repositionnement de l'entreprise. Après plus de 50 ans, le groupe Sennheiser se concentrera à nouveau entièrement sur l'activité audio professionnelle à </w:t>
      </w:r>
      <w:r w:rsidR="00723091" w:rsidRPr="00185F1B">
        <w:rPr>
          <w:rFonts w:asciiTheme="majorHAnsi" w:hAnsiTheme="majorHAnsi"/>
          <w:b/>
          <w:szCs w:val="18"/>
          <w:lang w:val="fr-FR"/>
        </w:rPr>
        <w:t>partir de 2022</w:t>
      </w:r>
      <w:r w:rsidRPr="00185F1B">
        <w:rPr>
          <w:rFonts w:asciiTheme="majorHAnsi" w:hAnsiTheme="majorHAnsi"/>
          <w:b/>
          <w:szCs w:val="18"/>
          <w:lang w:val="fr-FR"/>
        </w:rPr>
        <w:t>.</w:t>
      </w:r>
    </w:p>
    <w:p w14:paraId="1EB11737" w14:textId="30472FCB" w:rsidR="00FD06EC" w:rsidRPr="00185F1B" w:rsidRDefault="00FD06EC" w:rsidP="00185F1B">
      <w:pPr>
        <w:rPr>
          <w:rFonts w:asciiTheme="majorHAnsi" w:hAnsiTheme="majorHAnsi"/>
          <w:b/>
          <w:bCs/>
          <w:szCs w:val="18"/>
          <w:lang w:val="fr-FR"/>
        </w:rPr>
      </w:pPr>
      <w:r w:rsidRPr="00185F1B">
        <w:rPr>
          <w:noProof/>
          <w:lang w:val="fr-FR"/>
        </w:rPr>
        <w:drawing>
          <wp:inline distT="0" distB="0" distL="0" distR="0" wp14:anchorId="4E7B2C2C" wp14:editId="5E994F17">
            <wp:extent cx="5003800" cy="30384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1808"/>
                    <a:stretch/>
                  </pic:blipFill>
                  <pic:spPr bwMode="auto">
                    <a:xfrm>
                      <a:off x="0" y="0"/>
                      <a:ext cx="50038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73F9886E" w14:textId="77777777" w:rsidR="00DB7441" w:rsidRDefault="004342F2" w:rsidP="00185F1B">
      <w:pPr>
        <w:rPr>
          <w:rFonts w:asciiTheme="majorHAnsi" w:hAnsiTheme="majorHAnsi"/>
          <w:szCs w:val="18"/>
          <w:lang w:val="fr-FR"/>
        </w:rPr>
      </w:pPr>
      <w:r w:rsidRPr="00185F1B">
        <w:rPr>
          <w:rFonts w:asciiTheme="majorHAnsi" w:hAnsiTheme="majorHAnsi"/>
          <w:szCs w:val="18"/>
          <w:lang w:val="fr-FR"/>
        </w:rPr>
        <w:t xml:space="preserve">" Nous pouvons nous réjouir d'une très bonne année financière et, en même temps, nous avons posé toutes les bases d'un avenir réussi en tant que société audio professionnelle ", </w:t>
      </w:r>
      <w:r w:rsidR="00723091" w:rsidRPr="00185F1B">
        <w:rPr>
          <w:rFonts w:asciiTheme="majorHAnsi" w:hAnsiTheme="majorHAnsi"/>
          <w:szCs w:val="18"/>
          <w:lang w:val="fr-FR"/>
        </w:rPr>
        <w:t xml:space="preserve">a déclaré le </w:t>
      </w:r>
      <w:proofErr w:type="spellStart"/>
      <w:r w:rsidRPr="00185F1B">
        <w:rPr>
          <w:rFonts w:asciiTheme="majorHAnsi" w:hAnsiTheme="majorHAnsi"/>
          <w:szCs w:val="18"/>
          <w:lang w:val="fr-FR"/>
        </w:rPr>
        <w:t>co</w:t>
      </w:r>
      <w:proofErr w:type="spellEnd"/>
      <w:r w:rsidRPr="00185F1B">
        <w:rPr>
          <w:rFonts w:asciiTheme="majorHAnsi" w:hAnsiTheme="majorHAnsi"/>
          <w:szCs w:val="18"/>
          <w:lang w:val="fr-FR"/>
        </w:rPr>
        <w:t xml:space="preserve">-PDG Daniel Sennheiser. "Bien que le secteur de l'événementiel soit resté influencé par l'incertitude au début de l'année, il était important pour nous d'aborder l'avenir </w:t>
      </w:r>
      <w:r w:rsidR="008B5F7F" w:rsidRPr="00185F1B">
        <w:rPr>
          <w:rFonts w:asciiTheme="majorHAnsi" w:hAnsiTheme="majorHAnsi"/>
          <w:szCs w:val="18"/>
          <w:lang w:val="fr-FR"/>
        </w:rPr>
        <w:t>avec courage</w:t>
      </w:r>
      <w:r w:rsidRPr="00185F1B">
        <w:rPr>
          <w:rFonts w:asciiTheme="majorHAnsi" w:hAnsiTheme="majorHAnsi"/>
          <w:szCs w:val="18"/>
          <w:lang w:val="fr-FR"/>
        </w:rPr>
        <w:t xml:space="preserve">", </w:t>
      </w:r>
      <w:r w:rsidR="00723091" w:rsidRPr="00185F1B">
        <w:rPr>
          <w:rFonts w:asciiTheme="majorHAnsi" w:hAnsiTheme="majorHAnsi"/>
          <w:szCs w:val="18"/>
          <w:lang w:val="fr-FR"/>
        </w:rPr>
        <w:t xml:space="preserve">a ajouté le </w:t>
      </w:r>
      <w:proofErr w:type="spellStart"/>
      <w:r w:rsidRPr="00185F1B">
        <w:rPr>
          <w:rFonts w:asciiTheme="majorHAnsi" w:hAnsiTheme="majorHAnsi"/>
          <w:szCs w:val="18"/>
          <w:lang w:val="fr-FR"/>
        </w:rPr>
        <w:t>co</w:t>
      </w:r>
      <w:proofErr w:type="spellEnd"/>
      <w:r w:rsidRPr="00185F1B">
        <w:rPr>
          <w:rFonts w:asciiTheme="majorHAnsi" w:hAnsiTheme="majorHAnsi"/>
          <w:szCs w:val="18"/>
          <w:lang w:val="fr-FR"/>
        </w:rPr>
        <w:t xml:space="preserve">-PDG Andreas Sennheiser. </w:t>
      </w:r>
    </w:p>
    <w:p w14:paraId="51F3D8C3" w14:textId="77777777" w:rsidR="000363C5" w:rsidRPr="00185F1B" w:rsidRDefault="000363C5" w:rsidP="00185F1B">
      <w:pPr>
        <w:rPr>
          <w:rFonts w:asciiTheme="majorHAnsi" w:hAnsiTheme="majorHAnsi"/>
          <w:szCs w:val="18"/>
          <w:lang w:val="fr-FR"/>
        </w:rPr>
      </w:pPr>
    </w:p>
    <w:p w14:paraId="46F3E80F" w14:textId="77777777" w:rsidR="00DB7441" w:rsidRPr="00185F1B" w:rsidRDefault="004342F2" w:rsidP="00185F1B">
      <w:pPr>
        <w:rPr>
          <w:rFonts w:asciiTheme="majorHAnsi" w:hAnsiTheme="majorHAnsi"/>
          <w:szCs w:val="18"/>
          <w:lang w:val="fr-FR"/>
        </w:rPr>
      </w:pPr>
      <w:r w:rsidRPr="00185F1B">
        <w:rPr>
          <w:rFonts w:asciiTheme="majorHAnsi" w:hAnsiTheme="majorHAnsi"/>
          <w:szCs w:val="18"/>
          <w:lang w:val="fr-FR"/>
        </w:rPr>
        <w:t>Le groupe Sennheiser a réalisé un chiffre d'affaires de 636,3 millions d'euros et un bénéfice avant intérêts et impôts (EBIT) de 31,6 millions d'euros en 2021. Ces chiffres incluent déjà les dépenses préparatoires à la vente de l'activité grand public.</w:t>
      </w:r>
    </w:p>
    <w:p w14:paraId="161A6A48" w14:textId="77777777" w:rsidR="00DB7441" w:rsidRDefault="004342F2" w:rsidP="00185F1B">
      <w:pPr>
        <w:rPr>
          <w:rFonts w:asciiTheme="majorHAnsi" w:hAnsiTheme="majorHAnsi"/>
          <w:szCs w:val="18"/>
          <w:lang w:val="fr-FR"/>
        </w:rPr>
      </w:pPr>
      <w:r w:rsidRPr="00185F1B">
        <w:rPr>
          <w:rFonts w:asciiTheme="majorHAnsi" w:hAnsiTheme="majorHAnsi"/>
          <w:szCs w:val="18"/>
          <w:lang w:val="fr-FR"/>
        </w:rPr>
        <w:lastRenderedPageBreak/>
        <w:t xml:space="preserve">Avec les unités commerciales Pro Audio, Business Communication et Neumann, le secteur professionnel a réalisé un chiffre d'affaires de 371,4 millions d'euros, soit une croissance de 20,6 </w:t>
      </w:r>
      <w:r w:rsidR="009A1327" w:rsidRPr="00185F1B">
        <w:rPr>
          <w:szCs w:val="18"/>
          <w:lang w:val="fr-FR"/>
        </w:rPr>
        <w:t>% par rapport à l</w:t>
      </w:r>
      <w:r w:rsidRPr="00185F1B">
        <w:rPr>
          <w:rFonts w:asciiTheme="majorHAnsi" w:hAnsiTheme="majorHAnsi"/>
          <w:szCs w:val="18"/>
          <w:lang w:val="fr-FR"/>
        </w:rPr>
        <w:t xml:space="preserve">'année précédente. Cette croissance est due à l'essor du secteur de l'événementiel et de la musique, à la forte croissance de l'activité des produits de studio Neumann et à l'augmentation de la demande de solutions de réunion professionnelles en raison de l'émergence de nouveaux formats de travail et d'apprentissage hybrides dans le secteur de la communication d'entreprise. Le secteur de l'électronique grand public a réalisé un chiffre d'affaires de 264,9 millions d'euros, soit un niveau à peine inférieur à celui de l'année précédente.   </w:t>
      </w:r>
    </w:p>
    <w:p w14:paraId="5F339F9E" w14:textId="77777777" w:rsidR="00185F1B" w:rsidRPr="00185F1B" w:rsidRDefault="00185F1B" w:rsidP="00185F1B">
      <w:pPr>
        <w:rPr>
          <w:rFonts w:asciiTheme="majorHAnsi" w:hAnsiTheme="majorHAnsi"/>
          <w:b/>
          <w:szCs w:val="18"/>
          <w:lang w:val="fr-FR"/>
        </w:rPr>
      </w:pPr>
    </w:p>
    <w:p w14:paraId="0E6C160A" w14:textId="77777777" w:rsidR="00DB7441" w:rsidRPr="00185F1B" w:rsidRDefault="004342F2" w:rsidP="00185F1B">
      <w:pPr>
        <w:rPr>
          <w:rFonts w:asciiTheme="majorHAnsi" w:hAnsiTheme="majorHAnsi"/>
          <w:b/>
          <w:bCs/>
          <w:szCs w:val="18"/>
          <w:lang w:val="fr-FR"/>
        </w:rPr>
      </w:pPr>
      <w:r w:rsidRPr="00185F1B">
        <w:rPr>
          <w:rFonts w:asciiTheme="majorHAnsi" w:hAnsiTheme="majorHAnsi"/>
          <w:b/>
          <w:bCs/>
          <w:szCs w:val="18"/>
          <w:lang w:val="fr-FR"/>
        </w:rPr>
        <w:t>Chiffre d'affaires par région</w:t>
      </w:r>
    </w:p>
    <w:p w14:paraId="639634DA" w14:textId="77777777" w:rsidR="00DB7441" w:rsidRPr="00185F1B" w:rsidRDefault="004342F2" w:rsidP="00185F1B">
      <w:pPr>
        <w:rPr>
          <w:rFonts w:asciiTheme="majorHAnsi" w:hAnsiTheme="majorHAnsi"/>
          <w:noProof/>
          <w:color w:val="0095D5" w:themeColor="accent1"/>
          <w:szCs w:val="18"/>
          <w:lang w:val="fr-FR"/>
        </w:rPr>
      </w:pPr>
      <w:r w:rsidRPr="00185F1B">
        <w:rPr>
          <w:rFonts w:asciiTheme="majorHAnsi" w:hAnsiTheme="majorHAnsi"/>
          <w:lang w:val="fr-FR"/>
        </w:rPr>
        <w:t xml:space="preserve">La croissance du chiffre d'affaires du groupe Sennheiser s'est reflétée dans toutes les régions. </w:t>
      </w:r>
      <w:r w:rsidR="00723091" w:rsidRPr="00185F1B">
        <w:rPr>
          <w:rFonts w:asciiTheme="majorHAnsi" w:hAnsiTheme="majorHAnsi"/>
          <w:lang w:val="fr-FR"/>
        </w:rPr>
        <w:t xml:space="preserve">D'un point de vue </w:t>
      </w:r>
      <w:r w:rsidRPr="00185F1B">
        <w:rPr>
          <w:rFonts w:asciiTheme="majorHAnsi" w:hAnsiTheme="majorHAnsi"/>
          <w:lang w:val="fr-FR"/>
        </w:rPr>
        <w:t xml:space="preserve">global, la région EMEA est restée le marché avec les ventes les plus importantes, soit 279,7 millions d'euros en 2021 ; la croissance y est de 0,4 </w:t>
      </w:r>
      <w:r w:rsidR="00556971" w:rsidRPr="00185F1B">
        <w:rPr>
          <w:szCs w:val="18"/>
          <w:lang w:val="fr-FR"/>
        </w:rPr>
        <w:t>pour cent par rapport à l'</w:t>
      </w:r>
      <w:r w:rsidRPr="00185F1B">
        <w:rPr>
          <w:rFonts w:asciiTheme="majorHAnsi" w:hAnsiTheme="majorHAnsi"/>
          <w:lang w:val="fr-FR"/>
        </w:rPr>
        <w:t xml:space="preserve">année précédente. Dans la région APAC, les ventes se sont élevées à 166,0 millions d'euros, soit une croissance de 14,8 </w:t>
      </w:r>
      <w:r w:rsidR="00556971" w:rsidRPr="00185F1B">
        <w:rPr>
          <w:szCs w:val="18"/>
          <w:lang w:val="fr-FR"/>
        </w:rPr>
        <w:t>pour cent</w:t>
      </w:r>
      <w:r w:rsidRPr="00185F1B">
        <w:rPr>
          <w:rFonts w:asciiTheme="majorHAnsi" w:hAnsiTheme="majorHAnsi"/>
          <w:lang w:val="fr-FR"/>
        </w:rPr>
        <w:t xml:space="preserve">. La région Amériques a généré un total de 190,6 millions d'euros ; la plus forte augmentation du chiffre d'affaires a été réalisée ici avec 26,8 </w:t>
      </w:r>
      <w:r w:rsidR="00556971" w:rsidRPr="00185F1B">
        <w:rPr>
          <w:szCs w:val="18"/>
          <w:lang w:val="fr-FR"/>
        </w:rPr>
        <w:t>pour cent</w:t>
      </w:r>
      <w:r w:rsidRPr="00185F1B">
        <w:rPr>
          <w:rFonts w:asciiTheme="majorHAnsi" w:hAnsiTheme="majorHAnsi"/>
          <w:lang w:val="fr-FR"/>
        </w:rPr>
        <w:t>.</w:t>
      </w:r>
    </w:p>
    <w:p w14:paraId="4EF6374A" w14:textId="114B7788" w:rsidR="00AA02D6" w:rsidRPr="00185F1B" w:rsidRDefault="00FD06EC" w:rsidP="00185F1B">
      <w:pPr>
        <w:rPr>
          <w:rFonts w:asciiTheme="majorHAnsi" w:hAnsiTheme="majorHAnsi"/>
          <w:color w:val="0095D5" w:themeColor="accent1"/>
          <w:szCs w:val="18"/>
          <w:lang w:val="fr-FR"/>
        </w:rPr>
      </w:pPr>
      <w:r w:rsidRPr="00185F1B">
        <w:rPr>
          <w:rFonts w:asciiTheme="majorHAnsi" w:hAnsiTheme="majorHAnsi"/>
          <w:noProof/>
          <w:color w:val="0095D5" w:themeColor="accent1"/>
          <w:szCs w:val="18"/>
          <w:lang w:val="fr-FR"/>
        </w:rPr>
        <w:drawing>
          <wp:inline distT="0" distB="0" distL="0" distR="0" wp14:anchorId="24E33EDA" wp14:editId="0664E4FC">
            <wp:extent cx="4991100" cy="34194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2355" b="20771"/>
                    <a:stretch/>
                  </pic:blipFill>
                  <pic:spPr bwMode="auto">
                    <a:xfrm>
                      <a:off x="0" y="0"/>
                      <a:ext cx="4991100"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24A037DA" w14:textId="77777777" w:rsidR="00907E04" w:rsidRDefault="00907E04" w:rsidP="00185F1B">
      <w:pPr>
        <w:rPr>
          <w:rFonts w:asciiTheme="majorHAnsi" w:hAnsiTheme="majorHAnsi"/>
          <w:b/>
          <w:bCs/>
          <w:szCs w:val="18"/>
          <w:lang w:val="fr-FR"/>
        </w:rPr>
      </w:pPr>
    </w:p>
    <w:p w14:paraId="7BB68435" w14:textId="77777777" w:rsidR="00185F1B" w:rsidRDefault="00185F1B" w:rsidP="00185F1B">
      <w:pPr>
        <w:rPr>
          <w:rFonts w:asciiTheme="majorHAnsi" w:hAnsiTheme="majorHAnsi"/>
          <w:b/>
          <w:bCs/>
          <w:szCs w:val="18"/>
          <w:lang w:val="fr-FR"/>
        </w:rPr>
      </w:pPr>
    </w:p>
    <w:p w14:paraId="14768A61" w14:textId="77777777" w:rsidR="00DB7441" w:rsidRPr="00185F1B" w:rsidRDefault="004342F2" w:rsidP="00185F1B">
      <w:pPr>
        <w:rPr>
          <w:rFonts w:asciiTheme="majorHAnsi" w:hAnsiTheme="majorHAnsi"/>
          <w:b/>
          <w:bCs/>
          <w:szCs w:val="18"/>
          <w:lang w:val="fr-FR"/>
        </w:rPr>
      </w:pPr>
      <w:r w:rsidRPr="00185F1B">
        <w:rPr>
          <w:rFonts w:asciiTheme="majorHAnsi" w:hAnsiTheme="majorHAnsi"/>
          <w:b/>
          <w:bCs/>
          <w:szCs w:val="18"/>
          <w:lang w:val="fr-FR"/>
        </w:rPr>
        <w:lastRenderedPageBreak/>
        <w:t xml:space="preserve">Une croissance durable par ses propres moyens </w:t>
      </w:r>
    </w:p>
    <w:p w14:paraId="22A77665" w14:textId="77777777" w:rsidR="00DB7441" w:rsidRDefault="004342F2" w:rsidP="00185F1B">
      <w:pPr>
        <w:rPr>
          <w:rFonts w:asciiTheme="majorHAnsi" w:hAnsiTheme="majorHAnsi"/>
          <w:szCs w:val="18"/>
          <w:lang w:val="fr-FR"/>
        </w:rPr>
      </w:pPr>
      <w:r w:rsidRPr="00185F1B">
        <w:rPr>
          <w:rFonts w:asciiTheme="majorHAnsi" w:hAnsiTheme="majorHAnsi"/>
          <w:szCs w:val="18"/>
          <w:lang w:val="fr-FR"/>
        </w:rPr>
        <w:t xml:space="preserve">Avec ses quelque 1 970 employés répartis dans les trois unités commerciales Pro Audio, Business Communication et Neumann, Sennheiser a l'intention de se développer durablement par ses propres moyens et de renforcer sa position de fournisseur de solutions audio professionnelles. Le </w:t>
      </w:r>
      <w:proofErr w:type="spellStart"/>
      <w:r w:rsidRPr="00185F1B">
        <w:rPr>
          <w:rFonts w:asciiTheme="majorHAnsi" w:hAnsiTheme="majorHAnsi"/>
          <w:szCs w:val="18"/>
          <w:lang w:val="fr-FR"/>
        </w:rPr>
        <w:t>co</w:t>
      </w:r>
      <w:proofErr w:type="spellEnd"/>
      <w:r w:rsidRPr="00185F1B">
        <w:rPr>
          <w:rFonts w:asciiTheme="majorHAnsi" w:hAnsiTheme="majorHAnsi"/>
          <w:szCs w:val="18"/>
          <w:lang w:val="fr-FR"/>
        </w:rPr>
        <w:t xml:space="preserve">-PDG Daniel Sennheiser </w:t>
      </w:r>
      <w:r w:rsidR="00E23E79" w:rsidRPr="00185F1B">
        <w:rPr>
          <w:rFonts w:asciiTheme="majorHAnsi" w:hAnsiTheme="majorHAnsi"/>
          <w:szCs w:val="18"/>
          <w:lang w:val="fr-FR"/>
        </w:rPr>
        <w:t xml:space="preserve">explique </w:t>
      </w:r>
      <w:r w:rsidRPr="00185F1B">
        <w:rPr>
          <w:rFonts w:asciiTheme="majorHAnsi" w:hAnsiTheme="majorHAnsi"/>
          <w:szCs w:val="18"/>
          <w:lang w:val="fr-FR"/>
        </w:rPr>
        <w:t>: "</w:t>
      </w:r>
      <w:r w:rsidR="0058489D" w:rsidRPr="00185F1B">
        <w:rPr>
          <w:rFonts w:asciiTheme="majorHAnsi" w:hAnsiTheme="majorHAnsi"/>
          <w:szCs w:val="18"/>
          <w:lang w:val="fr-FR"/>
        </w:rPr>
        <w:t xml:space="preserve">Nous allons investir, par exemple, dans des solutions techniques innovantes et de nouveaux canaux de distribution. Ce sont les </w:t>
      </w:r>
      <w:r w:rsidR="00B85668" w:rsidRPr="00185F1B">
        <w:rPr>
          <w:rFonts w:asciiTheme="majorHAnsi" w:hAnsiTheme="majorHAnsi"/>
          <w:szCs w:val="18"/>
          <w:lang w:val="fr-FR"/>
        </w:rPr>
        <w:t>meilleures conditions préalables à un succès continu dans le futur</w:t>
      </w:r>
      <w:r w:rsidRPr="00185F1B">
        <w:rPr>
          <w:rFonts w:asciiTheme="majorHAnsi" w:hAnsiTheme="majorHAnsi"/>
          <w:szCs w:val="18"/>
          <w:lang w:val="fr-FR"/>
        </w:rPr>
        <w:t xml:space="preserve">." Sennheiser a déjà beaucoup investi au cours de l'exercice 2021 : 49,4 millions d'euros ont été consacrés au développement de nouveaux produits et technologies. Cela correspond à 7,8 % du </w:t>
      </w:r>
      <w:r w:rsidR="00B85668" w:rsidRPr="00185F1B">
        <w:rPr>
          <w:rFonts w:asciiTheme="majorHAnsi" w:hAnsiTheme="majorHAnsi"/>
          <w:szCs w:val="18"/>
          <w:lang w:val="fr-FR"/>
        </w:rPr>
        <w:t xml:space="preserve">chiffre d'affaires </w:t>
      </w:r>
      <w:r w:rsidRPr="00185F1B">
        <w:rPr>
          <w:rFonts w:asciiTheme="majorHAnsi" w:hAnsiTheme="majorHAnsi"/>
          <w:szCs w:val="18"/>
          <w:lang w:val="fr-FR"/>
        </w:rPr>
        <w:t>total.</w:t>
      </w:r>
    </w:p>
    <w:p w14:paraId="0DC7D03B" w14:textId="77777777" w:rsidR="00185F1B" w:rsidRPr="00185F1B" w:rsidRDefault="00185F1B" w:rsidP="00185F1B">
      <w:pPr>
        <w:rPr>
          <w:rFonts w:asciiTheme="majorHAnsi" w:hAnsiTheme="majorHAnsi"/>
          <w:szCs w:val="18"/>
          <w:lang w:val="fr-FR"/>
        </w:rPr>
      </w:pPr>
    </w:p>
    <w:p w14:paraId="0D75BB4A" w14:textId="77777777" w:rsidR="00DB7441" w:rsidRPr="00185F1B" w:rsidRDefault="004342F2" w:rsidP="00185F1B">
      <w:pPr>
        <w:rPr>
          <w:lang w:val="fr-FR"/>
        </w:rPr>
      </w:pPr>
      <w:r w:rsidRPr="00185F1B">
        <w:rPr>
          <w:lang w:val="fr-FR"/>
        </w:rPr>
        <w:t xml:space="preserve">Après </w:t>
      </w:r>
      <w:r w:rsidR="0058489D" w:rsidRPr="00185F1B">
        <w:rPr>
          <w:lang w:val="fr-FR"/>
        </w:rPr>
        <w:t xml:space="preserve">plus de </w:t>
      </w:r>
      <w:r w:rsidRPr="00185F1B">
        <w:rPr>
          <w:lang w:val="fr-FR"/>
        </w:rPr>
        <w:t xml:space="preserve">50 ans, l'entreprise se concentre à nouveau entièrement sur son activité professionnelle. </w:t>
      </w:r>
      <w:r w:rsidR="0058489D" w:rsidRPr="00185F1B">
        <w:rPr>
          <w:lang w:val="fr-FR"/>
        </w:rPr>
        <w:t>À compter du 1er mars 2022, l'activité grand public de Sennheiser a été entièrement transférée à Sonova AG.</w:t>
      </w:r>
      <w:r w:rsidRPr="00185F1B">
        <w:rPr>
          <w:lang w:val="fr-FR"/>
        </w:rPr>
        <w:t xml:space="preserve"> Ensemble, les deux sociétés opéreront sous la marque Sennheiser et fourniront aux clients de Sennheiser des solutions audio haut de gamme.  </w:t>
      </w:r>
    </w:p>
    <w:p w14:paraId="789EBB01" w14:textId="77777777" w:rsidR="00DB7441" w:rsidRPr="00185F1B" w:rsidRDefault="004342F2" w:rsidP="00185F1B">
      <w:pPr>
        <w:rPr>
          <w:rFonts w:asciiTheme="majorHAnsi" w:hAnsiTheme="majorHAnsi"/>
          <w:lang w:val="fr-FR"/>
        </w:rPr>
      </w:pPr>
      <w:r w:rsidRPr="00185F1B">
        <w:rPr>
          <w:rFonts w:asciiTheme="majorHAnsi" w:hAnsiTheme="majorHAnsi"/>
          <w:lang w:val="fr-FR"/>
        </w:rPr>
        <w:t xml:space="preserve">"L'année 2021 a montré que cette entreprise et toute l'équipe Sennheiser sont capables de réaliser des choses incroyables", a déclaré Andreas Sennheiser, </w:t>
      </w:r>
      <w:proofErr w:type="spellStart"/>
      <w:r w:rsidRPr="00185F1B">
        <w:rPr>
          <w:rFonts w:asciiTheme="majorHAnsi" w:hAnsiTheme="majorHAnsi"/>
          <w:lang w:val="fr-FR"/>
        </w:rPr>
        <w:t>co</w:t>
      </w:r>
      <w:proofErr w:type="spellEnd"/>
      <w:r w:rsidRPr="00185F1B">
        <w:rPr>
          <w:rFonts w:asciiTheme="majorHAnsi" w:hAnsiTheme="majorHAnsi"/>
          <w:lang w:val="fr-FR"/>
        </w:rPr>
        <w:t xml:space="preserve">-PDG, pour résumer cette année </w:t>
      </w:r>
      <w:r w:rsidR="00E23E79" w:rsidRPr="00185F1B">
        <w:rPr>
          <w:rFonts w:asciiTheme="majorHAnsi" w:hAnsiTheme="majorHAnsi"/>
          <w:lang w:val="fr-FR"/>
        </w:rPr>
        <w:t xml:space="preserve">extraordinaire </w:t>
      </w:r>
      <w:r w:rsidRPr="00185F1B">
        <w:rPr>
          <w:rFonts w:asciiTheme="majorHAnsi" w:hAnsiTheme="majorHAnsi"/>
          <w:lang w:val="fr-FR"/>
        </w:rPr>
        <w:t>: "Restructurer le groupe, découper un segment d'activité, redévelopper des stratégies pour tous les domaines et, en parallèle, réaliser une activité extrêmement fructueuse et en croissance, est une réussite incroyable de tous les employés."</w:t>
      </w:r>
    </w:p>
    <w:p w14:paraId="4771EB3E" w14:textId="77777777" w:rsidR="00B85668" w:rsidRPr="00185F1B" w:rsidRDefault="00B85668" w:rsidP="00185F1B">
      <w:pPr>
        <w:rPr>
          <w:rFonts w:asciiTheme="majorHAnsi" w:hAnsiTheme="majorHAnsi"/>
          <w:b/>
          <w:bCs/>
          <w:szCs w:val="18"/>
          <w:lang w:val="fr-FR"/>
        </w:rPr>
      </w:pPr>
    </w:p>
    <w:p w14:paraId="7C790D3F" w14:textId="77777777" w:rsidR="00DB7441" w:rsidRPr="00185F1B" w:rsidRDefault="004342F2" w:rsidP="00185F1B">
      <w:pPr>
        <w:rPr>
          <w:rFonts w:asciiTheme="majorHAnsi" w:hAnsiTheme="majorHAnsi"/>
          <w:b/>
          <w:bCs/>
          <w:szCs w:val="18"/>
          <w:lang w:val="fr-FR"/>
        </w:rPr>
      </w:pPr>
      <w:r w:rsidRPr="00185F1B">
        <w:rPr>
          <w:rFonts w:asciiTheme="majorHAnsi" w:hAnsiTheme="majorHAnsi"/>
          <w:b/>
          <w:bCs/>
          <w:szCs w:val="18"/>
          <w:lang w:val="fr-FR"/>
        </w:rPr>
        <w:t>Défis de la chaîne d'approvisionnement et développements géopolitiques</w:t>
      </w:r>
    </w:p>
    <w:p w14:paraId="4AFE1BB4" w14:textId="77777777" w:rsidR="00DB7441" w:rsidRDefault="004342F2" w:rsidP="00185F1B">
      <w:pPr>
        <w:rPr>
          <w:rFonts w:asciiTheme="majorHAnsi" w:hAnsiTheme="majorHAnsi"/>
          <w:szCs w:val="18"/>
          <w:lang w:val="fr-FR"/>
        </w:rPr>
      </w:pPr>
      <w:r w:rsidRPr="00185F1B">
        <w:rPr>
          <w:rFonts w:asciiTheme="majorHAnsi" w:hAnsiTheme="majorHAnsi"/>
          <w:szCs w:val="18"/>
          <w:lang w:val="fr-FR"/>
        </w:rPr>
        <w:t xml:space="preserve">Comme de nombreuses entreprises, le groupe Sennheiser est confronté à des défis dans les chaînes d'approvisionnement ainsi qu'à des développements géopolitiques. Il s'agit notamment de la disponibilité limitée des puces dans le monde entier ainsi que des effets de la guerre d'agression menée par la Russie en Ukraine. " La régionalisation des chaînes d'approvisionnement a déjà commencé ; et cela aura également un impact sur nos activités ", </w:t>
      </w:r>
      <w:r w:rsidR="00D368DB" w:rsidRPr="00185F1B">
        <w:rPr>
          <w:rFonts w:asciiTheme="majorHAnsi" w:hAnsiTheme="majorHAnsi"/>
          <w:szCs w:val="18"/>
          <w:lang w:val="fr-FR"/>
        </w:rPr>
        <w:t xml:space="preserve">a résumé </w:t>
      </w:r>
      <w:r w:rsidRPr="00185F1B">
        <w:rPr>
          <w:rFonts w:asciiTheme="majorHAnsi" w:hAnsiTheme="majorHAnsi"/>
          <w:szCs w:val="18"/>
          <w:lang w:val="fr-FR"/>
        </w:rPr>
        <w:t xml:space="preserve">Andreas Sennheiser. "Nous nous alignons donc en permanence sur les conditions-cadres en constante évolution et développons nos processus commerciaux - en particulier notre chaîne d'approvisionnement - en conséquence". </w:t>
      </w:r>
    </w:p>
    <w:p w14:paraId="2939621B" w14:textId="77777777" w:rsidR="00185F1B" w:rsidRPr="00185F1B" w:rsidRDefault="00185F1B" w:rsidP="00185F1B">
      <w:pPr>
        <w:rPr>
          <w:rFonts w:asciiTheme="majorHAnsi" w:hAnsiTheme="majorHAnsi"/>
          <w:szCs w:val="18"/>
          <w:lang w:val="fr-FR"/>
        </w:rPr>
      </w:pPr>
    </w:p>
    <w:p w14:paraId="11799EF0" w14:textId="77777777" w:rsidR="00DB7441" w:rsidRPr="00185F1B" w:rsidRDefault="004342F2" w:rsidP="00185F1B">
      <w:pPr>
        <w:rPr>
          <w:lang w:val="fr-FR"/>
        </w:rPr>
      </w:pPr>
      <w:r w:rsidRPr="00185F1B">
        <w:rPr>
          <w:lang w:val="fr-FR"/>
        </w:rPr>
        <w:t xml:space="preserve">"Chez Sennheiser, de grandes parties de la chaîne de valeur ont toujours été entre nos mains. Cela nous permet d'avoir une plus grande influence sur des domaines importants de la chaîne de valeur et donc une plus grande fiabilité pour nos clients", </w:t>
      </w:r>
      <w:r w:rsidR="00D368DB" w:rsidRPr="00185F1B">
        <w:rPr>
          <w:lang w:val="fr-FR"/>
        </w:rPr>
        <w:t xml:space="preserve">ajoute </w:t>
      </w:r>
      <w:r w:rsidRPr="00185F1B">
        <w:rPr>
          <w:lang w:val="fr-FR"/>
        </w:rPr>
        <w:t xml:space="preserve">Daniel Sennheiser. Le groupe Sennheiser investit actuellement de manière significative dans les installations de </w:t>
      </w:r>
      <w:r w:rsidRPr="00185F1B">
        <w:rPr>
          <w:lang w:val="fr-FR"/>
        </w:rPr>
        <w:lastRenderedPageBreak/>
        <w:t>production de son siège social à Wedemark, en Allemagne, ainsi que dans l'expansion de l'usine de Braşov, en Roumanie. Cela permet non seulement au spécialiste de l'audio de répondre de manière plus flexible aux exigences du marché, mais constitue également un élément important de la stratégie de croissance de l'entreprise.</w:t>
      </w:r>
    </w:p>
    <w:p w14:paraId="24C7DA38" w14:textId="77777777" w:rsidR="00B85668" w:rsidRPr="00185F1B" w:rsidRDefault="00B85668" w:rsidP="00185F1B">
      <w:pPr>
        <w:rPr>
          <w:rFonts w:asciiTheme="majorHAnsi" w:hAnsiTheme="majorHAnsi"/>
          <w:b/>
          <w:bCs/>
          <w:szCs w:val="18"/>
          <w:lang w:val="fr-FR"/>
        </w:rPr>
      </w:pPr>
    </w:p>
    <w:p w14:paraId="01D308CD" w14:textId="77777777" w:rsidR="00DB7441" w:rsidRPr="00185F1B" w:rsidRDefault="004342F2" w:rsidP="00185F1B">
      <w:pPr>
        <w:rPr>
          <w:rFonts w:asciiTheme="majorHAnsi" w:hAnsiTheme="majorHAnsi"/>
          <w:b/>
          <w:bCs/>
          <w:szCs w:val="18"/>
          <w:lang w:val="fr-FR"/>
        </w:rPr>
      </w:pPr>
      <w:r w:rsidRPr="00185F1B">
        <w:rPr>
          <w:rFonts w:asciiTheme="majorHAnsi" w:hAnsiTheme="majorHAnsi"/>
          <w:b/>
          <w:bCs/>
          <w:szCs w:val="18"/>
          <w:lang w:val="fr-FR"/>
        </w:rPr>
        <w:t>L'avenir dans le secteur professionnel</w:t>
      </w:r>
    </w:p>
    <w:p w14:paraId="18054903" w14:textId="77777777" w:rsidR="00DB7441" w:rsidRDefault="004342F2" w:rsidP="00185F1B">
      <w:pPr>
        <w:rPr>
          <w:lang w:val="fr-FR"/>
        </w:rPr>
      </w:pPr>
      <w:r w:rsidRPr="00185F1B">
        <w:rPr>
          <w:lang w:val="fr-FR"/>
        </w:rPr>
        <w:t xml:space="preserve">Dans le domaine de la communication professionnelle, Sennheiser va considérablement élargir son portefeuille de solutions audio pour les universités et les salles de réunion d'entreprise dans les années à venir. L'objectif est d'être présent avec les produits Sennheiser dans la majorité des amphithéâtres et salles de réunion du monde et d'offrir aux clients des solutions qui ne sont pas seulement meilleures sur le plan acoustique et plus faciles à utiliser, mais qui répondent en particulier aux défis du travail et de l'apprentissage hybrides.  </w:t>
      </w:r>
    </w:p>
    <w:p w14:paraId="1BE3047F" w14:textId="77777777" w:rsidR="00CB3364" w:rsidRPr="00185F1B" w:rsidRDefault="00CB3364" w:rsidP="00185F1B">
      <w:pPr>
        <w:rPr>
          <w:lang w:val="fr-FR"/>
        </w:rPr>
      </w:pPr>
    </w:p>
    <w:p w14:paraId="1DCEB5D6" w14:textId="35544778" w:rsidR="00DB7441" w:rsidRDefault="004342F2" w:rsidP="00185F1B">
      <w:pPr>
        <w:rPr>
          <w:lang w:val="fr-FR"/>
        </w:rPr>
      </w:pPr>
      <w:r w:rsidRPr="00185F1B">
        <w:rPr>
          <w:lang w:val="fr-FR"/>
        </w:rPr>
        <w:t xml:space="preserve">Dans le segment Pro Audio, le spécialiste de l'audio prévoit de continuer à </w:t>
      </w:r>
      <w:r w:rsidR="00D368DB" w:rsidRPr="00185F1B">
        <w:rPr>
          <w:lang w:val="fr-FR"/>
        </w:rPr>
        <w:t xml:space="preserve">impressionner </w:t>
      </w:r>
      <w:r w:rsidRPr="00185F1B">
        <w:rPr>
          <w:lang w:val="fr-FR"/>
        </w:rPr>
        <w:t xml:space="preserve">ses clients du secteur du direct et du broadcast avec des solutions audio fiables et une qualité sonore de premier ordre. Des solutions logicielles complémentaires pour des flux de travail optimaux viendront compléter la gamme. En particulier, Sennheiser voit des opportunités de croissance dans les marchés à forte croissance pour les applications semi-professionnelles, telles que l'audio pour la vidéo.  </w:t>
      </w:r>
    </w:p>
    <w:p w14:paraId="1583622B" w14:textId="77777777" w:rsidR="00FF03C1" w:rsidRPr="00185F1B" w:rsidRDefault="00FF03C1" w:rsidP="00185F1B">
      <w:pPr>
        <w:rPr>
          <w:lang w:val="fr-FR"/>
        </w:rPr>
      </w:pPr>
    </w:p>
    <w:p w14:paraId="1E2290A3" w14:textId="77777777" w:rsidR="00DB7441" w:rsidRPr="00185F1B" w:rsidRDefault="004342F2" w:rsidP="00185F1B">
      <w:pPr>
        <w:rPr>
          <w:rFonts w:asciiTheme="majorHAnsi" w:hAnsiTheme="majorHAnsi"/>
          <w:lang w:val="fr-FR"/>
        </w:rPr>
      </w:pPr>
      <w:r w:rsidRPr="00185F1B">
        <w:rPr>
          <w:rFonts w:asciiTheme="majorHAnsi" w:hAnsiTheme="majorHAnsi"/>
          <w:lang w:val="fr-FR"/>
        </w:rPr>
        <w:t xml:space="preserve">Neumann a connu un succès </w:t>
      </w:r>
      <w:r w:rsidR="00D368DB" w:rsidRPr="00185F1B">
        <w:rPr>
          <w:rFonts w:asciiTheme="majorHAnsi" w:hAnsiTheme="majorHAnsi"/>
          <w:lang w:val="fr-FR"/>
        </w:rPr>
        <w:t xml:space="preserve">particulièrement </w:t>
      </w:r>
      <w:r w:rsidRPr="00185F1B">
        <w:rPr>
          <w:rFonts w:asciiTheme="majorHAnsi" w:hAnsiTheme="majorHAnsi"/>
          <w:lang w:val="fr-FR"/>
        </w:rPr>
        <w:t xml:space="preserve">important en 2021 et, avec ses produits légendaires, est l'une des marques les plus connues au monde pour les solutions audio de qualité studio. Ce secteur d'activité doit être développé à l'avenir en mettant l'accent sur les flux de travail numériques et sur des solutions logicielles et de services améliorées. Un exemple d'investissement dans ce domaine est la </w:t>
      </w:r>
      <w:r w:rsidR="00C42AF6" w:rsidRPr="00185F1B">
        <w:rPr>
          <w:rFonts w:asciiTheme="majorHAnsi" w:hAnsiTheme="majorHAnsi"/>
          <w:lang w:val="fr-FR"/>
        </w:rPr>
        <w:t xml:space="preserve">collaboration </w:t>
      </w:r>
      <w:r w:rsidRPr="00185F1B">
        <w:rPr>
          <w:rFonts w:asciiTheme="majorHAnsi" w:hAnsiTheme="majorHAnsi"/>
          <w:lang w:val="fr-FR"/>
        </w:rPr>
        <w:t>de Neumann avec la société suisse Merging Technologies, qui fait partie du groupe Sennheiser depuis le 1er juillet 2022.</w:t>
      </w:r>
    </w:p>
    <w:p w14:paraId="4E3A8419" w14:textId="77777777" w:rsidR="00FF03C1" w:rsidRDefault="00FF03C1" w:rsidP="00185F1B">
      <w:pPr>
        <w:rPr>
          <w:lang w:val="fr-FR"/>
        </w:rPr>
      </w:pPr>
    </w:p>
    <w:p w14:paraId="2F13720A" w14:textId="47BD8F98" w:rsidR="00DB7441" w:rsidRPr="00185F1B" w:rsidRDefault="004342F2" w:rsidP="00185F1B">
      <w:pPr>
        <w:rPr>
          <w:lang w:val="fr-FR"/>
        </w:rPr>
      </w:pPr>
      <w:r w:rsidRPr="00185F1B">
        <w:rPr>
          <w:lang w:val="fr-FR"/>
        </w:rPr>
        <w:t xml:space="preserve">Cliquez </w:t>
      </w:r>
      <w:hyperlink r:id="rId13" w:history="1">
        <w:r w:rsidRPr="00185F1B">
          <w:rPr>
            <w:rStyle w:val="Lienhypertexte"/>
            <w:lang w:val="fr-FR"/>
          </w:rPr>
          <w:t>ici</w:t>
        </w:r>
      </w:hyperlink>
      <w:r w:rsidRPr="00185F1B">
        <w:rPr>
          <w:lang w:val="fr-FR"/>
        </w:rPr>
        <w:t xml:space="preserve"> pour le rapport annuel, y compris un entretien avec Andreas et Daniel Sennheiser.</w:t>
      </w:r>
    </w:p>
    <w:p w14:paraId="0831FBB5" w14:textId="660945CB" w:rsidR="00B9062A" w:rsidRDefault="00B9062A" w:rsidP="00185F1B">
      <w:pPr>
        <w:rPr>
          <w:lang w:val="fr-FR"/>
        </w:rPr>
      </w:pPr>
    </w:p>
    <w:p w14:paraId="02BCC4F2" w14:textId="77777777" w:rsidR="00FF03C1" w:rsidRDefault="00FF03C1" w:rsidP="00185F1B">
      <w:pPr>
        <w:rPr>
          <w:lang w:val="fr-FR"/>
        </w:rPr>
      </w:pPr>
    </w:p>
    <w:p w14:paraId="7D460659" w14:textId="77777777" w:rsidR="00FF03C1" w:rsidRDefault="00FF03C1" w:rsidP="00185F1B">
      <w:pPr>
        <w:rPr>
          <w:lang w:val="fr-FR"/>
        </w:rPr>
      </w:pPr>
    </w:p>
    <w:p w14:paraId="073E9C2D" w14:textId="77777777" w:rsidR="00FF03C1" w:rsidRDefault="00FF03C1" w:rsidP="00185F1B">
      <w:pPr>
        <w:rPr>
          <w:lang w:val="fr-FR"/>
        </w:rPr>
      </w:pPr>
    </w:p>
    <w:p w14:paraId="2814FD00" w14:textId="77777777" w:rsidR="00FF03C1" w:rsidRDefault="00FF03C1" w:rsidP="00185F1B">
      <w:pPr>
        <w:rPr>
          <w:lang w:val="fr-FR"/>
        </w:rPr>
      </w:pPr>
    </w:p>
    <w:p w14:paraId="37484907" w14:textId="77777777" w:rsidR="00FF03C1" w:rsidRDefault="00FF03C1" w:rsidP="00185F1B">
      <w:pPr>
        <w:rPr>
          <w:lang w:val="fr-FR"/>
        </w:rPr>
      </w:pPr>
    </w:p>
    <w:p w14:paraId="2A431F51" w14:textId="77777777" w:rsidR="00FF03C1" w:rsidRDefault="00FF03C1" w:rsidP="00185F1B">
      <w:pPr>
        <w:rPr>
          <w:lang w:val="fr-FR"/>
        </w:rPr>
      </w:pPr>
    </w:p>
    <w:p w14:paraId="6DB69852" w14:textId="231AAA38" w:rsidR="00B9062A" w:rsidRPr="00604924" w:rsidRDefault="00FF03C1" w:rsidP="00FF03C1">
      <w:pPr>
        <w:pStyle w:val="About"/>
        <w:rPr>
          <w:b/>
          <w:bCs/>
          <w:sz w:val="16"/>
          <w:szCs w:val="16"/>
          <w:lang w:val="fr-FR"/>
        </w:rPr>
      </w:pPr>
      <w:bookmarkStart w:id="0" w:name="_Hlk79490807"/>
      <w:r w:rsidRPr="00604924">
        <w:rPr>
          <w:b/>
          <w:bCs/>
          <w:sz w:val="16"/>
          <w:szCs w:val="16"/>
          <w:lang w:val="fr-FR"/>
        </w:rPr>
        <w:lastRenderedPageBreak/>
        <w:t>A propos du</w:t>
      </w:r>
      <w:r w:rsidR="000A3EB7" w:rsidRPr="00604924">
        <w:rPr>
          <w:b/>
          <w:bCs/>
          <w:sz w:val="16"/>
          <w:szCs w:val="16"/>
          <w:lang w:val="fr-FR"/>
        </w:rPr>
        <w:t xml:space="preserve"> g</w:t>
      </w:r>
      <w:r w:rsidR="00B9062A" w:rsidRPr="00604924">
        <w:rPr>
          <w:b/>
          <w:bCs/>
          <w:sz w:val="16"/>
          <w:szCs w:val="16"/>
          <w:lang w:val="fr-FR"/>
        </w:rPr>
        <w:t>roupe Sennheiser</w:t>
      </w:r>
    </w:p>
    <w:p w14:paraId="0E1B870B" w14:textId="77777777" w:rsidR="00B9062A" w:rsidRPr="00604924" w:rsidRDefault="00B9062A" w:rsidP="00FF03C1">
      <w:pPr>
        <w:pStyle w:val="About"/>
        <w:rPr>
          <w:sz w:val="16"/>
          <w:szCs w:val="16"/>
          <w:lang w:val="fr-FR"/>
        </w:rPr>
      </w:pPr>
      <w:r w:rsidRPr="00604924">
        <w:rPr>
          <w:sz w:val="16"/>
          <w:szCs w:val="16"/>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Font partie du groupe Sennheiser Georg Neumann GmbH (Berlin, Allemagne), fabricant d'équipements audio de qualité studio, Dear Reality GmbH (Düsseldorf, Allemagne), connu pour ses encodeurs binauraux, </w:t>
      </w:r>
      <w:proofErr w:type="spellStart"/>
      <w:r w:rsidRPr="00604924">
        <w:rPr>
          <w:sz w:val="16"/>
          <w:szCs w:val="16"/>
          <w:lang w:val="fr-FR"/>
        </w:rPr>
        <w:t>Ambisonics</w:t>
      </w:r>
      <w:proofErr w:type="spellEnd"/>
      <w:r w:rsidRPr="00604924">
        <w:rPr>
          <w:sz w:val="16"/>
          <w:szCs w:val="16"/>
          <w:lang w:val="fr-FR"/>
        </w:rPr>
        <w:t xml:space="preserve"> et multicanaux avec virtualisation réaliste des pièces, ainsi que Merging Technologies SA (</w:t>
      </w:r>
      <w:proofErr w:type="spellStart"/>
      <w:r w:rsidRPr="00604924">
        <w:rPr>
          <w:sz w:val="16"/>
          <w:szCs w:val="16"/>
          <w:lang w:val="fr-FR"/>
        </w:rPr>
        <w:t>Puidoux</w:t>
      </w:r>
      <w:proofErr w:type="spellEnd"/>
      <w:r w:rsidRPr="00604924">
        <w:rPr>
          <w:sz w:val="16"/>
          <w:szCs w:val="16"/>
          <w:lang w:val="fr-FR"/>
        </w:rPr>
        <w:t xml:space="preserve">, Suisse), spécialiste des systèmes d'enregistrement audio numérique haute résolution. </w:t>
      </w:r>
    </w:p>
    <w:p w14:paraId="51185DF4" w14:textId="77777777" w:rsidR="00B9062A" w:rsidRPr="00604924" w:rsidRDefault="002C13A3" w:rsidP="00FF03C1">
      <w:pPr>
        <w:pStyle w:val="About"/>
        <w:rPr>
          <w:rFonts w:ascii="Sennheiser Office" w:hAnsi="Sennheiser Office"/>
          <w:color w:val="000000" w:themeColor="text1"/>
          <w:sz w:val="16"/>
          <w:szCs w:val="16"/>
          <w:lang w:val="fr-FR" w:eastAsia="en-GB"/>
        </w:rPr>
      </w:pPr>
      <w:hyperlink r:id="rId14" w:history="1">
        <w:r w:rsidR="00B9062A" w:rsidRPr="00604924">
          <w:rPr>
            <w:rStyle w:val="Lienhypertexte"/>
            <w:color w:val="000000" w:themeColor="text1"/>
            <w:sz w:val="16"/>
            <w:szCs w:val="16"/>
            <w:lang w:val="fr-FR"/>
          </w:rPr>
          <w:t>sennheiser.</w:t>
        </w:r>
        <w:r w:rsidR="00B9062A" w:rsidRPr="00604924">
          <w:rPr>
            <w:rStyle w:val="Lienhypertexte"/>
            <w:rFonts w:ascii="Sennheiser Office" w:hAnsi="Sennheiser Office"/>
            <w:color w:val="000000" w:themeColor="text1"/>
            <w:sz w:val="16"/>
            <w:szCs w:val="16"/>
            <w:lang w:val="fr-FR"/>
          </w:rPr>
          <w:t>com</w:t>
        </w:r>
      </w:hyperlink>
      <w:r w:rsidR="00B9062A" w:rsidRPr="00604924">
        <w:rPr>
          <w:rFonts w:ascii="Sennheiser Office" w:hAnsi="Sennheiser Office"/>
          <w:color w:val="000000" w:themeColor="text1"/>
          <w:sz w:val="16"/>
          <w:szCs w:val="16"/>
          <w:lang w:val="fr-FR" w:eastAsia="en-GB"/>
        </w:rPr>
        <w:t xml:space="preserve"> | </w:t>
      </w:r>
      <w:hyperlink r:id="rId15" w:history="1">
        <w:r w:rsidR="00B9062A" w:rsidRPr="00604924">
          <w:rPr>
            <w:rStyle w:val="Lienhypertexte"/>
            <w:rFonts w:ascii="Sennheiser Office" w:hAnsi="Sennheiser Office"/>
            <w:color w:val="000000" w:themeColor="text1"/>
            <w:sz w:val="16"/>
            <w:szCs w:val="16"/>
            <w:lang w:val="fr-FR" w:eastAsia="en-GB"/>
          </w:rPr>
          <w:t>neumann.com</w:t>
        </w:r>
      </w:hyperlink>
      <w:r w:rsidR="00B9062A" w:rsidRPr="00604924">
        <w:rPr>
          <w:rFonts w:ascii="Sennheiser Office" w:hAnsi="Sennheiser Office"/>
          <w:color w:val="000000" w:themeColor="text1"/>
          <w:sz w:val="16"/>
          <w:szCs w:val="16"/>
          <w:lang w:val="fr-FR" w:eastAsia="en-GB"/>
        </w:rPr>
        <w:t xml:space="preserve"> |</w:t>
      </w:r>
      <w:r w:rsidR="00B9062A" w:rsidRPr="00604924">
        <w:rPr>
          <w:rStyle w:val="Lienhypertexte"/>
          <w:color w:val="000000" w:themeColor="text1"/>
          <w:sz w:val="16"/>
          <w:szCs w:val="16"/>
          <w:lang w:val="fr-FR"/>
        </w:rPr>
        <w:t xml:space="preserve"> dear-reality.com </w:t>
      </w:r>
      <w:r w:rsidR="00B9062A" w:rsidRPr="00604924">
        <w:rPr>
          <w:rFonts w:ascii="Sennheiser Office" w:hAnsi="Sennheiser Office"/>
          <w:color w:val="000000" w:themeColor="text1"/>
          <w:sz w:val="16"/>
          <w:szCs w:val="16"/>
          <w:lang w:val="fr-FR" w:eastAsia="en-GB"/>
        </w:rPr>
        <w:t xml:space="preserve">| </w:t>
      </w:r>
      <w:hyperlink r:id="rId16" w:history="1">
        <w:r w:rsidR="00B9062A" w:rsidRPr="00604924">
          <w:rPr>
            <w:rStyle w:val="Lienhypertexte"/>
            <w:color w:val="000000" w:themeColor="text1"/>
            <w:sz w:val="16"/>
            <w:szCs w:val="16"/>
            <w:lang w:val="fr-FR"/>
          </w:rPr>
          <w:t>merging.com</w:t>
        </w:r>
      </w:hyperlink>
    </w:p>
    <w:bookmarkEnd w:id="0"/>
    <w:p w14:paraId="180AC5A6" w14:textId="73B50D22" w:rsidR="00DB7441" w:rsidRDefault="00DB7441" w:rsidP="00FF03C1">
      <w:pPr>
        <w:spacing w:line="240" w:lineRule="auto"/>
        <w:rPr>
          <w:rFonts w:asciiTheme="majorHAnsi" w:hAnsiTheme="majorHAnsi"/>
          <w:sz w:val="16"/>
          <w:szCs w:val="16"/>
          <w:lang w:val="fr-FR"/>
        </w:rPr>
      </w:pPr>
    </w:p>
    <w:p w14:paraId="59D505A9" w14:textId="77777777" w:rsidR="009C71B4" w:rsidRPr="00604924" w:rsidRDefault="009C71B4" w:rsidP="00FF03C1">
      <w:pPr>
        <w:spacing w:line="240" w:lineRule="auto"/>
        <w:rPr>
          <w:rFonts w:asciiTheme="majorHAnsi" w:hAnsiTheme="majorHAnsi"/>
          <w:sz w:val="16"/>
          <w:szCs w:val="16"/>
          <w:lang w:val="fr-FR"/>
        </w:rPr>
      </w:pPr>
    </w:p>
    <w:p w14:paraId="59FD7FE0" w14:textId="77777777" w:rsidR="00185F1B" w:rsidRPr="00604924" w:rsidRDefault="00185F1B" w:rsidP="00185F1B">
      <w:pPr>
        <w:rPr>
          <w:rFonts w:asciiTheme="majorHAnsi" w:hAnsiTheme="majorHAnsi"/>
          <w:sz w:val="16"/>
          <w:szCs w:val="16"/>
          <w:lang w:val="fr-FR"/>
        </w:rPr>
      </w:pPr>
    </w:p>
    <w:p w14:paraId="00139C3A" w14:textId="77777777" w:rsidR="00185F1B" w:rsidRPr="00604924" w:rsidRDefault="00185F1B" w:rsidP="00185F1B">
      <w:pPr>
        <w:rPr>
          <w:rFonts w:asciiTheme="majorHAnsi" w:hAnsiTheme="majorHAnsi"/>
          <w:sz w:val="16"/>
          <w:szCs w:val="16"/>
          <w:lang w:val="fr-FR"/>
        </w:rPr>
      </w:pPr>
    </w:p>
    <w:p w14:paraId="0D9B2DAA" w14:textId="6E243ECC" w:rsidR="00185F1B" w:rsidRPr="00185F1B" w:rsidRDefault="00185F1B" w:rsidP="00185F1B">
      <w:pPr>
        <w:rPr>
          <w:rFonts w:asciiTheme="majorHAnsi" w:hAnsiTheme="majorHAnsi"/>
          <w:szCs w:val="18"/>
          <w:lang w:val="fr-FR"/>
        </w:rPr>
      </w:pPr>
      <w:r w:rsidRPr="00185F1B">
        <w:rPr>
          <w:noProof/>
          <w:lang w:val="fr-FR" w:eastAsia="de-DE"/>
        </w:rPr>
        <mc:AlternateContent>
          <mc:Choice Requires="wps">
            <w:drawing>
              <wp:anchor distT="0" distB="0" distL="114300" distR="114300" simplePos="0" relativeHeight="251659264" behindDoc="1" locked="1" layoutInCell="1" allowOverlap="1" wp14:anchorId="7F8A04D4" wp14:editId="4084C350">
                <wp:simplePos x="0" y="0"/>
                <wp:positionH relativeFrom="margin">
                  <wp:posOffset>1270</wp:posOffset>
                </wp:positionH>
                <wp:positionV relativeFrom="paragraph">
                  <wp:posOffset>-377190</wp:posOffset>
                </wp:positionV>
                <wp:extent cx="4899025" cy="85725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153385E1" w14:textId="2DB60527" w:rsidR="00185F1B" w:rsidRDefault="00185F1B" w:rsidP="00185F1B">
                            <w:pPr>
                              <w:spacing w:line="240" w:lineRule="auto"/>
                              <w:rPr>
                                <w:b/>
                                <w:sz w:val="16"/>
                                <w:szCs w:val="16"/>
                                <w:lang w:val="en-US"/>
                              </w:rPr>
                            </w:pPr>
                            <w:r>
                              <w:rPr>
                                <w:b/>
                                <w:sz w:val="16"/>
                                <w:szCs w:val="16"/>
                                <w:lang w:val="en-US"/>
                              </w:rPr>
                              <w:t xml:space="preserve">Contact </w:t>
                            </w:r>
                            <w:r w:rsidR="000A3EB7">
                              <w:rPr>
                                <w:b/>
                                <w:sz w:val="16"/>
                                <w:szCs w:val="16"/>
                                <w:lang w:val="en-US"/>
                              </w:rPr>
                              <w:t>Presse</w:t>
                            </w:r>
                          </w:p>
                          <w:p w14:paraId="74A3D615" w14:textId="0E48F157" w:rsidR="00185F1B" w:rsidRPr="00AB67B2" w:rsidRDefault="00185F1B" w:rsidP="00185F1B">
                            <w:pPr>
                              <w:spacing w:line="240" w:lineRule="auto"/>
                              <w:rPr>
                                <w:sz w:val="16"/>
                                <w:szCs w:val="16"/>
                                <w:lang w:val="fr-FR"/>
                              </w:rPr>
                            </w:pPr>
                            <w:r w:rsidRPr="00CA301A">
                              <w:rPr>
                                <w:sz w:val="16"/>
                                <w:szCs w:val="16"/>
                                <w:lang w:val="en-US"/>
                              </w:rPr>
                              <w:t xml:space="preserve">Sennheiser electronic GmbH &amp; Co. </w:t>
                            </w:r>
                            <w:r w:rsidRPr="00AB67B2">
                              <w:rPr>
                                <w:sz w:val="16"/>
                                <w:szCs w:val="16"/>
                                <w:lang w:val="fr-FR"/>
                              </w:rPr>
                              <w:t xml:space="preserve">KG </w:t>
                            </w:r>
                          </w:p>
                          <w:p w14:paraId="4C58C701" w14:textId="25000EEA" w:rsidR="00185F1B" w:rsidRPr="00AB67B2" w:rsidRDefault="00185F1B" w:rsidP="00185F1B">
                            <w:pPr>
                              <w:spacing w:line="240" w:lineRule="auto"/>
                              <w:rPr>
                                <w:sz w:val="16"/>
                                <w:szCs w:val="16"/>
                                <w:lang w:val="fr-FR"/>
                              </w:rPr>
                            </w:pPr>
                            <w:r w:rsidRPr="00AB67B2">
                              <w:rPr>
                                <w:color w:val="0095D5" w:themeColor="accent1"/>
                                <w:sz w:val="16"/>
                                <w:szCs w:val="16"/>
                                <w:lang w:val="fr-FR"/>
                              </w:rPr>
                              <w:t>Mareike Oer</w:t>
                            </w:r>
                          </w:p>
                          <w:p w14:paraId="04D73DDE" w14:textId="1F5F5147" w:rsidR="00185F1B" w:rsidRPr="000A3EB7" w:rsidRDefault="000A3EB7" w:rsidP="00185F1B">
                            <w:pPr>
                              <w:spacing w:line="240" w:lineRule="auto"/>
                              <w:rPr>
                                <w:sz w:val="16"/>
                                <w:szCs w:val="16"/>
                                <w:lang w:val="en-US"/>
                              </w:rPr>
                            </w:pPr>
                            <w:r w:rsidRPr="000A3EB7">
                              <w:rPr>
                                <w:sz w:val="16"/>
                                <w:szCs w:val="16"/>
                                <w:lang w:val="en-US"/>
                              </w:rPr>
                              <w:t>He</w:t>
                            </w:r>
                            <w:r>
                              <w:rPr>
                                <w:sz w:val="16"/>
                                <w:szCs w:val="16"/>
                                <w:lang w:val="en-US"/>
                              </w:rPr>
                              <w:t>ad of Corporate Communications</w:t>
                            </w:r>
                          </w:p>
                          <w:p w14:paraId="506D3295" w14:textId="26BDCCE3" w:rsidR="00185F1B" w:rsidRPr="000A3EB7" w:rsidRDefault="00185F1B" w:rsidP="00185F1B">
                            <w:pPr>
                              <w:spacing w:line="240" w:lineRule="auto"/>
                              <w:rPr>
                                <w:sz w:val="16"/>
                                <w:szCs w:val="16"/>
                                <w:lang w:val="en-US"/>
                              </w:rPr>
                            </w:pPr>
                            <w:r w:rsidRPr="000A3EB7">
                              <w:rPr>
                                <w:sz w:val="16"/>
                                <w:szCs w:val="16"/>
                                <w:lang w:val="en-US"/>
                              </w:rPr>
                              <w:t>T +49 (0)5130 600-1719</w:t>
                            </w:r>
                          </w:p>
                          <w:p w14:paraId="083A5C2B" w14:textId="77777777" w:rsidR="00185F1B" w:rsidRPr="000A3EB7" w:rsidRDefault="00185F1B" w:rsidP="00185F1B">
                            <w:pPr>
                              <w:pStyle w:val="Contact"/>
                              <w:spacing w:line="240" w:lineRule="auto"/>
                              <w:rPr>
                                <w:sz w:val="16"/>
                                <w:szCs w:val="16"/>
                                <w:lang w:val="en-US"/>
                              </w:rPr>
                            </w:pPr>
                            <w:r w:rsidRPr="000A3EB7">
                              <w:rPr>
                                <w:sz w:val="16"/>
                                <w:szCs w:val="16"/>
                                <w:lang w:val="en-US"/>
                              </w:rPr>
                              <w:t>mareike.oer@sennheiser.com</w:t>
                            </w:r>
                          </w:p>
                          <w:p w14:paraId="41EE8F86" w14:textId="77777777" w:rsidR="00185F1B" w:rsidRPr="000A3EB7" w:rsidRDefault="00185F1B" w:rsidP="00185F1B">
                            <w:pPr>
                              <w:pStyle w:val="Contact"/>
                              <w:rPr>
                                <w:sz w:val="16"/>
                                <w:szCs w:val="16"/>
                                <w:lang w:val="en-US"/>
                              </w:rPr>
                            </w:pPr>
                          </w:p>
                          <w:p w14:paraId="7804E077" w14:textId="77777777" w:rsidR="00185F1B" w:rsidRPr="000A3EB7" w:rsidRDefault="00185F1B" w:rsidP="00185F1B">
                            <w:pPr>
                              <w:pStyle w:val="Contact"/>
                              <w:rPr>
                                <w:sz w:val="16"/>
                                <w:szCs w:val="16"/>
                                <w:lang w:val="en-US"/>
                              </w:rPr>
                            </w:pPr>
                            <w:r w:rsidRPr="000A3EB7">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A04D4" id="_x0000_t202" coordsize="21600,21600" o:spt="202" path="m,l,21600r21600,l21600,xe">
                <v:stroke joinstyle="miter"/>
                <v:path gradientshapeok="t" o:connecttype="rect"/>
              </v:shapetype>
              <v:shape id="Textfeld 9" o:spid="_x0000_s1026" type="#_x0000_t202" style="position:absolute;margin-left:.1pt;margin-top:-29.7pt;width:385.75pt;height: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" filled="f" stroked="f" strokeweight=".5pt">
                <v:textbox inset="0,0,0,0">
                  <w:txbxContent>
                    <w:p w14:paraId="153385E1" w14:textId="2DB60527" w:rsidR="00185F1B" w:rsidRDefault="00185F1B" w:rsidP="00185F1B">
                      <w:pPr>
                        <w:spacing w:line="240" w:lineRule="auto"/>
                        <w:rPr>
                          <w:b/>
                          <w:sz w:val="16"/>
                          <w:szCs w:val="16"/>
                          <w:lang w:val="en-US"/>
                        </w:rPr>
                      </w:pPr>
                      <w:r>
                        <w:rPr>
                          <w:b/>
                          <w:sz w:val="16"/>
                          <w:szCs w:val="16"/>
                          <w:lang w:val="en-US"/>
                        </w:rPr>
                        <w:t xml:space="preserve">Contact </w:t>
                      </w:r>
                      <w:r w:rsidR="000A3EB7">
                        <w:rPr>
                          <w:b/>
                          <w:sz w:val="16"/>
                          <w:szCs w:val="16"/>
                          <w:lang w:val="en-US"/>
                        </w:rPr>
                        <w:t>Presse</w:t>
                      </w:r>
                    </w:p>
                    <w:p w14:paraId="74A3D615" w14:textId="0E48F157" w:rsidR="00185F1B" w:rsidRPr="00AB67B2" w:rsidRDefault="00185F1B" w:rsidP="00185F1B">
                      <w:pPr>
                        <w:spacing w:line="240" w:lineRule="auto"/>
                        <w:rPr>
                          <w:sz w:val="16"/>
                          <w:szCs w:val="16"/>
                          <w:lang w:val="fr-FR"/>
                        </w:rPr>
                      </w:pPr>
                      <w:r w:rsidRPr="00CA301A">
                        <w:rPr>
                          <w:sz w:val="16"/>
                          <w:szCs w:val="16"/>
                          <w:lang w:val="en-US"/>
                        </w:rPr>
                        <w:t xml:space="preserve">Sennheiser electronic GmbH &amp; Co. </w:t>
                      </w:r>
                      <w:r w:rsidRPr="00AB67B2">
                        <w:rPr>
                          <w:sz w:val="16"/>
                          <w:szCs w:val="16"/>
                          <w:lang w:val="fr-FR"/>
                        </w:rPr>
                        <w:t xml:space="preserve">KG </w:t>
                      </w:r>
                    </w:p>
                    <w:p w14:paraId="4C58C701" w14:textId="25000EEA" w:rsidR="00185F1B" w:rsidRPr="00AB67B2" w:rsidRDefault="00185F1B" w:rsidP="00185F1B">
                      <w:pPr>
                        <w:spacing w:line="240" w:lineRule="auto"/>
                        <w:rPr>
                          <w:sz w:val="16"/>
                          <w:szCs w:val="16"/>
                          <w:lang w:val="fr-FR"/>
                        </w:rPr>
                      </w:pPr>
                      <w:r w:rsidRPr="00AB67B2">
                        <w:rPr>
                          <w:color w:val="0095D5" w:themeColor="accent1"/>
                          <w:sz w:val="16"/>
                          <w:szCs w:val="16"/>
                          <w:lang w:val="fr-FR"/>
                        </w:rPr>
                        <w:t>Mareike Oer</w:t>
                      </w:r>
                    </w:p>
                    <w:p w14:paraId="04D73DDE" w14:textId="1F5F5147" w:rsidR="00185F1B" w:rsidRPr="000A3EB7" w:rsidRDefault="000A3EB7" w:rsidP="00185F1B">
                      <w:pPr>
                        <w:spacing w:line="240" w:lineRule="auto"/>
                        <w:rPr>
                          <w:sz w:val="16"/>
                          <w:szCs w:val="16"/>
                          <w:lang w:val="en-US"/>
                        </w:rPr>
                      </w:pPr>
                      <w:r w:rsidRPr="000A3EB7">
                        <w:rPr>
                          <w:sz w:val="16"/>
                          <w:szCs w:val="16"/>
                          <w:lang w:val="en-US"/>
                        </w:rPr>
                        <w:t>He</w:t>
                      </w:r>
                      <w:r>
                        <w:rPr>
                          <w:sz w:val="16"/>
                          <w:szCs w:val="16"/>
                          <w:lang w:val="en-US"/>
                        </w:rPr>
                        <w:t>ad of Corporate Communications</w:t>
                      </w:r>
                    </w:p>
                    <w:p w14:paraId="506D3295" w14:textId="26BDCCE3" w:rsidR="00185F1B" w:rsidRPr="000A3EB7" w:rsidRDefault="00185F1B" w:rsidP="00185F1B">
                      <w:pPr>
                        <w:spacing w:line="240" w:lineRule="auto"/>
                        <w:rPr>
                          <w:sz w:val="16"/>
                          <w:szCs w:val="16"/>
                          <w:lang w:val="en-US"/>
                        </w:rPr>
                      </w:pPr>
                      <w:r w:rsidRPr="000A3EB7">
                        <w:rPr>
                          <w:sz w:val="16"/>
                          <w:szCs w:val="16"/>
                          <w:lang w:val="en-US"/>
                        </w:rPr>
                        <w:t>T +49 (0)5130 600-1719</w:t>
                      </w:r>
                    </w:p>
                    <w:p w14:paraId="083A5C2B" w14:textId="77777777" w:rsidR="00185F1B" w:rsidRPr="000A3EB7" w:rsidRDefault="00185F1B" w:rsidP="00185F1B">
                      <w:pPr>
                        <w:pStyle w:val="Contact"/>
                        <w:spacing w:line="240" w:lineRule="auto"/>
                        <w:rPr>
                          <w:sz w:val="16"/>
                          <w:szCs w:val="16"/>
                          <w:lang w:val="en-US"/>
                        </w:rPr>
                      </w:pPr>
                      <w:r w:rsidRPr="000A3EB7">
                        <w:rPr>
                          <w:sz w:val="16"/>
                          <w:szCs w:val="16"/>
                          <w:lang w:val="en-US"/>
                        </w:rPr>
                        <w:t>mareike.oer@sennheiser.com</w:t>
                      </w:r>
                    </w:p>
                    <w:p w14:paraId="41EE8F86" w14:textId="77777777" w:rsidR="00185F1B" w:rsidRPr="000A3EB7" w:rsidRDefault="00185F1B" w:rsidP="00185F1B">
                      <w:pPr>
                        <w:pStyle w:val="Contact"/>
                        <w:rPr>
                          <w:sz w:val="16"/>
                          <w:szCs w:val="16"/>
                          <w:lang w:val="en-US"/>
                        </w:rPr>
                      </w:pPr>
                    </w:p>
                    <w:p w14:paraId="7804E077" w14:textId="77777777" w:rsidR="00185F1B" w:rsidRPr="000A3EB7" w:rsidRDefault="00185F1B" w:rsidP="00185F1B">
                      <w:pPr>
                        <w:pStyle w:val="Contact"/>
                        <w:rPr>
                          <w:sz w:val="16"/>
                          <w:szCs w:val="16"/>
                          <w:lang w:val="en-US"/>
                        </w:rPr>
                      </w:pPr>
                      <w:r w:rsidRPr="000A3EB7">
                        <w:rPr>
                          <w:sz w:val="16"/>
                          <w:szCs w:val="16"/>
                          <w:lang w:val="en-US"/>
                        </w:rPr>
                        <w:tab/>
                      </w:r>
                    </w:p>
                  </w:txbxContent>
                </v:textbox>
                <w10:wrap type="square" anchorx="margin"/>
                <w10:anchorlock/>
              </v:shape>
            </w:pict>
          </mc:Fallback>
        </mc:AlternateContent>
      </w:r>
    </w:p>
    <w:sectPr w:rsidR="00185F1B" w:rsidRPr="00185F1B" w:rsidSect="008E5D5C">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388BF" w14:textId="77777777" w:rsidR="004342F2" w:rsidRDefault="004342F2" w:rsidP="00CA1EB9">
      <w:pPr>
        <w:spacing w:line="240" w:lineRule="auto"/>
      </w:pPr>
      <w:r>
        <w:separator/>
      </w:r>
    </w:p>
  </w:endnote>
  <w:endnote w:type="continuationSeparator" w:id="0">
    <w:p w14:paraId="61E55366" w14:textId="77777777" w:rsidR="004342F2" w:rsidRDefault="004342F2" w:rsidP="00CA1EB9">
      <w:pPr>
        <w:spacing w:line="240" w:lineRule="auto"/>
      </w:pPr>
      <w:r>
        <w:continuationSeparator/>
      </w:r>
    </w:p>
  </w:endnote>
  <w:endnote w:type="continuationNotice" w:id="1">
    <w:p w14:paraId="3B9A52EA" w14:textId="77777777" w:rsidR="004342F2" w:rsidRDefault="004342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504020101010102"/>
    <w:charset w:val="00"/>
    <w:family w:val="swiss"/>
    <w:pitch w:val="variable"/>
    <w:sig w:usb0="A00000AF" w:usb1="500020DB" w:usb2="00000000" w:usb3="00000000" w:csb0="00000093" w:csb1="00000000"/>
    <w:embedRegular r:id="rId1" w:fontKey="{133C2F01-871E-4EE9-9AD9-008AD7AE4AC0}"/>
    <w:embedBold r:id="rId2" w:fontKey="{B71895C9-C285-4142-BF33-EE520325667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94DB8FCE-CDB3-4650-A65F-52F4E7FC6AC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3CE4" w14:textId="77777777" w:rsidR="00DB7441" w:rsidRDefault="004342F2">
    <w:pPr>
      <w:pStyle w:val="Pieddepag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0878A" w14:textId="77777777" w:rsidR="004342F2" w:rsidRDefault="004342F2" w:rsidP="00CA1EB9">
      <w:pPr>
        <w:spacing w:line="240" w:lineRule="auto"/>
      </w:pPr>
      <w:r>
        <w:separator/>
      </w:r>
    </w:p>
  </w:footnote>
  <w:footnote w:type="continuationSeparator" w:id="0">
    <w:p w14:paraId="516C9F07" w14:textId="77777777" w:rsidR="004342F2" w:rsidRDefault="004342F2" w:rsidP="00CA1EB9">
      <w:pPr>
        <w:spacing w:line="240" w:lineRule="auto"/>
      </w:pPr>
      <w:r>
        <w:continuationSeparator/>
      </w:r>
    </w:p>
  </w:footnote>
  <w:footnote w:type="continuationNotice" w:id="1">
    <w:p w14:paraId="428748CA" w14:textId="77777777" w:rsidR="004342F2" w:rsidRDefault="004342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C0A2" w14:textId="77777777" w:rsidR="00DB7441" w:rsidRDefault="004342F2">
    <w:pPr>
      <w:pStyle w:val="En-tte"/>
      <w:rPr>
        <w:noProof/>
        <w:color w:val="0095D5" w:themeColor="accent1"/>
        <w:lang w:val="de-DE" w:eastAsia="de-DE"/>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242E3" w:rsidRPr="00F35471">
      <w:rPr>
        <w:noProof/>
        <w:color w:val="0095D5" w:themeColor="accent1"/>
        <w:lang w:val="de-DE" w:eastAsia="de-DE"/>
      </w:rPr>
      <w:drawing>
        <wp:anchor distT="0" distB="0" distL="114300" distR="114300" simplePos="0" relativeHeight="251660291" behindDoc="0" locked="1" layoutInCell="1" allowOverlap="1" wp14:anchorId="2972EC16" wp14:editId="38D7D10C">
          <wp:simplePos x="0" y="0"/>
          <wp:positionH relativeFrom="page">
            <wp:posOffset>900430</wp:posOffset>
          </wp:positionH>
          <wp:positionV relativeFrom="page">
            <wp:posOffset>422275</wp:posOffset>
          </wp:positionV>
          <wp:extent cx="576000" cy="431117"/>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242E3">
      <w:rPr>
        <w:noProof/>
        <w:color w:val="0095D5" w:themeColor="accent1"/>
        <w:lang w:val="de-DE" w:eastAsia="de-DE"/>
      </w:rPr>
      <w:t xml:space="preserve">   Communiqué de presse</w:t>
    </w:r>
  </w:p>
  <w:p w14:paraId="5512FA17" w14:textId="77777777" w:rsidR="00DB7441" w:rsidRDefault="004342F2">
    <w:pPr>
      <w:pStyle w:val="En-tt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9D86" w14:textId="77777777" w:rsidR="00DB7441" w:rsidRDefault="004342F2">
    <w:pPr>
      <w:pStyle w:val="En-tt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D06EC">
      <w:rPr>
        <w:noProof/>
        <w:color w:val="0095D5" w:themeColor="accent1"/>
        <w:lang w:val="de-DE" w:eastAsia="de-DE"/>
      </w:rPr>
      <w:t xml:space="preserve"> Communiqué de presse</w:t>
    </w:r>
  </w:p>
  <w:p w14:paraId="7793EF93" w14:textId="77777777" w:rsidR="00DB7441" w:rsidRDefault="004342F2">
    <w:pPr>
      <w:pStyle w:val="En-tt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7A93316C"/>
    <w:multiLevelType w:val="hybridMultilevel"/>
    <w:tmpl w:val="1A00B5AE"/>
    <w:lvl w:ilvl="0" w:tplc="3E942112">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1"/>
  </w:num>
  <w:num w:numId="6">
    <w:abstractNumId w:val="0"/>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054"/>
    <w:rsid w:val="000037EF"/>
    <w:rsid w:val="00003FF1"/>
    <w:rsid w:val="000040BE"/>
    <w:rsid w:val="000041AA"/>
    <w:rsid w:val="0000562F"/>
    <w:rsid w:val="00006B62"/>
    <w:rsid w:val="000077AB"/>
    <w:rsid w:val="000104EB"/>
    <w:rsid w:val="000111E3"/>
    <w:rsid w:val="00011BB8"/>
    <w:rsid w:val="000131A3"/>
    <w:rsid w:val="00013428"/>
    <w:rsid w:val="00013E27"/>
    <w:rsid w:val="000144A2"/>
    <w:rsid w:val="00015372"/>
    <w:rsid w:val="00015B92"/>
    <w:rsid w:val="00015E82"/>
    <w:rsid w:val="00017A50"/>
    <w:rsid w:val="000200B5"/>
    <w:rsid w:val="0002100B"/>
    <w:rsid w:val="00021011"/>
    <w:rsid w:val="000216EF"/>
    <w:rsid w:val="000217D1"/>
    <w:rsid w:val="00021942"/>
    <w:rsid w:val="0002303A"/>
    <w:rsid w:val="00024496"/>
    <w:rsid w:val="00024B23"/>
    <w:rsid w:val="000270BD"/>
    <w:rsid w:val="000277F2"/>
    <w:rsid w:val="000304D8"/>
    <w:rsid w:val="000308BE"/>
    <w:rsid w:val="00031A07"/>
    <w:rsid w:val="00031EF9"/>
    <w:rsid w:val="00034173"/>
    <w:rsid w:val="000344A1"/>
    <w:rsid w:val="00035ADA"/>
    <w:rsid w:val="000362D7"/>
    <w:rsid w:val="000363C5"/>
    <w:rsid w:val="00036637"/>
    <w:rsid w:val="00037DA9"/>
    <w:rsid w:val="00041DB4"/>
    <w:rsid w:val="00042B2E"/>
    <w:rsid w:val="00042C4B"/>
    <w:rsid w:val="000434E6"/>
    <w:rsid w:val="00043B04"/>
    <w:rsid w:val="00043C56"/>
    <w:rsid w:val="00044595"/>
    <w:rsid w:val="00045108"/>
    <w:rsid w:val="00045809"/>
    <w:rsid w:val="00045A38"/>
    <w:rsid w:val="00047007"/>
    <w:rsid w:val="00047DF3"/>
    <w:rsid w:val="0005035C"/>
    <w:rsid w:val="00051336"/>
    <w:rsid w:val="0005252C"/>
    <w:rsid w:val="00052C6E"/>
    <w:rsid w:val="00055E77"/>
    <w:rsid w:val="00060B5F"/>
    <w:rsid w:val="00064E8B"/>
    <w:rsid w:val="000657EF"/>
    <w:rsid w:val="00065D6B"/>
    <w:rsid w:val="00066A7A"/>
    <w:rsid w:val="00070E96"/>
    <w:rsid w:val="00070F4A"/>
    <w:rsid w:val="00071F95"/>
    <w:rsid w:val="00072336"/>
    <w:rsid w:val="00072397"/>
    <w:rsid w:val="000730E9"/>
    <w:rsid w:val="0007332A"/>
    <w:rsid w:val="00073972"/>
    <w:rsid w:val="00075CC6"/>
    <w:rsid w:val="000766A8"/>
    <w:rsid w:val="00080F10"/>
    <w:rsid w:val="00081BEC"/>
    <w:rsid w:val="0008481F"/>
    <w:rsid w:val="000878DF"/>
    <w:rsid w:val="00090D7D"/>
    <w:rsid w:val="00091223"/>
    <w:rsid w:val="000928D0"/>
    <w:rsid w:val="000932E8"/>
    <w:rsid w:val="000933C4"/>
    <w:rsid w:val="0009375B"/>
    <w:rsid w:val="00094C93"/>
    <w:rsid w:val="00094EDE"/>
    <w:rsid w:val="000951ED"/>
    <w:rsid w:val="00095648"/>
    <w:rsid w:val="00095C63"/>
    <w:rsid w:val="00097EC0"/>
    <w:rsid w:val="000A06F3"/>
    <w:rsid w:val="000A0A0A"/>
    <w:rsid w:val="000A16BA"/>
    <w:rsid w:val="000A27F9"/>
    <w:rsid w:val="000A3EB7"/>
    <w:rsid w:val="000A57D0"/>
    <w:rsid w:val="000A5C0D"/>
    <w:rsid w:val="000A5D79"/>
    <w:rsid w:val="000A5DDE"/>
    <w:rsid w:val="000A6AAF"/>
    <w:rsid w:val="000A7A86"/>
    <w:rsid w:val="000B06AB"/>
    <w:rsid w:val="000B16ED"/>
    <w:rsid w:val="000B18CA"/>
    <w:rsid w:val="000B27B6"/>
    <w:rsid w:val="000B5DCF"/>
    <w:rsid w:val="000B6549"/>
    <w:rsid w:val="000C04C8"/>
    <w:rsid w:val="000C0D62"/>
    <w:rsid w:val="000C12D1"/>
    <w:rsid w:val="000C2A37"/>
    <w:rsid w:val="000C40B9"/>
    <w:rsid w:val="000C51B3"/>
    <w:rsid w:val="000C6C84"/>
    <w:rsid w:val="000C6E80"/>
    <w:rsid w:val="000C6F4A"/>
    <w:rsid w:val="000C7694"/>
    <w:rsid w:val="000D0D50"/>
    <w:rsid w:val="000D0F6A"/>
    <w:rsid w:val="000D2177"/>
    <w:rsid w:val="000D2858"/>
    <w:rsid w:val="000D2CD3"/>
    <w:rsid w:val="000D3E87"/>
    <w:rsid w:val="000D4E2D"/>
    <w:rsid w:val="000D5830"/>
    <w:rsid w:val="000D740A"/>
    <w:rsid w:val="000E07EC"/>
    <w:rsid w:val="000E0C5E"/>
    <w:rsid w:val="000E248C"/>
    <w:rsid w:val="000E2C6D"/>
    <w:rsid w:val="000E5FB7"/>
    <w:rsid w:val="000E67BD"/>
    <w:rsid w:val="000E770A"/>
    <w:rsid w:val="000E7E5C"/>
    <w:rsid w:val="000F01EF"/>
    <w:rsid w:val="000F05AE"/>
    <w:rsid w:val="000F1150"/>
    <w:rsid w:val="000F15F8"/>
    <w:rsid w:val="000F199B"/>
    <w:rsid w:val="000F1D3F"/>
    <w:rsid w:val="000F1EFD"/>
    <w:rsid w:val="000F3313"/>
    <w:rsid w:val="000F355F"/>
    <w:rsid w:val="000F41EE"/>
    <w:rsid w:val="000F46B2"/>
    <w:rsid w:val="000F476F"/>
    <w:rsid w:val="000F5246"/>
    <w:rsid w:val="000F5502"/>
    <w:rsid w:val="000F555D"/>
    <w:rsid w:val="000F5E11"/>
    <w:rsid w:val="000F6C67"/>
    <w:rsid w:val="000F73A3"/>
    <w:rsid w:val="001003F4"/>
    <w:rsid w:val="00102699"/>
    <w:rsid w:val="00106379"/>
    <w:rsid w:val="00107136"/>
    <w:rsid w:val="00107826"/>
    <w:rsid w:val="0011076C"/>
    <w:rsid w:val="00111F13"/>
    <w:rsid w:val="00111FA8"/>
    <w:rsid w:val="0011364E"/>
    <w:rsid w:val="00113B0A"/>
    <w:rsid w:val="001148DC"/>
    <w:rsid w:val="00114A8D"/>
    <w:rsid w:val="00115059"/>
    <w:rsid w:val="001159AB"/>
    <w:rsid w:val="00115A3A"/>
    <w:rsid w:val="0011644D"/>
    <w:rsid w:val="00116CA0"/>
    <w:rsid w:val="001171FA"/>
    <w:rsid w:val="00121501"/>
    <w:rsid w:val="001215FB"/>
    <w:rsid w:val="00122433"/>
    <w:rsid w:val="00122AB8"/>
    <w:rsid w:val="00123263"/>
    <w:rsid w:val="001236E3"/>
    <w:rsid w:val="001238AE"/>
    <w:rsid w:val="00123C8A"/>
    <w:rsid w:val="001242E3"/>
    <w:rsid w:val="00125C81"/>
    <w:rsid w:val="001261B9"/>
    <w:rsid w:val="00127FF8"/>
    <w:rsid w:val="001308D0"/>
    <w:rsid w:val="0013373A"/>
    <w:rsid w:val="00134773"/>
    <w:rsid w:val="001360B2"/>
    <w:rsid w:val="0014006E"/>
    <w:rsid w:val="001403FB"/>
    <w:rsid w:val="00140EEC"/>
    <w:rsid w:val="00141D13"/>
    <w:rsid w:val="00142BA6"/>
    <w:rsid w:val="0014306B"/>
    <w:rsid w:val="001455EA"/>
    <w:rsid w:val="00145784"/>
    <w:rsid w:val="00146F2F"/>
    <w:rsid w:val="00150D14"/>
    <w:rsid w:val="00151BA8"/>
    <w:rsid w:val="00151FE5"/>
    <w:rsid w:val="00152CB0"/>
    <w:rsid w:val="0015406C"/>
    <w:rsid w:val="00155882"/>
    <w:rsid w:val="00157A2A"/>
    <w:rsid w:val="00162137"/>
    <w:rsid w:val="0016276A"/>
    <w:rsid w:val="00162A28"/>
    <w:rsid w:val="001646B1"/>
    <w:rsid w:val="00165BD7"/>
    <w:rsid w:val="00165BE9"/>
    <w:rsid w:val="00165FC6"/>
    <w:rsid w:val="001662FB"/>
    <w:rsid w:val="00167904"/>
    <w:rsid w:val="00172AF3"/>
    <w:rsid w:val="001736BB"/>
    <w:rsid w:val="00174853"/>
    <w:rsid w:val="0017576F"/>
    <w:rsid w:val="00176EC6"/>
    <w:rsid w:val="00177ED3"/>
    <w:rsid w:val="00181067"/>
    <w:rsid w:val="00182CC8"/>
    <w:rsid w:val="0018301A"/>
    <w:rsid w:val="00183286"/>
    <w:rsid w:val="00183DA4"/>
    <w:rsid w:val="00184275"/>
    <w:rsid w:val="00185F1B"/>
    <w:rsid w:val="00187F56"/>
    <w:rsid w:val="00190258"/>
    <w:rsid w:val="00190442"/>
    <w:rsid w:val="001910AC"/>
    <w:rsid w:val="00191450"/>
    <w:rsid w:val="00191C26"/>
    <w:rsid w:val="001926A6"/>
    <w:rsid w:val="001943BA"/>
    <w:rsid w:val="001956DD"/>
    <w:rsid w:val="00196481"/>
    <w:rsid w:val="001A005A"/>
    <w:rsid w:val="001A19BF"/>
    <w:rsid w:val="001A1F9E"/>
    <w:rsid w:val="001A23B5"/>
    <w:rsid w:val="001A534E"/>
    <w:rsid w:val="001A5F95"/>
    <w:rsid w:val="001A6717"/>
    <w:rsid w:val="001A6C28"/>
    <w:rsid w:val="001A6C2C"/>
    <w:rsid w:val="001A76B4"/>
    <w:rsid w:val="001A7ED1"/>
    <w:rsid w:val="001B0FF0"/>
    <w:rsid w:val="001B1625"/>
    <w:rsid w:val="001B180E"/>
    <w:rsid w:val="001B18C4"/>
    <w:rsid w:val="001B2FEF"/>
    <w:rsid w:val="001B33AB"/>
    <w:rsid w:val="001B46A8"/>
    <w:rsid w:val="001B5142"/>
    <w:rsid w:val="001B68A8"/>
    <w:rsid w:val="001B7AC2"/>
    <w:rsid w:val="001B7EDE"/>
    <w:rsid w:val="001B7F40"/>
    <w:rsid w:val="001C1410"/>
    <w:rsid w:val="001C21B4"/>
    <w:rsid w:val="001C2E0A"/>
    <w:rsid w:val="001C3904"/>
    <w:rsid w:val="001C3B74"/>
    <w:rsid w:val="001C4D4A"/>
    <w:rsid w:val="001C5383"/>
    <w:rsid w:val="001C5996"/>
    <w:rsid w:val="001C63D8"/>
    <w:rsid w:val="001D1775"/>
    <w:rsid w:val="001D1FAA"/>
    <w:rsid w:val="001D237A"/>
    <w:rsid w:val="001D34A0"/>
    <w:rsid w:val="001D3772"/>
    <w:rsid w:val="001D3B46"/>
    <w:rsid w:val="001D42B5"/>
    <w:rsid w:val="001D46F8"/>
    <w:rsid w:val="001D4E25"/>
    <w:rsid w:val="001D5500"/>
    <w:rsid w:val="001D6542"/>
    <w:rsid w:val="001D6810"/>
    <w:rsid w:val="001D6ABD"/>
    <w:rsid w:val="001D78CE"/>
    <w:rsid w:val="001E1C18"/>
    <w:rsid w:val="001E29D0"/>
    <w:rsid w:val="001E370A"/>
    <w:rsid w:val="001E43E4"/>
    <w:rsid w:val="001F042B"/>
    <w:rsid w:val="001F1095"/>
    <w:rsid w:val="001F1DB7"/>
    <w:rsid w:val="001F2B76"/>
    <w:rsid w:val="001F3001"/>
    <w:rsid w:val="001F4139"/>
    <w:rsid w:val="001F456C"/>
    <w:rsid w:val="001F4E27"/>
    <w:rsid w:val="001F6FE4"/>
    <w:rsid w:val="001F76B5"/>
    <w:rsid w:val="001F77A4"/>
    <w:rsid w:val="001F7B29"/>
    <w:rsid w:val="00201BDA"/>
    <w:rsid w:val="0020261F"/>
    <w:rsid w:val="00205093"/>
    <w:rsid w:val="002057CE"/>
    <w:rsid w:val="00206208"/>
    <w:rsid w:val="00206701"/>
    <w:rsid w:val="00207D40"/>
    <w:rsid w:val="002108B2"/>
    <w:rsid w:val="00210CFC"/>
    <w:rsid w:val="00211160"/>
    <w:rsid w:val="002131A5"/>
    <w:rsid w:val="00213B16"/>
    <w:rsid w:val="00215892"/>
    <w:rsid w:val="00215C1F"/>
    <w:rsid w:val="002165E6"/>
    <w:rsid w:val="00217A57"/>
    <w:rsid w:val="00220B4F"/>
    <w:rsid w:val="002213F0"/>
    <w:rsid w:val="00221C81"/>
    <w:rsid w:val="0022362E"/>
    <w:rsid w:val="00224886"/>
    <w:rsid w:val="002249AD"/>
    <w:rsid w:val="002254F8"/>
    <w:rsid w:val="00225F04"/>
    <w:rsid w:val="00226D7F"/>
    <w:rsid w:val="00227809"/>
    <w:rsid w:val="002279F2"/>
    <w:rsid w:val="00231462"/>
    <w:rsid w:val="00231646"/>
    <w:rsid w:val="0023229E"/>
    <w:rsid w:val="00232441"/>
    <w:rsid w:val="0023245B"/>
    <w:rsid w:val="0023393B"/>
    <w:rsid w:val="0023453B"/>
    <w:rsid w:val="00234AF7"/>
    <w:rsid w:val="00235795"/>
    <w:rsid w:val="0023616E"/>
    <w:rsid w:val="002363DF"/>
    <w:rsid w:val="00236E7A"/>
    <w:rsid w:val="00237188"/>
    <w:rsid w:val="00237683"/>
    <w:rsid w:val="002377AC"/>
    <w:rsid w:val="00237FCB"/>
    <w:rsid w:val="0024204C"/>
    <w:rsid w:val="00243133"/>
    <w:rsid w:val="00243391"/>
    <w:rsid w:val="00244626"/>
    <w:rsid w:val="002447BA"/>
    <w:rsid w:val="0025064F"/>
    <w:rsid w:val="00250FF1"/>
    <w:rsid w:val="0025203C"/>
    <w:rsid w:val="00254689"/>
    <w:rsid w:val="0025527D"/>
    <w:rsid w:val="00260184"/>
    <w:rsid w:val="0026199E"/>
    <w:rsid w:val="00261FAF"/>
    <w:rsid w:val="00262D48"/>
    <w:rsid w:val="00263187"/>
    <w:rsid w:val="002637C6"/>
    <w:rsid w:val="0026460D"/>
    <w:rsid w:val="00264C0B"/>
    <w:rsid w:val="00265CD6"/>
    <w:rsid w:val="00266CEC"/>
    <w:rsid w:val="002700C5"/>
    <w:rsid w:val="00272C98"/>
    <w:rsid w:val="002738B2"/>
    <w:rsid w:val="0027413B"/>
    <w:rsid w:val="00274FA8"/>
    <w:rsid w:val="00280253"/>
    <w:rsid w:val="00280E5C"/>
    <w:rsid w:val="00281087"/>
    <w:rsid w:val="0028166D"/>
    <w:rsid w:val="00282693"/>
    <w:rsid w:val="00282A8D"/>
    <w:rsid w:val="00282EB9"/>
    <w:rsid w:val="00283F01"/>
    <w:rsid w:val="00284869"/>
    <w:rsid w:val="00287628"/>
    <w:rsid w:val="002877CD"/>
    <w:rsid w:val="00291174"/>
    <w:rsid w:val="00292474"/>
    <w:rsid w:val="00292867"/>
    <w:rsid w:val="00293E9B"/>
    <w:rsid w:val="00293EC2"/>
    <w:rsid w:val="002944BE"/>
    <w:rsid w:val="00294922"/>
    <w:rsid w:val="00294E2C"/>
    <w:rsid w:val="002950AE"/>
    <w:rsid w:val="00295921"/>
    <w:rsid w:val="00295B6A"/>
    <w:rsid w:val="002973E2"/>
    <w:rsid w:val="002A0B83"/>
    <w:rsid w:val="002A0C70"/>
    <w:rsid w:val="002A2295"/>
    <w:rsid w:val="002A3682"/>
    <w:rsid w:val="002A3C64"/>
    <w:rsid w:val="002A4207"/>
    <w:rsid w:val="002A48FF"/>
    <w:rsid w:val="002A627D"/>
    <w:rsid w:val="002A652D"/>
    <w:rsid w:val="002A6B69"/>
    <w:rsid w:val="002A7C4D"/>
    <w:rsid w:val="002A7DF7"/>
    <w:rsid w:val="002B0338"/>
    <w:rsid w:val="002B16A9"/>
    <w:rsid w:val="002B2657"/>
    <w:rsid w:val="002B27A5"/>
    <w:rsid w:val="002B2A53"/>
    <w:rsid w:val="002B32FD"/>
    <w:rsid w:val="002B456A"/>
    <w:rsid w:val="002B5452"/>
    <w:rsid w:val="002B5E0F"/>
    <w:rsid w:val="002B7478"/>
    <w:rsid w:val="002B7DFB"/>
    <w:rsid w:val="002C13A3"/>
    <w:rsid w:val="002C1E24"/>
    <w:rsid w:val="002C1EBB"/>
    <w:rsid w:val="002C2134"/>
    <w:rsid w:val="002C2A32"/>
    <w:rsid w:val="002C2EE4"/>
    <w:rsid w:val="002C358D"/>
    <w:rsid w:val="002C4158"/>
    <w:rsid w:val="002C5A16"/>
    <w:rsid w:val="002C5EE0"/>
    <w:rsid w:val="002C605C"/>
    <w:rsid w:val="002C6F4D"/>
    <w:rsid w:val="002C6F4F"/>
    <w:rsid w:val="002C74D8"/>
    <w:rsid w:val="002D0AEA"/>
    <w:rsid w:val="002D14B6"/>
    <w:rsid w:val="002D2427"/>
    <w:rsid w:val="002D273D"/>
    <w:rsid w:val="002D27A6"/>
    <w:rsid w:val="002D2A52"/>
    <w:rsid w:val="002D2EB8"/>
    <w:rsid w:val="002D4912"/>
    <w:rsid w:val="002D53FB"/>
    <w:rsid w:val="002D5899"/>
    <w:rsid w:val="002D71D0"/>
    <w:rsid w:val="002E0F57"/>
    <w:rsid w:val="002E4540"/>
    <w:rsid w:val="002E4AD7"/>
    <w:rsid w:val="002E4C5E"/>
    <w:rsid w:val="002E6180"/>
    <w:rsid w:val="002F2C73"/>
    <w:rsid w:val="002F4257"/>
    <w:rsid w:val="002F6715"/>
    <w:rsid w:val="002F684E"/>
    <w:rsid w:val="002F70B9"/>
    <w:rsid w:val="002F794F"/>
    <w:rsid w:val="003003F4"/>
    <w:rsid w:val="00303B2F"/>
    <w:rsid w:val="003041A8"/>
    <w:rsid w:val="00305512"/>
    <w:rsid w:val="00305674"/>
    <w:rsid w:val="0031025B"/>
    <w:rsid w:val="00310AED"/>
    <w:rsid w:val="00311704"/>
    <w:rsid w:val="00311930"/>
    <w:rsid w:val="00311B5F"/>
    <w:rsid w:val="00311C6F"/>
    <w:rsid w:val="00313D38"/>
    <w:rsid w:val="00314622"/>
    <w:rsid w:val="00314D1B"/>
    <w:rsid w:val="00315C4F"/>
    <w:rsid w:val="00315CCF"/>
    <w:rsid w:val="00316FEB"/>
    <w:rsid w:val="00317746"/>
    <w:rsid w:val="003206BE"/>
    <w:rsid w:val="003215DF"/>
    <w:rsid w:val="0032189E"/>
    <w:rsid w:val="00322989"/>
    <w:rsid w:val="00323621"/>
    <w:rsid w:val="00324154"/>
    <w:rsid w:val="00326CCA"/>
    <w:rsid w:val="00326FB8"/>
    <w:rsid w:val="0032748C"/>
    <w:rsid w:val="003274A4"/>
    <w:rsid w:val="0032773E"/>
    <w:rsid w:val="00330EC2"/>
    <w:rsid w:val="003328BA"/>
    <w:rsid w:val="00333E1A"/>
    <w:rsid w:val="00334A37"/>
    <w:rsid w:val="003351E5"/>
    <w:rsid w:val="00335CFD"/>
    <w:rsid w:val="00336CAB"/>
    <w:rsid w:val="003402D5"/>
    <w:rsid w:val="003403E3"/>
    <w:rsid w:val="00341261"/>
    <w:rsid w:val="003418B4"/>
    <w:rsid w:val="003419DC"/>
    <w:rsid w:val="0034256D"/>
    <w:rsid w:val="00342A7C"/>
    <w:rsid w:val="00343514"/>
    <w:rsid w:val="003437BA"/>
    <w:rsid w:val="00344965"/>
    <w:rsid w:val="00345336"/>
    <w:rsid w:val="003457E0"/>
    <w:rsid w:val="00347723"/>
    <w:rsid w:val="00347CD7"/>
    <w:rsid w:val="0035224C"/>
    <w:rsid w:val="00353BDF"/>
    <w:rsid w:val="003541B0"/>
    <w:rsid w:val="00354A72"/>
    <w:rsid w:val="00355086"/>
    <w:rsid w:val="00355104"/>
    <w:rsid w:val="003554BF"/>
    <w:rsid w:val="00355640"/>
    <w:rsid w:val="00356641"/>
    <w:rsid w:val="00356D13"/>
    <w:rsid w:val="003619A0"/>
    <w:rsid w:val="00361B2C"/>
    <w:rsid w:val="0036217E"/>
    <w:rsid w:val="00363896"/>
    <w:rsid w:val="00364918"/>
    <w:rsid w:val="003655B3"/>
    <w:rsid w:val="003661E2"/>
    <w:rsid w:val="003665E2"/>
    <w:rsid w:val="003679E7"/>
    <w:rsid w:val="00367BF7"/>
    <w:rsid w:val="00370433"/>
    <w:rsid w:val="003728DB"/>
    <w:rsid w:val="00373A87"/>
    <w:rsid w:val="00373C81"/>
    <w:rsid w:val="00374584"/>
    <w:rsid w:val="003751CE"/>
    <w:rsid w:val="003757CA"/>
    <w:rsid w:val="00375ACD"/>
    <w:rsid w:val="0037664E"/>
    <w:rsid w:val="0037707D"/>
    <w:rsid w:val="00377FFA"/>
    <w:rsid w:val="00381639"/>
    <w:rsid w:val="00381DBF"/>
    <w:rsid w:val="003848EE"/>
    <w:rsid w:val="003851EC"/>
    <w:rsid w:val="003853E1"/>
    <w:rsid w:val="00385CDA"/>
    <w:rsid w:val="00385E45"/>
    <w:rsid w:val="00386A8F"/>
    <w:rsid w:val="00386F29"/>
    <w:rsid w:val="0038737C"/>
    <w:rsid w:val="00391F2E"/>
    <w:rsid w:val="003939ED"/>
    <w:rsid w:val="0039479F"/>
    <w:rsid w:val="00395280"/>
    <w:rsid w:val="00395C44"/>
    <w:rsid w:val="00395CCA"/>
    <w:rsid w:val="003963DE"/>
    <w:rsid w:val="00396742"/>
    <w:rsid w:val="00396DD3"/>
    <w:rsid w:val="0039722D"/>
    <w:rsid w:val="003975B9"/>
    <w:rsid w:val="00397BA6"/>
    <w:rsid w:val="00397E57"/>
    <w:rsid w:val="003A0B0D"/>
    <w:rsid w:val="003A20FC"/>
    <w:rsid w:val="003A2A2B"/>
    <w:rsid w:val="003A3C69"/>
    <w:rsid w:val="003A41F3"/>
    <w:rsid w:val="003A52E6"/>
    <w:rsid w:val="003A63C3"/>
    <w:rsid w:val="003A6A18"/>
    <w:rsid w:val="003A6B72"/>
    <w:rsid w:val="003A730C"/>
    <w:rsid w:val="003B0B83"/>
    <w:rsid w:val="003B0B94"/>
    <w:rsid w:val="003B0FE1"/>
    <w:rsid w:val="003B18A7"/>
    <w:rsid w:val="003B1E41"/>
    <w:rsid w:val="003B71CE"/>
    <w:rsid w:val="003B7FC1"/>
    <w:rsid w:val="003C0CD3"/>
    <w:rsid w:val="003C16A8"/>
    <w:rsid w:val="003C16A9"/>
    <w:rsid w:val="003C25B9"/>
    <w:rsid w:val="003C2687"/>
    <w:rsid w:val="003C29C0"/>
    <w:rsid w:val="003C32CA"/>
    <w:rsid w:val="003C3756"/>
    <w:rsid w:val="003C5E34"/>
    <w:rsid w:val="003C62A9"/>
    <w:rsid w:val="003C6341"/>
    <w:rsid w:val="003C7E93"/>
    <w:rsid w:val="003D0598"/>
    <w:rsid w:val="003D06A1"/>
    <w:rsid w:val="003D0A33"/>
    <w:rsid w:val="003D0DD3"/>
    <w:rsid w:val="003D1426"/>
    <w:rsid w:val="003D2A60"/>
    <w:rsid w:val="003D2B0C"/>
    <w:rsid w:val="003D3B5D"/>
    <w:rsid w:val="003D45FE"/>
    <w:rsid w:val="003D55AF"/>
    <w:rsid w:val="003D6AA1"/>
    <w:rsid w:val="003E2431"/>
    <w:rsid w:val="003E4758"/>
    <w:rsid w:val="003E71C1"/>
    <w:rsid w:val="003F0488"/>
    <w:rsid w:val="003F12A3"/>
    <w:rsid w:val="003F14F2"/>
    <w:rsid w:val="003F3B14"/>
    <w:rsid w:val="003F3F1A"/>
    <w:rsid w:val="003F46BE"/>
    <w:rsid w:val="003F4BC1"/>
    <w:rsid w:val="003F4F01"/>
    <w:rsid w:val="003F5E6E"/>
    <w:rsid w:val="003F79AF"/>
    <w:rsid w:val="003F7E47"/>
    <w:rsid w:val="00400A8F"/>
    <w:rsid w:val="00400F3C"/>
    <w:rsid w:val="004011D9"/>
    <w:rsid w:val="004021CA"/>
    <w:rsid w:val="004033B5"/>
    <w:rsid w:val="0040496D"/>
    <w:rsid w:val="0040603D"/>
    <w:rsid w:val="00406AA7"/>
    <w:rsid w:val="00407A7E"/>
    <w:rsid w:val="00410DD9"/>
    <w:rsid w:val="00412717"/>
    <w:rsid w:val="00412956"/>
    <w:rsid w:val="00412DDE"/>
    <w:rsid w:val="00413C7F"/>
    <w:rsid w:val="00416BB4"/>
    <w:rsid w:val="00416FD0"/>
    <w:rsid w:val="00417645"/>
    <w:rsid w:val="00420E96"/>
    <w:rsid w:val="0042221F"/>
    <w:rsid w:val="00423741"/>
    <w:rsid w:val="00424838"/>
    <w:rsid w:val="00424B18"/>
    <w:rsid w:val="004251D6"/>
    <w:rsid w:val="004254F8"/>
    <w:rsid w:val="00425884"/>
    <w:rsid w:val="0042654D"/>
    <w:rsid w:val="00426AE0"/>
    <w:rsid w:val="00427446"/>
    <w:rsid w:val="00431C15"/>
    <w:rsid w:val="0043211C"/>
    <w:rsid w:val="00432686"/>
    <w:rsid w:val="0043280D"/>
    <w:rsid w:val="00432D3C"/>
    <w:rsid w:val="00433C1B"/>
    <w:rsid w:val="004342F2"/>
    <w:rsid w:val="004352BC"/>
    <w:rsid w:val="004373A7"/>
    <w:rsid w:val="004374EA"/>
    <w:rsid w:val="00437C3B"/>
    <w:rsid w:val="00437FFC"/>
    <w:rsid w:val="0044031A"/>
    <w:rsid w:val="00441DD1"/>
    <w:rsid w:val="004421ED"/>
    <w:rsid w:val="0044500E"/>
    <w:rsid w:val="00445031"/>
    <w:rsid w:val="00445162"/>
    <w:rsid w:val="00445705"/>
    <w:rsid w:val="00447CC0"/>
    <w:rsid w:val="00451EA5"/>
    <w:rsid w:val="00452AC6"/>
    <w:rsid w:val="00452C50"/>
    <w:rsid w:val="00452DBE"/>
    <w:rsid w:val="00453B3E"/>
    <w:rsid w:val="00453D47"/>
    <w:rsid w:val="004548F6"/>
    <w:rsid w:val="0045649C"/>
    <w:rsid w:val="0045773A"/>
    <w:rsid w:val="00463FDD"/>
    <w:rsid w:val="0046401C"/>
    <w:rsid w:val="0046546D"/>
    <w:rsid w:val="0046600C"/>
    <w:rsid w:val="00466D44"/>
    <w:rsid w:val="00467BA0"/>
    <w:rsid w:val="004708AA"/>
    <w:rsid w:val="00470F58"/>
    <w:rsid w:val="00472D28"/>
    <w:rsid w:val="00474AB4"/>
    <w:rsid w:val="00475E18"/>
    <w:rsid w:val="00476614"/>
    <w:rsid w:val="00476C09"/>
    <w:rsid w:val="004775B6"/>
    <w:rsid w:val="00480EFF"/>
    <w:rsid w:val="0048209C"/>
    <w:rsid w:val="00482B1F"/>
    <w:rsid w:val="00484DA4"/>
    <w:rsid w:val="00485285"/>
    <w:rsid w:val="004854EE"/>
    <w:rsid w:val="0048598B"/>
    <w:rsid w:val="00485FA5"/>
    <w:rsid w:val="0048705E"/>
    <w:rsid w:val="00490683"/>
    <w:rsid w:val="00492D98"/>
    <w:rsid w:val="004931B4"/>
    <w:rsid w:val="00493506"/>
    <w:rsid w:val="00493651"/>
    <w:rsid w:val="00493DFB"/>
    <w:rsid w:val="004944CC"/>
    <w:rsid w:val="00494DF5"/>
    <w:rsid w:val="0049598D"/>
    <w:rsid w:val="00497293"/>
    <w:rsid w:val="00497387"/>
    <w:rsid w:val="004A1CF6"/>
    <w:rsid w:val="004A3580"/>
    <w:rsid w:val="004A3857"/>
    <w:rsid w:val="004A436C"/>
    <w:rsid w:val="004A5FA1"/>
    <w:rsid w:val="004A66B3"/>
    <w:rsid w:val="004A6B98"/>
    <w:rsid w:val="004A7306"/>
    <w:rsid w:val="004B2301"/>
    <w:rsid w:val="004B238D"/>
    <w:rsid w:val="004B3A94"/>
    <w:rsid w:val="004B58E8"/>
    <w:rsid w:val="004B7E1E"/>
    <w:rsid w:val="004C1EC4"/>
    <w:rsid w:val="004C1F2D"/>
    <w:rsid w:val="004C4A84"/>
    <w:rsid w:val="004C502F"/>
    <w:rsid w:val="004C52AA"/>
    <w:rsid w:val="004C5BF9"/>
    <w:rsid w:val="004C5F77"/>
    <w:rsid w:val="004C649A"/>
    <w:rsid w:val="004C67D7"/>
    <w:rsid w:val="004C6AA6"/>
    <w:rsid w:val="004C71A4"/>
    <w:rsid w:val="004D1DCD"/>
    <w:rsid w:val="004D258B"/>
    <w:rsid w:val="004D30BA"/>
    <w:rsid w:val="004D375A"/>
    <w:rsid w:val="004D4BA0"/>
    <w:rsid w:val="004D547B"/>
    <w:rsid w:val="004D583F"/>
    <w:rsid w:val="004D682C"/>
    <w:rsid w:val="004D710E"/>
    <w:rsid w:val="004E02E1"/>
    <w:rsid w:val="004E07A4"/>
    <w:rsid w:val="004E16AE"/>
    <w:rsid w:val="004E1CE6"/>
    <w:rsid w:val="004E1D2A"/>
    <w:rsid w:val="004E3AD2"/>
    <w:rsid w:val="004E48D9"/>
    <w:rsid w:val="004E60DF"/>
    <w:rsid w:val="004E697E"/>
    <w:rsid w:val="004E782F"/>
    <w:rsid w:val="004F09C0"/>
    <w:rsid w:val="004F13B6"/>
    <w:rsid w:val="004F1582"/>
    <w:rsid w:val="004F184D"/>
    <w:rsid w:val="004F325B"/>
    <w:rsid w:val="004F3B3C"/>
    <w:rsid w:val="004F47CA"/>
    <w:rsid w:val="004F682A"/>
    <w:rsid w:val="004F6B08"/>
    <w:rsid w:val="005006F9"/>
    <w:rsid w:val="0050175A"/>
    <w:rsid w:val="0050177D"/>
    <w:rsid w:val="00501E0F"/>
    <w:rsid w:val="00503CE6"/>
    <w:rsid w:val="0050495F"/>
    <w:rsid w:val="00504E8B"/>
    <w:rsid w:val="00505001"/>
    <w:rsid w:val="00505351"/>
    <w:rsid w:val="005060C1"/>
    <w:rsid w:val="00506DF4"/>
    <w:rsid w:val="00507808"/>
    <w:rsid w:val="005116FC"/>
    <w:rsid w:val="00511F19"/>
    <w:rsid w:val="00512C1D"/>
    <w:rsid w:val="005134F1"/>
    <w:rsid w:val="00513931"/>
    <w:rsid w:val="0051483C"/>
    <w:rsid w:val="005158BA"/>
    <w:rsid w:val="0052021D"/>
    <w:rsid w:val="005230C8"/>
    <w:rsid w:val="005232D2"/>
    <w:rsid w:val="005248B0"/>
    <w:rsid w:val="00526DFF"/>
    <w:rsid w:val="005270D6"/>
    <w:rsid w:val="0052799E"/>
    <w:rsid w:val="00527B8E"/>
    <w:rsid w:val="00530CE0"/>
    <w:rsid w:val="005327DB"/>
    <w:rsid w:val="005353E0"/>
    <w:rsid w:val="00535F2E"/>
    <w:rsid w:val="005376EA"/>
    <w:rsid w:val="00537B88"/>
    <w:rsid w:val="00537F37"/>
    <w:rsid w:val="00540078"/>
    <w:rsid w:val="005401D2"/>
    <w:rsid w:val="00540689"/>
    <w:rsid w:val="0054086B"/>
    <w:rsid w:val="00542270"/>
    <w:rsid w:val="00542DF3"/>
    <w:rsid w:val="005440AF"/>
    <w:rsid w:val="00545F1C"/>
    <w:rsid w:val="00546CB2"/>
    <w:rsid w:val="00547536"/>
    <w:rsid w:val="00550173"/>
    <w:rsid w:val="005515A9"/>
    <w:rsid w:val="0055224C"/>
    <w:rsid w:val="00552736"/>
    <w:rsid w:val="00552CE1"/>
    <w:rsid w:val="00556971"/>
    <w:rsid w:val="005575AD"/>
    <w:rsid w:val="00557660"/>
    <w:rsid w:val="0055790E"/>
    <w:rsid w:val="00557E1C"/>
    <w:rsid w:val="005600D6"/>
    <w:rsid w:val="005609E0"/>
    <w:rsid w:val="0056137D"/>
    <w:rsid w:val="00561DBF"/>
    <w:rsid w:val="00561EF6"/>
    <w:rsid w:val="00561FE7"/>
    <w:rsid w:val="00562BC9"/>
    <w:rsid w:val="00563D51"/>
    <w:rsid w:val="0056430F"/>
    <w:rsid w:val="00564FEC"/>
    <w:rsid w:val="0056522C"/>
    <w:rsid w:val="005653C9"/>
    <w:rsid w:val="0056544C"/>
    <w:rsid w:val="00565D03"/>
    <w:rsid w:val="00566916"/>
    <w:rsid w:val="005679CC"/>
    <w:rsid w:val="00570156"/>
    <w:rsid w:val="0057191E"/>
    <w:rsid w:val="00571BE4"/>
    <w:rsid w:val="005739BA"/>
    <w:rsid w:val="0057442D"/>
    <w:rsid w:val="00575D34"/>
    <w:rsid w:val="0057619D"/>
    <w:rsid w:val="00576AFB"/>
    <w:rsid w:val="005771C7"/>
    <w:rsid w:val="005778E4"/>
    <w:rsid w:val="005807B8"/>
    <w:rsid w:val="00580EBE"/>
    <w:rsid w:val="00581C42"/>
    <w:rsid w:val="00582A18"/>
    <w:rsid w:val="00583A8F"/>
    <w:rsid w:val="0058489D"/>
    <w:rsid w:val="00585F7B"/>
    <w:rsid w:val="005873A1"/>
    <w:rsid w:val="005877B6"/>
    <w:rsid w:val="00590149"/>
    <w:rsid w:val="0059122C"/>
    <w:rsid w:val="00591930"/>
    <w:rsid w:val="00592CC6"/>
    <w:rsid w:val="00592E02"/>
    <w:rsid w:val="005932B9"/>
    <w:rsid w:val="00593491"/>
    <w:rsid w:val="00593B12"/>
    <w:rsid w:val="00593D44"/>
    <w:rsid w:val="00594265"/>
    <w:rsid w:val="00594CBD"/>
    <w:rsid w:val="00595671"/>
    <w:rsid w:val="00595D54"/>
    <w:rsid w:val="00595DE1"/>
    <w:rsid w:val="00597172"/>
    <w:rsid w:val="00597B51"/>
    <w:rsid w:val="005A0623"/>
    <w:rsid w:val="005A0A35"/>
    <w:rsid w:val="005A0BC2"/>
    <w:rsid w:val="005A1ABA"/>
    <w:rsid w:val="005A24F6"/>
    <w:rsid w:val="005A25B9"/>
    <w:rsid w:val="005A2C3D"/>
    <w:rsid w:val="005A60F4"/>
    <w:rsid w:val="005A6BA5"/>
    <w:rsid w:val="005A7FF7"/>
    <w:rsid w:val="005B0DD9"/>
    <w:rsid w:val="005B4561"/>
    <w:rsid w:val="005B4C0C"/>
    <w:rsid w:val="005B5302"/>
    <w:rsid w:val="005B6078"/>
    <w:rsid w:val="005B64C1"/>
    <w:rsid w:val="005B684A"/>
    <w:rsid w:val="005C0C4A"/>
    <w:rsid w:val="005C16F8"/>
    <w:rsid w:val="005C1F67"/>
    <w:rsid w:val="005C28C2"/>
    <w:rsid w:val="005C2C25"/>
    <w:rsid w:val="005C2CA9"/>
    <w:rsid w:val="005C571F"/>
    <w:rsid w:val="005C5D13"/>
    <w:rsid w:val="005D1567"/>
    <w:rsid w:val="005D179C"/>
    <w:rsid w:val="005D5072"/>
    <w:rsid w:val="005D571F"/>
    <w:rsid w:val="005D68F8"/>
    <w:rsid w:val="005E1FAE"/>
    <w:rsid w:val="005E2B8A"/>
    <w:rsid w:val="005E4FEC"/>
    <w:rsid w:val="005E770F"/>
    <w:rsid w:val="005E7A05"/>
    <w:rsid w:val="005F3791"/>
    <w:rsid w:val="005F3DB1"/>
    <w:rsid w:val="00600703"/>
    <w:rsid w:val="006009CB"/>
    <w:rsid w:val="00601325"/>
    <w:rsid w:val="0060142B"/>
    <w:rsid w:val="006035C5"/>
    <w:rsid w:val="00603F8C"/>
    <w:rsid w:val="0060473E"/>
    <w:rsid w:val="00604924"/>
    <w:rsid w:val="006068ED"/>
    <w:rsid w:val="00606AA3"/>
    <w:rsid w:val="006072CC"/>
    <w:rsid w:val="006074DB"/>
    <w:rsid w:val="006074E6"/>
    <w:rsid w:val="006074FD"/>
    <w:rsid w:val="00607C47"/>
    <w:rsid w:val="00610369"/>
    <w:rsid w:val="006105F3"/>
    <w:rsid w:val="006108B6"/>
    <w:rsid w:val="0061142B"/>
    <w:rsid w:val="00611D31"/>
    <w:rsid w:val="00612EE7"/>
    <w:rsid w:val="0061545A"/>
    <w:rsid w:val="006158FB"/>
    <w:rsid w:val="00615C8F"/>
    <w:rsid w:val="00615FA9"/>
    <w:rsid w:val="00616CB2"/>
    <w:rsid w:val="006174A9"/>
    <w:rsid w:val="00617ADB"/>
    <w:rsid w:val="00617EA4"/>
    <w:rsid w:val="00621502"/>
    <w:rsid w:val="00623137"/>
    <w:rsid w:val="006234D2"/>
    <w:rsid w:val="006254D7"/>
    <w:rsid w:val="006258A9"/>
    <w:rsid w:val="006269A8"/>
    <w:rsid w:val="00626EA5"/>
    <w:rsid w:val="0063058E"/>
    <w:rsid w:val="00630C4D"/>
    <w:rsid w:val="00631A46"/>
    <w:rsid w:val="0063433D"/>
    <w:rsid w:val="00635EF4"/>
    <w:rsid w:val="006376BD"/>
    <w:rsid w:val="0063786D"/>
    <w:rsid w:val="00637A65"/>
    <w:rsid w:val="0064080A"/>
    <w:rsid w:val="00642DE5"/>
    <w:rsid w:val="00644848"/>
    <w:rsid w:val="00645ECF"/>
    <w:rsid w:val="0064653F"/>
    <w:rsid w:val="00647911"/>
    <w:rsid w:val="00647E7D"/>
    <w:rsid w:val="006504E3"/>
    <w:rsid w:val="00651AFE"/>
    <w:rsid w:val="006548ED"/>
    <w:rsid w:val="00656B63"/>
    <w:rsid w:val="00657C34"/>
    <w:rsid w:val="0066065C"/>
    <w:rsid w:val="00660A53"/>
    <w:rsid w:val="006627A1"/>
    <w:rsid w:val="00662DEA"/>
    <w:rsid w:val="0066348C"/>
    <w:rsid w:val="0066489C"/>
    <w:rsid w:val="00664CE0"/>
    <w:rsid w:val="00665E51"/>
    <w:rsid w:val="00666856"/>
    <w:rsid w:val="00666A88"/>
    <w:rsid w:val="00666ADD"/>
    <w:rsid w:val="00670F9A"/>
    <w:rsid w:val="00673269"/>
    <w:rsid w:val="00674055"/>
    <w:rsid w:val="006803A5"/>
    <w:rsid w:val="006803EA"/>
    <w:rsid w:val="00680D92"/>
    <w:rsid w:val="00684077"/>
    <w:rsid w:val="006841FD"/>
    <w:rsid w:val="00685250"/>
    <w:rsid w:val="006856B4"/>
    <w:rsid w:val="006859CD"/>
    <w:rsid w:val="00686B34"/>
    <w:rsid w:val="00687192"/>
    <w:rsid w:val="0068733E"/>
    <w:rsid w:val="00687D7B"/>
    <w:rsid w:val="00690C78"/>
    <w:rsid w:val="006956B6"/>
    <w:rsid w:val="00695F76"/>
    <w:rsid w:val="00696ED9"/>
    <w:rsid w:val="006A1058"/>
    <w:rsid w:val="006A151B"/>
    <w:rsid w:val="006A1F7F"/>
    <w:rsid w:val="006A2D0C"/>
    <w:rsid w:val="006A3324"/>
    <w:rsid w:val="006A3B8D"/>
    <w:rsid w:val="006A4777"/>
    <w:rsid w:val="006A57C7"/>
    <w:rsid w:val="006A711F"/>
    <w:rsid w:val="006A7C8A"/>
    <w:rsid w:val="006B017D"/>
    <w:rsid w:val="006B0EB9"/>
    <w:rsid w:val="006B12D9"/>
    <w:rsid w:val="006B2365"/>
    <w:rsid w:val="006B2F5C"/>
    <w:rsid w:val="006B3963"/>
    <w:rsid w:val="006B478D"/>
    <w:rsid w:val="006B48DA"/>
    <w:rsid w:val="006B565E"/>
    <w:rsid w:val="006B576E"/>
    <w:rsid w:val="006B5996"/>
    <w:rsid w:val="006C05F0"/>
    <w:rsid w:val="006C11B1"/>
    <w:rsid w:val="006C1672"/>
    <w:rsid w:val="006C1944"/>
    <w:rsid w:val="006C2BC5"/>
    <w:rsid w:val="006C47FE"/>
    <w:rsid w:val="006C5CE0"/>
    <w:rsid w:val="006C7A0D"/>
    <w:rsid w:val="006D07A8"/>
    <w:rsid w:val="006D0AA3"/>
    <w:rsid w:val="006D0CF1"/>
    <w:rsid w:val="006D272D"/>
    <w:rsid w:val="006D3E72"/>
    <w:rsid w:val="006D4D39"/>
    <w:rsid w:val="006D62E9"/>
    <w:rsid w:val="006D6791"/>
    <w:rsid w:val="006D6A31"/>
    <w:rsid w:val="006D6CD4"/>
    <w:rsid w:val="006D7BF8"/>
    <w:rsid w:val="006E04D3"/>
    <w:rsid w:val="006E175F"/>
    <w:rsid w:val="006E2AB2"/>
    <w:rsid w:val="006E2EDA"/>
    <w:rsid w:val="006E3ACD"/>
    <w:rsid w:val="006E4C79"/>
    <w:rsid w:val="006E5C8D"/>
    <w:rsid w:val="006E602A"/>
    <w:rsid w:val="006E6C0E"/>
    <w:rsid w:val="006F058F"/>
    <w:rsid w:val="006F0B78"/>
    <w:rsid w:val="006F1163"/>
    <w:rsid w:val="006F1200"/>
    <w:rsid w:val="006F13A2"/>
    <w:rsid w:val="006F2029"/>
    <w:rsid w:val="006F2343"/>
    <w:rsid w:val="006F428A"/>
    <w:rsid w:val="006F46FD"/>
    <w:rsid w:val="006F49D6"/>
    <w:rsid w:val="006F5C20"/>
    <w:rsid w:val="006F5EF2"/>
    <w:rsid w:val="006F6178"/>
    <w:rsid w:val="00701667"/>
    <w:rsid w:val="00701C42"/>
    <w:rsid w:val="007054B1"/>
    <w:rsid w:val="00705529"/>
    <w:rsid w:val="00705B68"/>
    <w:rsid w:val="007123DC"/>
    <w:rsid w:val="0071244B"/>
    <w:rsid w:val="0071471D"/>
    <w:rsid w:val="0071545A"/>
    <w:rsid w:val="00716664"/>
    <w:rsid w:val="0071762F"/>
    <w:rsid w:val="007178AC"/>
    <w:rsid w:val="00717EA2"/>
    <w:rsid w:val="00720A2D"/>
    <w:rsid w:val="00722233"/>
    <w:rsid w:val="00722CD4"/>
    <w:rsid w:val="00723091"/>
    <w:rsid w:val="007237E9"/>
    <w:rsid w:val="00724257"/>
    <w:rsid w:val="00724850"/>
    <w:rsid w:val="00724D8F"/>
    <w:rsid w:val="00724DEC"/>
    <w:rsid w:val="00725BD1"/>
    <w:rsid w:val="00725FD0"/>
    <w:rsid w:val="00726031"/>
    <w:rsid w:val="007273CC"/>
    <w:rsid w:val="007277FE"/>
    <w:rsid w:val="00732897"/>
    <w:rsid w:val="007328C9"/>
    <w:rsid w:val="007334AA"/>
    <w:rsid w:val="00733D18"/>
    <w:rsid w:val="007359C6"/>
    <w:rsid w:val="00736466"/>
    <w:rsid w:val="00736CE9"/>
    <w:rsid w:val="007375D0"/>
    <w:rsid w:val="007377EB"/>
    <w:rsid w:val="00737F05"/>
    <w:rsid w:val="007405FB"/>
    <w:rsid w:val="007411F5"/>
    <w:rsid w:val="007415A7"/>
    <w:rsid w:val="007415B3"/>
    <w:rsid w:val="007419AE"/>
    <w:rsid w:val="00742CFB"/>
    <w:rsid w:val="00743214"/>
    <w:rsid w:val="007434F9"/>
    <w:rsid w:val="00744BF6"/>
    <w:rsid w:val="00746F89"/>
    <w:rsid w:val="00747324"/>
    <w:rsid w:val="007473EE"/>
    <w:rsid w:val="00747BB3"/>
    <w:rsid w:val="0075135C"/>
    <w:rsid w:val="00752899"/>
    <w:rsid w:val="00752E19"/>
    <w:rsid w:val="00754221"/>
    <w:rsid w:val="00755173"/>
    <w:rsid w:val="0075571E"/>
    <w:rsid w:val="00755D0B"/>
    <w:rsid w:val="00756A5A"/>
    <w:rsid w:val="00757131"/>
    <w:rsid w:val="00760140"/>
    <w:rsid w:val="007611BB"/>
    <w:rsid w:val="007629B2"/>
    <w:rsid w:val="00762A15"/>
    <w:rsid w:val="00763CF7"/>
    <w:rsid w:val="00764C3E"/>
    <w:rsid w:val="00764F4B"/>
    <w:rsid w:val="00766A14"/>
    <w:rsid w:val="00766E21"/>
    <w:rsid w:val="007670B3"/>
    <w:rsid w:val="00767761"/>
    <w:rsid w:val="00771763"/>
    <w:rsid w:val="007726BF"/>
    <w:rsid w:val="00772D49"/>
    <w:rsid w:val="007742D2"/>
    <w:rsid w:val="0077590D"/>
    <w:rsid w:val="00776446"/>
    <w:rsid w:val="00780676"/>
    <w:rsid w:val="00780935"/>
    <w:rsid w:val="0078123F"/>
    <w:rsid w:val="007816AF"/>
    <w:rsid w:val="00781BC7"/>
    <w:rsid w:val="0078631D"/>
    <w:rsid w:val="0078796F"/>
    <w:rsid w:val="00790B65"/>
    <w:rsid w:val="0079202D"/>
    <w:rsid w:val="00792373"/>
    <w:rsid w:val="00793FB2"/>
    <w:rsid w:val="00794747"/>
    <w:rsid w:val="00795293"/>
    <w:rsid w:val="0079535B"/>
    <w:rsid w:val="00795FA3"/>
    <w:rsid w:val="0079685B"/>
    <w:rsid w:val="00796ECA"/>
    <w:rsid w:val="0079789A"/>
    <w:rsid w:val="007A0F02"/>
    <w:rsid w:val="007A19BF"/>
    <w:rsid w:val="007A45D1"/>
    <w:rsid w:val="007A49DD"/>
    <w:rsid w:val="007A663A"/>
    <w:rsid w:val="007B0C39"/>
    <w:rsid w:val="007B1543"/>
    <w:rsid w:val="007B164D"/>
    <w:rsid w:val="007B1F15"/>
    <w:rsid w:val="007B20F8"/>
    <w:rsid w:val="007B42D4"/>
    <w:rsid w:val="007B6210"/>
    <w:rsid w:val="007B6D70"/>
    <w:rsid w:val="007B7161"/>
    <w:rsid w:val="007B71EC"/>
    <w:rsid w:val="007B7E7F"/>
    <w:rsid w:val="007C0452"/>
    <w:rsid w:val="007C1622"/>
    <w:rsid w:val="007C228D"/>
    <w:rsid w:val="007C4F79"/>
    <w:rsid w:val="007C7723"/>
    <w:rsid w:val="007C7AF3"/>
    <w:rsid w:val="007C7D39"/>
    <w:rsid w:val="007D0E84"/>
    <w:rsid w:val="007D12E9"/>
    <w:rsid w:val="007D178B"/>
    <w:rsid w:val="007D2A16"/>
    <w:rsid w:val="007D4786"/>
    <w:rsid w:val="007D4A4C"/>
    <w:rsid w:val="007D54E3"/>
    <w:rsid w:val="007D56B3"/>
    <w:rsid w:val="007D5805"/>
    <w:rsid w:val="007D5B76"/>
    <w:rsid w:val="007D6322"/>
    <w:rsid w:val="007D6A96"/>
    <w:rsid w:val="007D6BFC"/>
    <w:rsid w:val="007E0CFD"/>
    <w:rsid w:val="007E0D8B"/>
    <w:rsid w:val="007E135C"/>
    <w:rsid w:val="007E1A96"/>
    <w:rsid w:val="007E24B6"/>
    <w:rsid w:val="007E2AAE"/>
    <w:rsid w:val="007E3393"/>
    <w:rsid w:val="007E599E"/>
    <w:rsid w:val="007E6170"/>
    <w:rsid w:val="007E64EA"/>
    <w:rsid w:val="007E6CF4"/>
    <w:rsid w:val="007E6DC6"/>
    <w:rsid w:val="007E7550"/>
    <w:rsid w:val="007F0533"/>
    <w:rsid w:val="007F2B16"/>
    <w:rsid w:val="007F32AA"/>
    <w:rsid w:val="007F3B4E"/>
    <w:rsid w:val="007F4BED"/>
    <w:rsid w:val="007F4E58"/>
    <w:rsid w:val="007F65EB"/>
    <w:rsid w:val="007F70AE"/>
    <w:rsid w:val="007F719B"/>
    <w:rsid w:val="00801BED"/>
    <w:rsid w:val="008020F3"/>
    <w:rsid w:val="00802A69"/>
    <w:rsid w:val="00802BEB"/>
    <w:rsid w:val="008035DA"/>
    <w:rsid w:val="008041C4"/>
    <w:rsid w:val="0080437D"/>
    <w:rsid w:val="00805456"/>
    <w:rsid w:val="008054B6"/>
    <w:rsid w:val="00805D33"/>
    <w:rsid w:val="008061BF"/>
    <w:rsid w:val="00806A8D"/>
    <w:rsid w:val="00807209"/>
    <w:rsid w:val="00807F55"/>
    <w:rsid w:val="00813550"/>
    <w:rsid w:val="00813A1A"/>
    <w:rsid w:val="008150BB"/>
    <w:rsid w:val="00815475"/>
    <w:rsid w:val="00816BA4"/>
    <w:rsid w:val="00817F4F"/>
    <w:rsid w:val="00820102"/>
    <w:rsid w:val="008201C4"/>
    <w:rsid w:val="00820EE0"/>
    <w:rsid w:val="008225CC"/>
    <w:rsid w:val="00822BFB"/>
    <w:rsid w:val="00824ABD"/>
    <w:rsid w:val="00825CA3"/>
    <w:rsid w:val="00826D6E"/>
    <w:rsid w:val="00827357"/>
    <w:rsid w:val="008273A8"/>
    <w:rsid w:val="0082789F"/>
    <w:rsid w:val="00827C74"/>
    <w:rsid w:val="00830F6C"/>
    <w:rsid w:val="00830FE1"/>
    <w:rsid w:val="00832AE6"/>
    <w:rsid w:val="00833357"/>
    <w:rsid w:val="00833AD9"/>
    <w:rsid w:val="00833D6F"/>
    <w:rsid w:val="008346AC"/>
    <w:rsid w:val="00840550"/>
    <w:rsid w:val="008410AF"/>
    <w:rsid w:val="0084237C"/>
    <w:rsid w:val="0084428C"/>
    <w:rsid w:val="00845A9C"/>
    <w:rsid w:val="00845D1B"/>
    <w:rsid w:val="00845D68"/>
    <w:rsid w:val="00847977"/>
    <w:rsid w:val="00847ADD"/>
    <w:rsid w:val="008504D3"/>
    <w:rsid w:val="008524DA"/>
    <w:rsid w:val="008533FE"/>
    <w:rsid w:val="00853726"/>
    <w:rsid w:val="00853E6E"/>
    <w:rsid w:val="00854525"/>
    <w:rsid w:val="00855331"/>
    <w:rsid w:val="008555C5"/>
    <w:rsid w:val="00855C94"/>
    <w:rsid w:val="00857376"/>
    <w:rsid w:val="008576A4"/>
    <w:rsid w:val="00860067"/>
    <w:rsid w:val="00860442"/>
    <w:rsid w:val="00860543"/>
    <w:rsid w:val="008610C5"/>
    <w:rsid w:val="00861E24"/>
    <w:rsid w:val="00862097"/>
    <w:rsid w:val="008644D8"/>
    <w:rsid w:val="0086495A"/>
    <w:rsid w:val="0086524E"/>
    <w:rsid w:val="0086706F"/>
    <w:rsid w:val="00867D44"/>
    <w:rsid w:val="00870E1D"/>
    <w:rsid w:val="00870E52"/>
    <w:rsid w:val="00871134"/>
    <w:rsid w:val="00872D4B"/>
    <w:rsid w:val="00872F86"/>
    <w:rsid w:val="008735C7"/>
    <w:rsid w:val="008741B7"/>
    <w:rsid w:val="00875D5F"/>
    <w:rsid w:val="00875FF9"/>
    <w:rsid w:val="00877650"/>
    <w:rsid w:val="00877F1E"/>
    <w:rsid w:val="00877F6A"/>
    <w:rsid w:val="008811DB"/>
    <w:rsid w:val="00882906"/>
    <w:rsid w:val="00882998"/>
    <w:rsid w:val="0088449B"/>
    <w:rsid w:val="00885AE3"/>
    <w:rsid w:val="008865F0"/>
    <w:rsid w:val="00886795"/>
    <w:rsid w:val="00886C43"/>
    <w:rsid w:val="00887A98"/>
    <w:rsid w:val="00887ED5"/>
    <w:rsid w:val="00891B06"/>
    <w:rsid w:val="00891B07"/>
    <w:rsid w:val="0089202C"/>
    <w:rsid w:val="008920F1"/>
    <w:rsid w:val="00892958"/>
    <w:rsid w:val="00892E96"/>
    <w:rsid w:val="00894634"/>
    <w:rsid w:val="008957DA"/>
    <w:rsid w:val="008963C4"/>
    <w:rsid w:val="00896799"/>
    <w:rsid w:val="00897495"/>
    <w:rsid w:val="00897EBD"/>
    <w:rsid w:val="008A0E15"/>
    <w:rsid w:val="008A1A8F"/>
    <w:rsid w:val="008A2513"/>
    <w:rsid w:val="008A259D"/>
    <w:rsid w:val="008A4198"/>
    <w:rsid w:val="008A6778"/>
    <w:rsid w:val="008B02BF"/>
    <w:rsid w:val="008B08C8"/>
    <w:rsid w:val="008B1888"/>
    <w:rsid w:val="008B2776"/>
    <w:rsid w:val="008B29FD"/>
    <w:rsid w:val="008B3188"/>
    <w:rsid w:val="008B5295"/>
    <w:rsid w:val="008B5F7F"/>
    <w:rsid w:val="008B5FA6"/>
    <w:rsid w:val="008B6802"/>
    <w:rsid w:val="008B6B92"/>
    <w:rsid w:val="008B7160"/>
    <w:rsid w:val="008B7F76"/>
    <w:rsid w:val="008C0454"/>
    <w:rsid w:val="008C092C"/>
    <w:rsid w:val="008C0D9E"/>
    <w:rsid w:val="008C1000"/>
    <w:rsid w:val="008C27EC"/>
    <w:rsid w:val="008C38DF"/>
    <w:rsid w:val="008C4056"/>
    <w:rsid w:val="008C52DF"/>
    <w:rsid w:val="008C5CC4"/>
    <w:rsid w:val="008C7796"/>
    <w:rsid w:val="008D00CB"/>
    <w:rsid w:val="008D12BB"/>
    <w:rsid w:val="008D51BA"/>
    <w:rsid w:val="008D67C3"/>
    <w:rsid w:val="008D67CF"/>
    <w:rsid w:val="008D6CAB"/>
    <w:rsid w:val="008E244E"/>
    <w:rsid w:val="008E35E8"/>
    <w:rsid w:val="008E59D6"/>
    <w:rsid w:val="008E5D5C"/>
    <w:rsid w:val="008E79C7"/>
    <w:rsid w:val="008F06A3"/>
    <w:rsid w:val="008F0CE3"/>
    <w:rsid w:val="008F1836"/>
    <w:rsid w:val="008F2327"/>
    <w:rsid w:val="008F237A"/>
    <w:rsid w:val="008F25AA"/>
    <w:rsid w:val="008F2DCA"/>
    <w:rsid w:val="008F509B"/>
    <w:rsid w:val="008F6EAA"/>
    <w:rsid w:val="00900926"/>
    <w:rsid w:val="0090147C"/>
    <w:rsid w:val="009015DD"/>
    <w:rsid w:val="009028F7"/>
    <w:rsid w:val="0090320F"/>
    <w:rsid w:val="0090471E"/>
    <w:rsid w:val="00904EFF"/>
    <w:rsid w:val="00905221"/>
    <w:rsid w:val="00905377"/>
    <w:rsid w:val="00906758"/>
    <w:rsid w:val="00907203"/>
    <w:rsid w:val="0090754F"/>
    <w:rsid w:val="00907C36"/>
    <w:rsid w:val="00907E04"/>
    <w:rsid w:val="00907F18"/>
    <w:rsid w:val="00910E37"/>
    <w:rsid w:val="00911629"/>
    <w:rsid w:val="00912359"/>
    <w:rsid w:val="00912D38"/>
    <w:rsid w:val="00912E74"/>
    <w:rsid w:val="009137A4"/>
    <w:rsid w:val="0091573A"/>
    <w:rsid w:val="009159F5"/>
    <w:rsid w:val="00916F7D"/>
    <w:rsid w:val="0091710B"/>
    <w:rsid w:val="00920263"/>
    <w:rsid w:val="00921E99"/>
    <w:rsid w:val="009232CC"/>
    <w:rsid w:val="009239EA"/>
    <w:rsid w:val="009239FC"/>
    <w:rsid w:val="009244A0"/>
    <w:rsid w:val="00924F44"/>
    <w:rsid w:val="0092695D"/>
    <w:rsid w:val="00926977"/>
    <w:rsid w:val="00927A20"/>
    <w:rsid w:val="009302B0"/>
    <w:rsid w:val="009304BC"/>
    <w:rsid w:val="00930A19"/>
    <w:rsid w:val="00930E67"/>
    <w:rsid w:val="00931953"/>
    <w:rsid w:val="00931D6E"/>
    <w:rsid w:val="00931EAA"/>
    <w:rsid w:val="009320A9"/>
    <w:rsid w:val="00932961"/>
    <w:rsid w:val="0093394C"/>
    <w:rsid w:val="00934A8C"/>
    <w:rsid w:val="00934E87"/>
    <w:rsid w:val="00937CA6"/>
    <w:rsid w:val="009432EC"/>
    <w:rsid w:val="00943FA7"/>
    <w:rsid w:val="009448CA"/>
    <w:rsid w:val="00944FDB"/>
    <w:rsid w:val="00945B30"/>
    <w:rsid w:val="00945BCC"/>
    <w:rsid w:val="009464C7"/>
    <w:rsid w:val="00946F60"/>
    <w:rsid w:val="00952E27"/>
    <w:rsid w:val="00953A1F"/>
    <w:rsid w:val="00954390"/>
    <w:rsid w:val="009548DC"/>
    <w:rsid w:val="0095490F"/>
    <w:rsid w:val="00955152"/>
    <w:rsid w:val="009555E6"/>
    <w:rsid w:val="00955761"/>
    <w:rsid w:val="00956019"/>
    <w:rsid w:val="00956408"/>
    <w:rsid w:val="00957C27"/>
    <w:rsid w:val="00960157"/>
    <w:rsid w:val="009601D3"/>
    <w:rsid w:val="009609E1"/>
    <w:rsid w:val="009619F2"/>
    <w:rsid w:val="00961E35"/>
    <w:rsid w:val="0096344A"/>
    <w:rsid w:val="0096404E"/>
    <w:rsid w:val="009649C6"/>
    <w:rsid w:val="00964E11"/>
    <w:rsid w:val="00965205"/>
    <w:rsid w:val="009654C2"/>
    <w:rsid w:val="0096604D"/>
    <w:rsid w:val="00966FA1"/>
    <w:rsid w:val="00967BD5"/>
    <w:rsid w:val="00967D89"/>
    <w:rsid w:val="00971665"/>
    <w:rsid w:val="00973B0F"/>
    <w:rsid w:val="00973C03"/>
    <w:rsid w:val="009745E3"/>
    <w:rsid w:val="009757EA"/>
    <w:rsid w:val="00977493"/>
    <w:rsid w:val="009802D5"/>
    <w:rsid w:val="00980D4D"/>
    <w:rsid w:val="00983343"/>
    <w:rsid w:val="009833A9"/>
    <w:rsid w:val="009837D6"/>
    <w:rsid w:val="00983876"/>
    <w:rsid w:val="00987414"/>
    <w:rsid w:val="00987708"/>
    <w:rsid w:val="00990F77"/>
    <w:rsid w:val="00991D6A"/>
    <w:rsid w:val="00994A28"/>
    <w:rsid w:val="00995D92"/>
    <w:rsid w:val="009960B9"/>
    <w:rsid w:val="00996B53"/>
    <w:rsid w:val="00997035"/>
    <w:rsid w:val="009971E9"/>
    <w:rsid w:val="00997707"/>
    <w:rsid w:val="00997A5C"/>
    <w:rsid w:val="009A1327"/>
    <w:rsid w:val="009A1396"/>
    <w:rsid w:val="009A1D3E"/>
    <w:rsid w:val="009A1E34"/>
    <w:rsid w:val="009A34E9"/>
    <w:rsid w:val="009A3D30"/>
    <w:rsid w:val="009A3E7E"/>
    <w:rsid w:val="009A4FEC"/>
    <w:rsid w:val="009A7A48"/>
    <w:rsid w:val="009A7B0A"/>
    <w:rsid w:val="009B26C9"/>
    <w:rsid w:val="009B2994"/>
    <w:rsid w:val="009B60BE"/>
    <w:rsid w:val="009B727C"/>
    <w:rsid w:val="009B76E9"/>
    <w:rsid w:val="009B7837"/>
    <w:rsid w:val="009C06BE"/>
    <w:rsid w:val="009C23F2"/>
    <w:rsid w:val="009C23FF"/>
    <w:rsid w:val="009C31E3"/>
    <w:rsid w:val="009C45A2"/>
    <w:rsid w:val="009C4A75"/>
    <w:rsid w:val="009C5D12"/>
    <w:rsid w:val="009C675B"/>
    <w:rsid w:val="009C71B4"/>
    <w:rsid w:val="009C79DC"/>
    <w:rsid w:val="009D160E"/>
    <w:rsid w:val="009D1B18"/>
    <w:rsid w:val="009D2135"/>
    <w:rsid w:val="009D3CEF"/>
    <w:rsid w:val="009D3EA7"/>
    <w:rsid w:val="009D41FF"/>
    <w:rsid w:val="009D4391"/>
    <w:rsid w:val="009D4C26"/>
    <w:rsid w:val="009D4EBB"/>
    <w:rsid w:val="009D580A"/>
    <w:rsid w:val="009D6AD5"/>
    <w:rsid w:val="009D6B84"/>
    <w:rsid w:val="009D782F"/>
    <w:rsid w:val="009E03ED"/>
    <w:rsid w:val="009E048A"/>
    <w:rsid w:val="009E060F"/>
    <w:rsid w:val="009E079C"/>
    <w:rsid w:val="009E0A5F"/>
    <w:rsid w:val="009E1ED5"/>
    <w:rsid w:val="009E2D67"/>
    <w:rsid w:val="009E3906"/>
    <w:rsid w:val="009E3F31"/>
    <w:rsid w:val="009E3FDD"/>
    <w:rsid w:val="009E43C2"/>
    <w:rsid w:val="009E485E"/>
    <w:rsid w:val="009E4AEE"/>
    <w:rsid w:val="009E6FF2"/>
    <w:rsid w:val="009E71D0"/>
    <w:rsid w:val="009E73C9"/>
    <w:rsid w:val="009E791C"/>
    <w:rsid w:val="009F0293"/>
    <w:rsid w:val="009F065C"/>
    <w:rsid w:val="009F1B65"/>
    <w:rsid w:val="009F5639"/>
    <w:rsid w:val="009F5EF4"/>
    <w:rsid w:val="009F6AE4"/>
    <w:rsid w:val="009F7B0B"/>
    <w:rsid w:val="00A00023"/>
    <w:rsid w:val="00A009CF"/>
    <w:rsid w:val="00A0127C"/>
    <w:rsid w:val="00A01958"/>
    <w:rsid w:val="00A02143"/>
    <w:rsid w:val="00A02558"/>
    <w:rsid w:val="00A04107"/>
    <w:rsid w:val="00A0686D"/>
    <w:rsid w:val="00A06A37"/>
    <w:rsid w:val="00A06ED3"/>
    <w:rsid w:val="00A07394"/>
    <w:rsid w:val="00A07F11"/>
    <w:rsid w:val="00A10B92"/>
    <w:rsid w:val="00A10E0C"/>
    <w:rsid w:val="00A117C7"/>
    <w:rsid w:val="00A11AFA"/>
    <w:rsid w:val="00A11BE9"/>
    <w:rsid w:val="00A122C6"/>
    <w:rsid w:val="00A1238A"/>
    <w:rsid w:val="00A13ABE"/>
    <w:rsid w:val="00A1411C"/>
    <w:rsid w:val="00A149AC"/>
    <w:rsid w:val="00A14E9E"/>
    <w:rsid w:val="00A1538F"/>
    <w:rsid w:val="00A17457"/>
    <w:rsid w:val="00A2030B"/>
    <w:rsid w:val="00A20D16"/>
    <w:rsid w:val="00A2123C"/>
    <w:rsid w:val="00A2283F"/>
    <w:rsid w:val="00A22D43"/>
    <w:rsid w:val="00A22D81"/>
    <w:rsid w:val="00A2405D"/>
    <w:rsid w:val="00A24E58"/>
    <w:rsid w:val="00A26469"/>
    <w:rsid w:val="00A26F29"/>
    <w:rsid w:val="00A279F6"/>
    <w:rsid w:val="00A30306"/>
    <w:rsid w:val="00A310DB"/>
    <w:rsid w:val="00A323FC"/>
    <w:rsid w:val="00A326A9"/>
    <w:rsid w:val="00A332C1"/>
    <w:rsid w:val="00A362D5"/>
    <w:rsid w:val="00A374E4"/>
    <w:rsid w:val="00A37E9F"/>
    <w:rsid w:val="00A40518"/>
    <w:rsid w:val="00A40643"/>
    <w:rsid w:val="00A4066D"/>
    <w:rsid w:val="00A41825"/>
    <w:rsid w:val="00A41AD1"/>
    <w:rsid w:val="00A426AC"/>
    <w:rsid w:val="00A4304C"/>
    <w:rsid w:val="00A47775"/>
    <w:rsid w:val="00A477C7"/>
    <w:rsid w:val="00A50244"/>
    <w:rsid w:val="00A50574"/>
    <w:rsid w:val="00A5089C"/>
    <w:rsid w:val="00A51033"/>
    <w:rsid w:val="00A52A4A"/>
    <w:rsid w:val="00A54CAA"/>
    <w:rsid w:val="00A554E3"/>
    <w:rsid w:val="00A55AC9"/>
    <w:rsid w:val="00A56FC3"/>
    <w:rsid w:val="00A57B5E"/>
    <w:rsid w:val="00A57DEB"/>
    <w:rsid w:val="00A60BFF"/>
    <w:rsid w:val="00A60C5D"/>
    <w:rsid w:val="00A61220"/>
    <w:rsid w:val="00A613D8"/>
    <w:rsid w:val="00A61BA4"/>
    <w:rsid w:val="00A633EA"/>
    <w:rsid w:val="00A6493C"/>
    <w:rsid w:val="00A64B12"/>
    <w:rsid w:val="00A66834"/>
    <w:rsid w:val="00A67C5F"/>
    <w:rsid w:val="00A70099"/>
    <w:rsid w:val="00A7112B"/>
    <w:rsid w:val="00A7173D"/>
    <w:rsid w:val="00A72D52"/>
    <w:rsid w:val="00A741DC"/>
    <w:rsid w:val="00A74F0F"/>
    <w:rsid w:val="00A75405"/>
    <w:rsid w:val="00A75FBD"/>
    <w:rsid w:val="00A7681C"/>
    <w:rsid w:val="00A7750C"/>
    <w:rsid w:val="00A77598"/>
    <w:rsid w:val="00A77BB8"/>
    <w:rsid w:val="00A821F6"/>
    <w:rsid w:val="00A847C3"/>
    <w:rsid w:val="00A84A2E"/>
    <w:rsid w:val="00A84CE0"/>
    <w:rsid w:val="00A84EF1"/>
    <w:rsid w:val="00A85232"/>
    <w:rsid w:val="00A855DA"/>
    <w:rsid w:val="00A85E43"/>
    <w:rsid w:val="00A86410"/>
    <w:rsid w:val="00A86E0A"/>
    <w:rsid w:val="00A87C4F"/>
    <w:rsid w:val="00A9070D"/>
    <w:rsid w:val="00A9088E"/>
    <w:rsid w:val="00A90CC2"/>
    <w:rsid w:val="00A90D7B"/>
    <w:rsid w:val="00A91208"/>
    <w:rsid w:val="00A9246F"/>
    <w:rsid w:val="00A933E8"/>
    <w:rsid w:val="00A958F5"/>
    <w:rsid w:val="00A95A4C"/>
    <w:rsid w:val="00A9692D"/>
    <w:rsid w:val="00A96A59"/>
    <w:rsid w:val="00AA021A"/>
    <w:rsid w:val="00AA02D6"/>
    <w:rsid w:val="00AA033B"/>
    <w:rsid w:val="00AA06EC"/>
    <w:rsid w:val="00AA0755"/>
    <w:rsid w:val="00AA17F8"/>
    <w:rsid w:val="00AA2C33"/>
    <w:rsid w:val="00AA2D27"/>
    <w:rsid w:val="00AA38EB"/>
    <w:rsid w:val="00AA4251"/>
    <w:rsid w:val="00AA4756"/>
    <w:rsid w:val="00AA5904"/>
    <w:rsid w:val="00AA6187"/>
    <w:rsid w:val="00AA61A0"/>
    <w:rsid w:val="00AA7C37"/>
    <w:rsid w:val="00AB06FA"/>
    <w:rsid w:val="00AB0A6E"/>
    <w:rsid w:val="00AB0C5A"/>
    <w:rsid w:val="00AB1923"/>
    <w:rsid w:val="00AB2897"/>
    <w:rsid w:val="00AB345D"/>
    <w:rsid w:val="00AB45E8"/>
    <w:rsid w:val="00AB48ED"/>
    <w:rsid w:val="00AB5767"/>
    <w:rsid w:val="00AB667D"/>
    <w:rsid w:val="00AB67B2"/>
    <w:rsid w:val="00AB6A27"/>
    <w:rsid w:val="00AB6EF0"/>
    <w:rsid w:val="00AC01D9"/>
    <w:rsid w:val="00AC1C20"/>
    <w:rsid w:val="00AC468E"/>
    <w:rsid w:val="00AC4E77"/>
    <w:rsid w:val="00AC6D2E"/>
    <w:rsid w:val="00AC7647"/>
    <w:rsid w:val="00AC7D18"/>
    <w:rsid w:val="00AD0856"/>
    <w:rsid w:val="00AD152F"/>
    <w:rsid w:val="00AD1DBB"/>
    <w:rsid w:val="00AD35D9"/>
    <w:rsid w:val="00AD37A3"/>
    <w:rsid w:val="00AD381C"/>
    <w:rsid w:val="00AD51C8"/>
    <w:rsid w:val="00AD62D9"/>
    <w:rsid w:val="00AD75E0"/>
    <w:rsid w:val="00AE0EF3"/>
    <w:rsid w:val="00AE0F89"/>
    <w:rsid w:val="00AE1CDA"/>
    <w:rsid w:val="00AE2057"/>
    <w:rsid w:val="00AE3310"/>
    <w:rsid w:val="00AE4666"/>
    <w:rsid w:val="00AE5C0F"/>
    <w:rsid w:val="00AE7D80"/>
    <w:rsid w:val="00AF017D"/>
    <w:rsid w:val="00AF03DB"/>
    <w:rsid w:val="00AF1061"/>
    <w:rsid w:val="00AF1654"/>
    <w:rsid w:val="00AF29CE"/>
    <w:rsid w:val="00AF2B74"/>
    <w:rsid w:val="00AF372C"/>
    <w:rsid w:val="00AF47A6"/>
    <w:rsid w:val="00AF4DCE"/>
    <w:rsid w:val="00AF6491"/>
    <w:rsid w:val="00AF6E2A"/>
    <w:rsid w:val="00B0010A"/>
    <w:rsid w:val="00B020BC"/>
    <w:rsid w:val="00B028AE"/>
    <w:rsid w:val="00B02A18"/>
    <w:rsid w:val="00B03242"/>
    <w:rsid w:val="00B0413A"/>
    <w:rsid w:val="00B04B51"/>
    <w:rsid w:val="00B05088"/>
    <w:rsid w:val="00B05950"/>
    <w:rsid w:val="00B06850"/>
    <w:rsid w:val="00B074AE"/>
    <w:rsid w:val="00B07612"/>
    <w:rsid w:val="00B10325"/>
    <w:rsid w:val="00B115A7"/>
    <w:rsid w:val="00B12059"/>
    <w:rsid w:val="00B129F9"/>
    <w:rsid w:val="00B15251"/>
    <w:rsid w:val="00B16A99"/>
    <w:rsid w:val="00B17B56"/>
    <w:rsid w:val="00B204C8"/>
    <w:rsid w:val="00B20E88"/>
    <w:rsid w:val="00B21087"/>
    <w:rsid w:val="00B21BDA"/>
    <w:rsid w:val="00B230CF"/>
    <w:rsid w:val="00B313E7"/>
    <w:rsid w:val="00B3189A"/>
    <w:rsid w:val="00B32163"/>
    <w:rsid w:val="00B3383A"/>
    <w:rsid w:val="00B339D1"/>
    <w:rsid w:val="00B34760"/>
    <w:rsid w:val="00B3482C"/>
    <w:rsid w:val="00B353EF"/>
    <w:rsid w:val="00B3566A"/>
    <w:rsid w:val="00B363A3"/>
    <w:rsid w:val="00B37BB8"/>
    <w:rsid w:val="00B403B1"/>
    <w:rsid w:val="00B410E2"/>
    <w:rsid w:val="00B41C64"/>
    <w:rsid w:val="00B429D6"/>
    <w:rsid w:val="00B43A48"/>
    <w:rsid w:val="00B44471"/>
    <w:rsid w:val="00B44620"/>
    <w:rsid w:val="00B44B3F"/>
    <w:rsid w:val="00B44E3B"/>
    <w:rsid w:val="00B4615A"/>
    <w:rsid w:val="00B46310"/>
    <w:rsid w:val="00B4699B"/>
    <w:rsid w:val="00B47500"/>
    <w:rsid w:val="00B476AD"/>
    <w:rsid w:val="00B47E03"/>
    <w:rsid w:val="00B50024"/>
    <w:rsid w:val="00B51A9E"/>
    <w:rsid w:val="00B51F8B"/>
    <w:rsid w:val="00B52112"/>
    <w:rsid w:val="00B5397E"/>
    <w:rsid w:val="00B557E4"/>
    <w:rsid w:val="00B55D05"/>
    <w:rsid w:val="00B57AEF"/>
    <w:rsid w:val="00B616E1"/>
    <w:rsid w:val="00B61B9F"/>
    <w:rsid w:val="00B61C30"/>
    <w:rsid w:val="00B640EC"/>
    <w:rsid w:val="00B657E8"/>
    <w:rsid w:val="00B66728"/>
    <w:rsid w:val="00B67653"/>
    <w:rsid w:val="00B7044D"/>
    <w:rsid w:val="00B720E3"/>
    <w:rsid w:val="00B72596"/>
    <w:rsid w:val="00B74520"/>
    <w:rsid w:val="00B74559"/>
    <w:rsid w:val="00B74752"/>
    <w:rsid w:val="00B74F5F"/>
    <w:rsid w:val="00B7742A"/>
    <w:rsid w:val="00B81645"/>
    <w:rsid w:val="00B8333F"/>
    <w:rsid w:val="00B8454B"/>
    <w:rsid w:val="00B84670"/>
    <w:rsid w:val="00B8492D"/>
    <w:rsid w:val="00B84A3C"/>
    <w:rsid w:val="00B85668"/>
    <w:rsid w:val="00B86787"/>
    <w:rsid w:val="00B867AD"/>
    <w:rsid w:val="00B8682E"/>
    <w:rsid w:val="00B87215"/>
    <w:rsid w:val="00B9062A"/>
    <w:rsid w:val="00B911D1"/>
    <w:rsid w:val="00B91522"/>
    <w:rsid w:val="00B91981"/>
    <w:rsid w:val="00B96439"/>
    <w:rsid w:val="00B96637"/>
    <w:rsid w:val="00B96BCF"/>
    <w:rsid w:val="00B96FE0"/>
    <w:rsid w:val="00B972C7"/>
    <w:rsid w:val="00B9775F"/>
    <w:rsid w:val="00BA17F5"/>
    <w:rsid w:val="00BA1B76"/>
    <w:rsid w:val="00BA584B"/>
    <w:rsid w:val="00BA748E"/>
    <w:rsid w:val="00BA7B68"/>
    <w:rsid w:val="00BB089A"/>
    <w:rsid w:val="00BB0AA8"/>
    <w:rsid w:val="00BB14C0"/>
    <w:rsid w:val="00BB1CC9"/>
    <w:rsid w:val="00BB26ED"/>
    <w:rsid w:val="00BB437F"/>
    <w:rsid w:val="00BB675F"/>
    <w:rsid w:val="00BC04F5"/>
    <w:rsid w:val="00BC090C"/>
    <w:rsid w:val="00BC0F4B"/>
    <w:rsid w:val="00BC2C77"/>
    <w:rsid w:val="00BC33E9"/>
    <w:rsid w:val="00BC3C5A"/>
    <w:rsid w:val="00BC65FC"/>
    <w:rsid w:val="00BC690E"/>
    <w:rsid w:val="00BC6B6D"/>
    <w:rsid w:val="00BD1376"/>
    <w:rsid w:val="00BD20F7"/>
    <w:rsid w:val="00BD27E0"/>
    <w:rsid w:val="00BD3049"/>
    <w:rsid w:val="00BD5675"/>
    <w:rsid w:val="00BE0845"/>
    <w:rsid w:val="00BE0B90"/>
    <w:rsid w:val="00BE0E6B"/>
    <w:rsid w:val="00BE161C"/>
    <w:rsid w:val="00BE20ED"/>
    <w:rsid w:val="00BE2BBB"/>
    <w:rsid w:val="00BE3937"/>
    <w:rsid w:val="00BE597D"/>
    <w:rsid w:val="00BE5ADD"/>
    <w:rsid w:val="00BE5BDD"/>
    <w:rsid w:val="00BE63F7"/>
    <w:rsid w:val="00BE7698"/>
    <w:rsid w:val="00BE76CC"/>
    <w:rsid w:val="00BE79FA"/>
    <w:rsid w:val="00BE7C1F"/>
    <w:rsid w:val="00BE7E05"/>
    <w:rsid w:val="00BF1B0C"/>
    <w:rsid w:val="00BF442F"/>
    <w:rsid w:val="00BF5216"/>
    <w:rsid w:val="00BF5D4F"/>
    <w:rsid w:val="00BF5E63"/>
    <w:rsid w:val="00BF6978"/>
    <w:rsid w:val="00BF7038"/>
    <w:rsid w:val="00BF7267"/>
    <w:rsid w:val="00BF753B"/>
    <w:rsid w:val="00C000B3"/>
    <w:rsid w:val="00C00D86"/>
    <w:rsid w:val="00C00E8F"/>
    <w:rsid w:val="00C010AF"/>
    <w:rsid w:val="00C01EE7"/>
    <w:rsid w:val="00C027D6"/>
    <w:rsid w:val="00C02C50"/>
    <w:rsid w:val="00C02FE0"/>
    <w:rsid w:val="00C03E5F"/>
    <w:rsid w:val="00C042B3"/>
    <w:rsid w:val="00C05197"/>
    <w:rsid w:val="00C05F0F"/>
    <w:rsid w:val="00C06E32"/>
    <w:rsid w:val="00C105E2"/>
    <w:rsid w:val="00C11BAE"/>
    <w:rsid w:val="00C129CD"/>
    <w:rsid w:val="00C138F4"/>
    <w:rsid w:val="00C14F82"/>
    <w:rsid w:val="00C1677B"/>
    <w:rsid w:val="00C17F27"/>
    <w:rsid w:val="00C20395"/>
    <w:rsid w:val="00C21091"/>
    <w:rsid w:val="00C22629"/>
    <w:rsid w:val="00C2321D"/>
    <w:rsid w:val="00C23CD4"/>
    <w:rsid w:val="00C2436D"/>
    <w:rsid w:val="00C24DAB"/>
    <w:rsid w:val="00C250A7"/>
    <w:rsid w:val="00C26A55"/>
    <w:rsid w:val="00C27CD6"/>
    <w:rsid w:val="00C27DA6"/>
    <w:rsid w:val="00C30FD7"/>
    <w:rsid w:val="00C313D6"/>
    <w:rsid w:val="00C3144D"/>
    <w:rsid w:val="00C31714"/>
    <w:rsid w:val="00C31CBA"/>
    <w:rsid w:val="00C31E32"/>
    <w:rsid w:val="00C331EB"/>
    <w:rsid w:val="00C3558F"/>
    <w:rsid w:val="00C35A12"/>
    <w:rsid w:val="00C377F7"/>
    <w:rsid w:val="00C37929"/>
    <w:rsid w:val="00C409F0"/>
    <w:rsid w:val="00C42252"/>
    <w:rsid w:val="00C42501"/>
    <w:rsid w:val="00C42AF6"/>
    <w:rsid w:val="00C44337"/>
    <w:rsid w:val="00C447BC"/>
    <w:rsid w:val="00C44C84"/>
    <w:rsid w:val="00C45412"/>
    <w:rsid w:val="00C4697C"/>
    <w:rsid w:val="00C47D0B"/>
    <w:rsid w:val="00C50E6C"/>
    <w:rsid w:val="00C5176E"/>
    <w:rsid w:val="00C519D7"/>
    <w:rsid w:val="00C52328"/>
    <w:rsid w:val="00C528D2"/>
    <w:rsid w:val="00C52BC8"/>
    <w:rsid w:val="00C54BFD"/>
    <w:rsid w:val="00C569A9"/>
    <w:rsid w:val="00C57E04"/>
    <w:rsid w:val="00C6091D"/>
    <w:rsid w:val="00C61884"/>
    <w:rsid w:val="00C61B42"/>
    <w:rsid w:val="00C6337F"/>
    <w:rsid w:val="00C639CF"/>
    <w:rsid w:val="00C63E62"/>
    <w:rsid w:val="00C645B2"/>
    <w:rsid w:val="00C66ACF"/>
    <w:rsid w:val="00C6730C"/>
    <w:rsid w:val="00C67E98"/>
    <w:rsid w:val="00C7103F"/>
    <w:rsid w:val="00C71659"/>
    <w:rsid w:val="00C725BE"/>
    <w:rsid w:val="00C72EAA"/>
    <w:rsid w:val="00C7395F"/>
    <w:rsid w:val="00C73DB9"/>
    <w:rsid w:val="00C75104"/>
    <w:rsid w:val="00C75A59"/>
    <w:rsid w:val="00C76157"/>
    <w:rsid w:val="00C76669"/>
    <w:rsid w:val="00C771B1"/>
    <w:rsid w:val="00C8099E"/>
    <w:rsid w:val="00C80B36"/>
    <w:rsid w:val="00C80D29"/>
    <w:rsid w:val="00C825A2"/>
    <w:rsid w:val="00C83A91"/>
    <w:rsid w:val="00C83B33"/>
    <w:rsid w:val="00C858A6"/>
    <w:rsid w:val="00C85F0D"/>
    <w:rsid w:val="00C86247"/>
    <w:rsid w:val="00C869F4"/>
    <w:rsid w:val="00C9094D"/>
    <w:rsid w:val="00C91266"/>
    <w:rsid w:val="00C91ACD"/>
    <w:rsid w:val="00C92B9A"/>
    <w:rsid w:val="00C9329E"/>
    <w:rsid w:val="00C93D08"/>
    <w:rsid w:val="00C94490"/>
    <w:rsid w:val="00C957F5"/>
    <w:rsid w:val="00C967DC"/>
    <w:rsid w:val="00C96A9F"/>
    <w:rsid w:val="00C97A09"/>
    <w:rsid w:val="00C97ACC"/>
    <w:rsid w:val="00CA1C15"/>
    <w:rsid w:val="00CA1EB9"/>
    <w:rsid w:val="00CA25DC"/>
    <w:rsid w:val="00CA2FD6"/>
    <w:rsid w:val="00CA3216"/>
    <w:rsid w:val="00CA36E0"/>
    <w:rsid w:val="00CA3FD4"/>
    <w:rsid w:val="00CA77ED"/>
    <w:rsid w:val="00CB254A"/>
    <w:rsid w:val="00CB2911"/>
    <w:rsid w:val="00CB3324"/>
    <w:rsid w:val="00CB3364"/>
    <w:rsid w:val="00CB3A90"/>
    <w:rsid w:val="00CB4CDB"/>
    <w:rsid w:val="00CB4E8F"/>
    <w:rsid w:val="00CB5EF8"/>
    <w:rsid w:val="00CB6487"/>
    <w:rsid w:val="00CB66DF"/>
    <w:rsid w:val="00CB7DE3"/>
    <w:rsid w:val="00CC0198"/>
    <w:rsid w:val="00CC06C6"/>
    <w:rsid w:val="00CC3251"/>
    <w:rsid w:val="00CC3533"/>
    <w:rsid w:val="00CC36A2"/>
    <w:rsid w:val="00CC3D13"/>
    <w:rsid w:val="00CC52F2"/>
    <w:rsid w:val="00CC547B"/>
    <w:rsid w:val="00CC548C"/>
    <w:rsid w:val="00CC55A8"/>
    <w:rsid w:val="00CC55C9"/>
    <w:rsid w:val="00CC56E0"/>
    <w:rsid w:val="00CC60B7"/>
    <w:rsid w:val="00CC6A67"/>
    <w:rsid w:val="00CC773D"/>
    <w:rsid w:val="00CC7E41"/>
    <w:rsid w:val="00CD02F6"/>
    <w:rsid w:val="00CD0DC5"/>
    <w:rsid w:val="00CD352A"/>
    <w:rsid w:val="00CD3A6F"/>
    <w:rsid w:val="00CD4163"/>
    <w:rsid w:val="00CD5497"/>
    <w:rsid w:val="00CD5940"/>
    <w:rsid w:val="00CD5BC9"/>
    <w:rsid w:val="00CD6659"/>
    <w:rsid w:val="00CD69A2"/>
    <w:rsid w:val="00CD6AE9"/>
    <w:rsid w:val="00CD6E8E"/>
    <w:rsid w:val="00CD7996"/>
    <w:rsid w:val="00CE03D0"/>
    <w:rsid w:val="00CE0576"/>
    <w:rsid w:val="00CE0C8A"/>
    <w:rsid w:val="00CE1108"/>
    <w:rsid w:val="00CE1CD5"/>
    <w:rsid w:val="00CE1E3B"/>
    <w:rsid w:val="00CE41B4"/>
    <w:rsid w:val="00CE55E6"/>
    <w:rsid w:val="00CE6F50"/>
    <w:rsid w:val="00CF1392"/>
    <w:rsid w:val="00CF1D44"/>
    <w:rsid w:val="00CF1E7D"/>
    <w:rsid w:val="00CF1E82"/>
    <w:rsid w:val="00CF2585"/>
    <w:rsid w:val="00CF38AC"/>
    <w:rsid w:val="00CF416C"/>
    <w:rsid w:val="00CF51CC"/>
    <w:rsid w:val="00CF6187"/>
    <w:rsid w:val="00D007AB"/>
    <w:rsid w:val="00D00871"/>
    <w:rsid w:val="00D02481"/>
    <w:rsid w:val="00D025AC"/>
    <w:rsid w:val="00D03035"/>
    <w:rsid w:val="00D03E64"/>
    <w:rsid w:val="00D05808"/>
    <w:rsid w:val="00D06D51"/>
    <w:rsid w:val="00D07757"/>
    <w:rsid w:val="00D10F90"/>
    <w:rsid w:val="00D117EE"/>
    <w:rsid w:val="00D11EBB"/>
    <w:rsid w:val="00D12586"/>
    <w:rsid w:val="00D1262C"/>
    <w:rsid w:val="00D13783"/>
    <w:rsid w:val="00D1397D"/>
    <w:rsid w:val="00D14ABD"/>
    <w:rsid w:val="00D15B70"/>
    <w:rsid w:val="00D1612B"/>
    <w:rsid w:val="00D20757"/>
    <w:rsid w:val="00D20C72"/>
    <w:rsid w:val="00D2118E"/>
    <w:rsid w:val="00D2137B"/>
    <w:rsid w:val="00D22EA6"/>
    <w:rsid w:val="00D23278"/>
    <w:rsid w:val="00D235D3"/>
    <w:rsid w:val="00D2421F"/>
    <w:rsid w:val="00D248F7"/>
    <w:rsid w:val="00D27011"/>
    <w:rsid w:val="00D3058D"/>
    <w:rsid w:val="00D3094A"/>
    <w:rsid w:val="00D30EED"/>
    <w:rsid w:val="00D317E1"/>
    <w:rsid w:val="00D3252D"/>
    <w:rsid w:val="00D3309F"/>
    <w:rsid w:val="00D334E1"/>
    <w:rsid w:val="00D35FB8"/>
    <w:rsid w:val="00D36549"/>
    <w:rsid w:val="00D368DB"/>
    <w:rsid w:val="00D36A68"/>
    <w:rsid w:val="00D36EC3"/>
    <w:rsid w:val="00D3787A"/>
    <w:rsid w:val="00D40DB4"/>
    <w:rsid w:val="00D41C0B"/>
    <w:rsid w:val="00D4290F"/>
    <w:rsid w:val="00D431FA"/>
    <w:rsid w:val="00D43654"/>
    <w:rsid w:val="00D462F7"/>
    <w:rsid w:val="00D4687A"/>
    <w:rsid w:val="00D46F27"/>
    <w:rsid w:val="00D47C52"/>
    <w:rsid w:val="00D47D64"/>
    <w:rsid w:val="00D5232D"/>
    <w:rsid w:val="00D534CC"/>
    <w:rsid w:val="00D538E5"/>
    <w:rsid w:val="00D55484"/>
    <w:rsid w:val="00D55A0B"/>
    <w:rsid w:val="00D60006"/>
    <w:rsid w:val="00D606AF"/>
    <w:rsid w:val="00D62268"/>
    <w:rsid w:val="00D644ED"/>
    <w:rsid w:val="00D65385"/>
    <w:rsid w:val="00D65BF5"/>
    <w:rsid w:val="00D65F98"/>
    <w:rsid w:val="00D6697F"/>
    <w:rsid w:val="00D676C4"/>
    <w:rsid w:val="00D717DB"/>
    <w:rsid w:val="00D71BF5"/>
    <w:rsid w:val="00D72A37"/>
    <w:rsid w:val="00D73AC9"/>
    <w:rsid w:val="00D73EFE"/>
    <w:rsid w:val="00D747F0"/>
    <w:rsid w:val="00D7497F"/>
    <w:rsid w:val="00D74F14"/>
    <w:rsid w:val="00D75484"/>
    <w:rsid w:val="00D75F52"/>
    <w:rsid w:val="00D7604F"/>
    <w:rsid w:val="00D76F2F"/>
    <w:rsid w:val="00D7761C"/>
    <w:rsid w:val="00D77B14"/>
    <w:rsid w:val="00D805AE"/>
    <w:rsid w:val="00D8077D"/>
    <w:rsid w:val="00D80A67"/>
    <w:rsid w:val="00D8138B"/>
    <w:rsid w:val="00D81837"/>
    <w:rsid w:val="00D841C7"/>
    <w:rsid w:val="00D8723F"/>
    <w:rsid w:val="00D87B48"/>
    <w:rsid w:val="00D9410B"/>
    <w:rsid w:val="00D952A6"/>
    <w:rsid w:val="00D956ED"/>
    <w:rsid w:val="00D9589B"/>
    <w:rsid w:val="00D96750"/>
    <w:rsid w:val="00D96990"/>
    <w:rsid w:val="00D97731"/>
    <w:rsid w:val="00DA192C"/>
    <w:rsid w:val="00DA21F0"/>
    <w:rsid w:val="00DA2A40"/>
    <w:rsid w:val="00DA2E83"/>
    <w:rsid w:val="00DA52EF"/>
    <w:rsid w:val="00DA6A42"/>
    <w:rsid w:val="00DA7C10"/>
    <w:rsid w:val="00DB00A8"/>
    <w:rsid w:val="00DB0483"/>
    <w:rsid w:val="00DB0F82"/>
    <w:rsid w:val="00DB10B6"/>
    <w:rsid w:val="00DB1C44"/>
    <w:rsid w:val="00DB3E1E"/>
    <w:rsid w:val="00DB416C"/>
    <w:rsid w:val="00DB4302"/>
    <w:rsid w:val="00DB4A83"/>
    <w:rsid w:val="00DB54C1"/>
    <w:rsid w:val="00DB7441"/>
    <w:rsid w:val="00DC0BB4"/>
    <w:rsid w:val="00DC2D84"/>
    <w:rsid w:val="00DC2FB2"/>
    <w:rsid w:val="00DC37A3"/>
    <w:rsid w:val="00DC426E"/>
    <w:rsid w:val="00DC4283"/>
    <w:rsid w:val="00DC5D5F"/>
    <w:rsid w:val="00DC69CF"/>
    <w:rsid w:val="00DC78DF"/>
    <w:rsid w:val="00DD1058"/>
    <w:rsid w:val="00DD1A45"/>
    <w:rsid w:val="00DD2A37"/>
    <w:rsid w:val="00DD2C3B"/>
    <w:rsid w:val="00DD3D62"/>
    <w:rsid w:val="00DD6695"/>
    <w:rsid w:val="00DD6E79"/>
    <w:rsid w:val="00DD7F53"/>
    <w:rsid w:val="00DE06BB"/>
    <w:rsid w:val="00DE2389"/>
    <w:rsid w:val="00DE2A0B"/>
    <w:rsid w:val="00DE34AD"/>
    <w:rsid w:val="00DE3787"/>
    <w:rsid w:val="00DE3EE0"/>
    <w:rsid w:val="00DE7242"/>
    <w:rsid w:val="00DE7937"/>
    <w:rsid w:val="00DE7C4B"/>
    <w:rsid w:val="00DF0999"/>
    <w:rsid w:val="00DF3A44"/>
    <w:rsid w:val="00DF5635"/>
    <w:rsid w:val="00DF5A99"/>
    <w:rsid w:val="00DF7952"/>
    <w:rsid w:val="00DF79F6"/>
    <w:rsid w:val="00DF7B7B"/>
    <w:rsid w:val="00E018B1"/>
    <w:rsid w:val="00E01CFD"/>
    <w:rsid w:val="00E028C3"/>
    <w:rsid w:val="00E02B89"/>
    <w:rsid w:val="00E02C00"/>
    <w:rsid w:val="00E0365D"/>
    <w:rsid w:val="00E0593B"/>
    <w:rsid w:val="00E06080"/>
    <w:rsid w:val="00E071B1"/>
    <w:rsid w:val="00E10ED1"/>
    <w:rsid w:val="00E11FC7"/>
    <w:rsid w:val="00E122E0"/>
    <w:rsid w:val="00E1230B"/>
    <w:rsid w:val="00E134C2"/>
    <w:rsid w:val="00E142F5"/>
    <w:rsid w:val="00E15337"/>
    <w:rsid w:val="00E15DD2"/>
    <w:rsid w:val="00E1785D"/>
    <w:rsid w:val="00E17FB5"/>
    <w:rsid w:val="00E200E7"/>
    <w:rsid w:val="00E20996"/>
    <w:rsid w:val="00E20A26"/>
    <w:rsid w:val="00E213C4"/>
    <w:rsid w:val="00E21728"/>
    <w:rsid w:val="00E21AEB"/>
    <w:rsid w:val="00E21AFE"/>
    <w:rsid w:val="00E233E0"/>
    <w:rsid w:val="00E23E79"/>
    <w:rsid w:val="00E269C9"/>
    <w:rsid w:val="00E3098C"/>
    <w:rsid w:val="00E31138"/>
    <w:rsid w:val="00E33AD7"/>
    <w:rsid w:val="00E33ECE"/>
    <w:rsid w:val="00E354AA"/>
    <w:rsid w:val="00E368F5"/>
    <w:rsid w:val="00E375EB"/>
    <w:rsid w:val="00E408AD"/>
    <w:rsid w:val="00E41077"/>
    <w:rsid w:val="00E42392"/>
    <w:rsid w:val="00E42C92"/>
    <w:rsid w:val="00E43280"/>
    <w:rsid w:val="00E4434C"/>
    <w:rsid w:val="00E4488D"/>
    <w:rsid w:val="00E45F94"/>
    <w:rsid w:val="00E467A9"/>
    <w:rsid w:val="00E46CFD"/>
    <w:rsid w:val="00E472AF"/>
    <w:rsid w:val="00E47AF5"/>
    <w:rsid w:val="00E5141A"/>
    <w:rsid w:val="00E51990"/>
    <w:rsid w:val="00E526FB"/>
    <w:rsid w:val="00E53C9A"/>
    <w:rsid w:val="00E546AF"/>
    <w:rsid w:val="00E54759"/>
    <w:rsid w:val="00E550F7"/>
    <w:rsid w:val="00E5533A"/>
    <w:rsid w:val="00E55A13"/>
    <w:rsid w:val="00E56492"/>
    <w:rsid w:val="00E574C3"/>
    <w:rsid w:val="00E60EBF"/>
    <w:rsid w:val="00E635CD"/>
    <w:rsid w:val="00E64547"/>
    <w:rsid w:val="00E64894"/>
    <w:rsid w:val="00E6565D"/>
    <w:rsid w:val="00E66CC6"/>
    <w:rsid w:val="00E70B79"/>
    <w:rsid w:val="00E72563"/>
    <w:rsid w:val="00E72C94"/>
    <w:rsid w:val="00E73099"/>
    <w:rsid w:val="00E7592D"/>
    <w:rsid w:val="00E80200"/>
    <w:rsid w:val="00E80739"/>
    <w:rsid w:val="00E80A2F"/>
    <w:rsid w:val="00E81DC1"/>
    <w:rsid w:val="00E81E80"/>
    <w:rsid w:val="00E82CF6"/>
    <w:rsid w:val="00E841AC"/>
    <w:rsid w:val="00E84450"/>
    <w:rsid w:val="00E85A2A"/>
    <w:rsid w:val="00E90772"/>
    <w:rsid w:val="00E9221D"/>
    <w:rsid w:val="00E922E0"/>
    <w:rsid w:val="00E93DFE"/>
    <w:rsid w:val="00E965F5"/>
    <w:rsid w:val="00E97053"/>
    <w:rsid w:val="00E9735E"/>
    <w:rsid w:val="00E97674"/>
    <w:rsid w:val="00E9771D"/>
    <w:rsid w:val="00EA0294"/>
    <w:rsid w:val="00EA15D2"/>
    <w:rsid w:val="00EA1E9B"/>
    <w:rsid w:val="00EA20F3"/>
    <w:rsid w:val="00EA2986"/>
    <w:rsid w:val="00EA3AD4"/>
    <w:rsid w:val="00EA48D7"/>
    <w:rsid w:val="00EA4ACF"/>
    <w:rsid w:val="00EA4C37"/>
    <w:rsid w:val="00EA6872"/>
    <w:rsid w:val="00EA754E"/>
    <w:rsid w:val="00EA7CCA"/>
    <w:rsid w:val="00EB0554"/>
    <w:rsid w:val="00EB12FE"/>
    <w:rsid w:val="00EB29FA"/>
    <w:rsid w:val="00EB2A94"/>
    <w:rsid w:val="00EB3829"/>
    <w:rsid w:val="00EB3D4D"/>
    <w:rsid w:val="00EB6084"/>
    <w:rsid w:val="00EB63E0"/>
    <w:rsid w:val="00EB656D"/>
    <w:rsid w:val="00EB673C"/>
    <w:rsid w:val="00EB6AA4"/>
    <w:rsid w:val="00EB785A"/>
    <w:rsid w:val="00EB788C"/>
    <w:rsid w:val="00EB7AA9"/>
    <w:rsid w:val="00EC1391"/>
    <w:rsid w:val="00EC1915"/>
    <w:rsid w:val="00EC2C25"/>
    <w:rsid w:val="00EC4098"/>
    <w:rsid w:val="00EC4AC7"/>
    <w:rsid w:val="00EC504B"/>
    <w:rsid w:val="00EC576E"/>
    <w:rsid w:val="00EC5F01"/>
    <w:rsid w:val="00ED0331"/>
    <w:rsid w:val="00ED12F5"/>
    <w:rsid w:val="00ED1468"/>
    <w:rsid w:val="00ED18B2"/>
    <w:rsid w:val="00ED21A0"/>
    <w:rsid w:val="00ED2212"/>
    <w:rsid w:val="00ED253F"/>
    <w:rsid w:val="00ED28FC"/>
    <w:rsid w:val="00ED4134"/>
    <w:rsid w:val="00ED4963"/>
    <w:rsid w:val="00ED530E"/>
    <w:rsid w:val="00ED55D5"/>
    <w:rsid w:val="00ED6BE0"/>
    <w:rsid w:val="00ED6DC2"/>
    <w:rsid w:val="00ED6FC0"/>
    <w:rsid w:val="00ED7B9F"/>
    <w:rsid w:val="00EE057B"/>
    <w:rsid w:val="00EE1946"/>
    <w:rsid w:val="00EE1BB8"/>
    <w:rsid w:val="00EE1EF2"/>
    <w:rsid w:val="00EE4509"/>
    <w:rsid w:val="00EE456A"/>
    <w:rsid w:val="00EE45A7"/>
    <w:rsid w:val="00EE6778"/>
    <w:rsid w:val="00EE6F35"/>
    <w:rsid w:val="00EE6FA7"/>
    <w:rsid w:val="00EF053D"/>
    <w:rsid w:val="00EF262F"/>
    <w:rsid w:val="00EF2DDF"/>
    <w:rsid w:val="00EF3638"/>
    <w:rsid w:val="00EF3701"/>
    <w:rsid w:val="00EF392B"/>
    <w:rsid w:val="00EF4B81"/>
    <w:rsid w:val="00EF72A9"/>
    <w:rsid w:val="00EF7C10"/>
    <w:rsid w:val="00F01C00"/>
    <w:rsid w:val="00F022A9"/>
    <w:rsid w:val="00F04586"/>
    <w:rsid w:val="00F04E30"/>
    <w:rsid w:val="00F05C67"/>
    <w:rsid w:val="00F06E17"/>
    <w:rsid w:val="00F07082"/>
    <w:rsid w:val="00F11430"/>
    <w:rsid w:val="00F120F8"/>
    <w:rsid w:val="00F12BD2"/>
    <w:rsid w:val="00F12D26"/>
    <w:rsid w:val="00F13D32"/>
    <w:rsid w:val="00F13E40"/>
    <w:rsid w:val="00F162B2"/>
    <w:rsid w:val="00F17BD3"/>
    <w:rsid w:val="00F20826"/>
    <w:rsid w:val="00F211AD"/>
    <w:rsid w:val="00F23A54"/>
    <w:rsid w:val="00F2477B"/>
    <w:rsid w:val="00F25829"/>
    <w:rsid w:val="00F25A80"/>
    <w:rsid w:val="00F261F1"/>
    <w:rsid w:val="00F26A69"/>
    <w:rsid w:val="00F300A1"/>
    <w:rsid w:val="00F3061E"/>
    <w:rsid w:val="00F306DC"/>
    <w:rsid w:val="00F30B4C"/>
    <w:rsid w:val="00F325C2"/>
    <w:rsid w:val="00F32D4E"/>
    <w:rsid w:val="00F33914"/>
    <w:rsid w:val="00F33F82"/>
    <w:rsid w:val="00F34B20"/>
    <w:rsid w:val="00F35471"/>
    <w:rsid w:val="00F35E39"/>
    <w:rsid w:val="00F35F6F"/>
    <w:rsid w:val="00F36FA4"/>
    <w:rsid w:val="00F37DE0"/>
    <w:rsid w:val="00F37F17"/>
    <w:rsid w:val="00F419FF"/>
    <w:rsid w:val="00F43A70"/>
    <w:rsid w:val="00F450D1"/>
    <w:rsid w:val="00F45AA6"/>
    <w:rsid w:val="00F45C13"/>
    <w:rsid w:val="00F45F5C"/>
    <w:rsid w:val="00F508DB"/>
    <w:rsid w:val="00F514BC"/>
    <w:rsid w:val="00F53AD1"/>
    <w:rsid w:val="00F551DF"/>
    <w:rsid w:val="00F561C1"/>
    <w:rsid w:val="00F56839"/>
    <w:rsid w:val="00F575F3"/>
    <w:rsid w:val="00F57947"/>
    <w:rsid w:val="00F60B6F"/>
    <w:rsid w:val="00F61328"/>
    <w:rsid w:val="00F625E1"/>
    <w:rsid w:val="00F6391D"/>
    <w:rsid w:val="00F63CD2"/>
    <w:rsid w:val="00F640A2"/>
    <w:rsid w:val="00F645ED"/>
    <w:rsid w:val="00F64BB7"/>
    <w:rsid w:val="00F66EDD"/>
    <w:rsid w:val="00F6761A"/>
    <w:rsid w:val="00F678A4"/>
    <w:rsid w:val="00F67CFA"/>
    <w:rsid w:val="00F67DDD"/>
    <w:rsid w:val="00F67EED"/>
    <w:rsid w:val="00F71392"/>
    <w:rsid w:val="00F73611"/>
    <w:rsid w:val="00F73711"/>
    <w:rsid w:val="00F74173"/>
    <w:rsid w:val="00F74F35"/>
    <w:rsid w:val="00F75316"/>
    <w:rsid w:val="00F75529"/>
    <w:rsid w:val="00F7626A"/>
    <w:rsid w:val="00F77266"/>
    <w:rsid w:val="00F7744C"/>
    <w:rsid w:val="00F801A6"/>
    <w:rsid w:val="00F8052C"/>
    <w:rsid w:val="00F80E4C"/>
    <w:rsid w:val="00F83D3F"/>
    <w:rsid w:val="00F846EA"/>
    <w:rsid w:val="00F8553A"/>
    <w:rsid w:val="00F85F62"/>
    <w:rsid w:val="00F86B9B"/>
    <w:rsid w:val="00F916DF"/>
    <w:rsid w:val="00F92A16"/>
    <w:rsid w:val="00F960FA"/>
    <w:rsid w:val="00F962D7"/>
    <w:rsid w:val="00F965F5"/>
    <w:rsid w:val="00F979C7"/>
    <w:rsid w:val="00FA09BD"/>
    <w:rsid w:val="00FA13E7"/>
    <w:rsid w:val="00FA261B"/>
    <w:rsid w:val="00FA3BB7"/>
    <w:rsid w:val="00FA435D"/>
    <w:rsid w:val="00FA4716"/>
    <w:rsid w:val="00FA4D2D"/>
    <w:rsid w:val="00FA50EF"/>
    <w:rsid w:val="00FA5505"/>
    <w:rsid w:val="00FA5C11"/>
    <w:rsid w:val="00FA6371"/>
    <w:rsid w:val="00FA7A09"/>
    <w:rsid w:val="00FA7DA4"/>
    <w:rsid w:val="00FB077E"/>
    <w:rsid w:val="00FB099C"/>
    <w:rsid w:val="00FB497E"/>
    <w:rsid w:val="00FB5981"/>
    <w:rsid w:val="00FB6B53"/>
    <w:rsid w:val="00FB718C"/>
    <w:rsid w:val="00FC10ED"/>
    <w:rsid w:val="00FC1540"/>
    <w:rsid w:val="00FC423B"/>
    <w:rsid w:val="00FC438E"/>
    <w:rsid w:val="00FC4E8D"/>
    <w:rsid w:val="00FC4E8E"/>
    <w:rsid w:val="00FC4F30"/>
    <w:rsid w:val="00FC5ADD"/>
    <w:rsid w:val="00FC62DF"/>
    <w:rsid w:val="00FC7716"/>
    <w:rsid w:val="00FD06EC"/>
    <w:rsid w:val="00FD13E1"/>
    <w:rsid w:val="00FD1619"/>
    <w:rsid w:val="00FD1671"/>
    <w:rsid w:val="00FD17A7"/>
    <w:rsid w:val="00FD2702"/>
    <w:rsid w:val="00FD3414"/>
    <w:rsid w:val="00FD55BE"/>
    <w:rsid w:val="00FD575E"/>
    <w:rsid w:val="00FD5A9E"/>
    <w:rsid w:val="00FD699D"/>
    <w:rsid w:val="00FD69BF"/>
    <w:rsid w:val="00FD712C"/>
    <w:rsid w:val="00FD7807"/>
    <w:rsid w:val="00FD7904"/>
    <w:rsid w:val="00FE0B38"/>
    <w:rsid w:val="00FE1285"/>
    <w:rsid w:val="00FE13F6"/>
    <w:rsid w:val="00FE14B2"/>
    <w:rsid w:val="00FE226F"/>
    <w:rsid w:val="00FE5CEB"/>
    <w:rsid w:val="00FE5DEC"/>
    <w:rsid w:val="00FE6074"/>
    <w:rsid w:val="00FE7308"/>
    <w:rsid w:val="00FE7FE3"/>
    <w:rsid w:val="00FF0103"/>
    <w:rsid w:val="00FF03C1"/>
    <w:rsid w:val="00FF0C37"/>
    <w:rsid w:val="00FF1B99"/>
    <w:rsid w:val="00FF1CC8"/>
    <w:rsid w:val="00FF2824"/>
    <w:rsid w:val="00FF2E60"/>
    <w:rsid w:val="00FF418F"/>
    <w:rsid w:val="00FF54C5"/>
    <w:rsid w:val="00FF5DE6"/>
    <w:rsid w:val="00FF629E"/>
    <w:rsid w:val="00FF6A18"/>
    <w:rsid w:val="0296A652"/>
    <w:rsid w:val="06C9B6D2"/>
    <w:rsid w:val="082ED91C"/>
    <w:rsid w:val="0B4C27A9"/>
    <w:rsid w:val="14DB60D3"/>
    <w:rsid w:val="18E2E6CD"/>
    <w:rsid w:val="1AD21E8D"/>
    <w:rsid w:val="2405FF73"/>
    <w:rsid w:val="291533AD"/>
    <w:rsid w:val="2D704B1B"/>
    <w:rsid w:val="2DB7A2BD"/>
    <w:rsid w:val="2E77924B"/>
    <w:rsid w:val="3A1F28B0"/>
    <w:rsid w:val="3B314D55"/>
    <w:rsid w:val="3ECE7DB4"/>
    <w:rsid w:val="41C4F191"/>
    <w:rsid w:val="4885189A"/>
    <w:rsid w:val="48B76358"/>
    <w:rsid w:val="4A2B603B"/>
    <w:rsid w:val="4A9EBCE8"/>
    <w:rsid w:val="4DE48BB7"/>
    <w:rsid w:val="5217629B"/>
    <w:rsid w:val="53DA79A9"/>
    <w:rsid w:val="570C88C8"/>
    <w:rsid w:val="5E0280DC"/>
    <w:rsid w:val="62DBE2FB"/>
    <w:rsid w:val="648E2AA1"/>
    <w:rsid w:val="69413C5D"/>
    <w:rsid w:val="763D41A1"/>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5F2942"/>
  <w15:docId w15:val="{C15ECF03-A5DA-4B42-B634-530274F3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Paragraphedeliste">
    <w:name w:val="List Paragraph"/>
    <w:basedOn w:val="Normal"/>
    <w:uiPriority w:val="34"/>
    <w:qFormat/>
    <w:rsid w:val="00D65F98"/>
    <w:pPr>
      <w:ind w:left="720"/>
      <w:contextualSpacing/>
    </w:pPr>
  </w:style>
  <w:style w:type="character" w:styleId="Marquedecommentaire">
    <w:name w:val="annotation reference"/>
    <w:basedOn w:val="Policepardfaut"/>
    <w:uiPriority w:val="99"/>
    <w:semiHidden/>
    <w:unhideWhenUsed/>
    <w:rsid w:val="00F561C1"/>
    <w:rPr>
      <w:sz w:val="16"/>
      <w:szCs w:val="16"/>
    </w:rPr>
  </w:style>
  <w:style w:type="paragraph" w:styleId="Commentaire">
    <w:name w:val="annotation text"/>
    <w:basedOn w:val="Normal"/>
    <w:link w:val="CommentaireCar"/>
    <w:uiPriority w:val="99"/>
    <w:unhideWhenUsed/>
    <w:rsid w:val="00F561C1"/>
    <w:pPr>
      <w:spacing w:line="240" w:lineRule="auto"/>
    </w:pPr>
    <w:rPr>
      <w:sz w:val="20"/>
      <w:szCs w:val="20"/>
    </w:rPr>
  </w:style>
  <w:style w:type="character" w:customStyle="1" w:styleId="CommentaireCar">
    <w:name w:val="Commentaire Car"/>
    <w:basedOn w:val="Policepardfaut"/>
    <w:link w:val="Commentaire"/>
    <w:uiPriority w:val="99"/>
    <w:rsid w:val="00F561C1"/>
    <w:rPr>
      <w:sz w:val="20"/>
      <w:szCs w:val="20"/>
      <w:lang w:val="en-GB"/>
    </w:rPr>
  </w:style>
  <w:style w:type="paragraph" w:styleId="Objetducommentaire">
    <w:name w:val="annotation subject"/>
    <w:basedOn w:val="Commentaire"/>
    <w:next w:val="Commentaire"/>
    <w:link w:val="ObjetducommentaireCar"/>
    <w:uiPriority w:val="99"/>
    <w:semiHidden/>
    <w:unhideWhenUsed/>
    <w:rsid w:val="00F561C1"/>
    <w:rPr>
      <w:b/>
      <w:bCs/>
    </w:rPr>
  </w:style>
  <w:style w:type="character" w:customStyle="1" w:styleId="ObjetducommentaireCar">
    <w:name w:val="Objet du commentaire Car"/>
    <w:basedOn w:val="CommentaireCar"/>
    <w:link w:val="Objetducommentaire"/>
    <w:uiPriority w:val="99"/>
    <w:semiHidden/>
    <w:rsid w:val="00F561C1"/>
    <w:rPr>
      <w:b/>
      <w:bCs/>
      <w:sz w:val="20"/>
      <w:szCs w:val="20"/>
      <w:lang w:val="en-GB"/>
    </w:rPr>
  </w:style>
  <w:style w:type="paragraph" w:styleId="Textedebulles">
    <w:name w:val="Balloon Text"/>
    <w:basedOn w:val="Normal"/>
    <w:link w:val="TextedebullesCar"/>
    <w:uiPriority w:val="99"/>
    <w:semiHidden/>
    <w:unhideWhenUsed/>
    <w:rsid w:val="00F561C1"/>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Policepardfau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191C26"/>
  </w:style>
  <w:style w:type="character" w:customStyle="1" w:styleId="eop">
    <w:name w:val="eop"/>
    <w:basedOn w:val="Policepardfaut"/>
    <w:rsid w:val="00191C26"/>
  </w:style>
  <w:style w:type="character" w:customStyle="1" w:styleId="Titre3Car">
    <w:name w:val="Titre 3 Car"/>
    <w:basedOn w:val="Policepardfaut"/>
    <w:link w:val="Titre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Mentionnonrsolue">
    <w:name w:val="Unresolved Mention"/>
    <w:basedOn w:val="Policepardfaut"/>
    <w:uiPriority w:val="99"/>
    <w:semiHidden/>
    <w:unhideWhenUsed/>
    <w:rsid w:val="001A5F95"/>
    <w:rPr>
      <w:color w:val="605E5C"/>
      <w:shd w:val="clear" w:color="auto" w:fill="E1DFDD"/>
    </w:rPr>
  </w:style>
  <w:style w:type="character" w:styleId="Lienhypertextesuivivisit">
    <w:name w:val="FollowedHyperlink"/>
    <w:basedOn w:val="Policepardfaut"/>
    <w:uiPriority w:val="99"/>
    <w:semiHidden/>
    <w:unhideWhenUsed/>
    <w:rsid w:val="003D0DD3"/>
    <w:rPr>
      <w:color w:val="000000" w:themeColor="followedHyperlink"/>
      <w:u w:val="single"/>
    </w:rPr>
  </w:style>
  <w:style w:type="paragraph" w:styleId="Rvision">
    <w:name w:val="Revision"/>
    <w:hidden/>
    <w:uiPriority w:val="99"/>
    <w:semiHidden/>
    <w:rsid w:val="008A677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3729">
      <w:bodyDiv w:val="1"/>
      <w:marLeft w:val="0"/>
      <w:marRight w:val="0"/>
      <w:marTop w:val="0"/>
      <w:marBottom w:val="0"/>
      <w:divBdr>
        <w:top w:val="none" w:sz="0" w:space="0" w:color="auto"/>
        <w:left w:val="none" w:sz="0" w:space="0" w:color="auto"/>
        <w:bottom w:val="none" w:sz="0" w:space="0" w:color="auto"/>
        <w:right w:val="none" w:sz="0" w:space="0" w:color="auto"/>
      </w:divBdr>
    </w:div>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096826406">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17819005">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04418442">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de.sennheiser.com/annual-repor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erg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rotect-eu.mimecast.com/s/hW3dCm2oZUjNQA8YSDwLrJ?domain=neumann.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lUszCgxgJHAZzmKWSo3cGI?domain=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Thalmann, Jan-Hendrik</DisplayName>
        <AccountId>415</AccountId>
        <AccountType/>
      </UserInfo>
      <UserInfo>
        <DisplayName>Voitik, Christina</DisplayName>
        <AccountId>485</AccountId>
        <AccountType/>
      </UserInfo>
      <UserInfo>
        <DisplayName>Dreimann, Markus</DisplayName>
        <AccountId>179</AccountId>
        <AccountType/>
      </UserInfo>
      <UserInfo>
        <DisplayName>Latuske, Markus</DisplayName>
        <AccountId>414</AccountId>
        <AccountType/>
      </UserInfo>
      <UserInfo>
        <DisplayName>Oer, Mareike</DisplayName>
        <AccountId>13</AccountId>
        <AccountType/>
      </UserInfo>
      <UserInfo>
        <DisplayName>Heise, Steffen</DisplayName>
        <AccountId>67</AccountId>
        <AccountType/>
      </UserInfo>
      <UserInfo>
        <DisplayName>Sennheiser, Daniel</DisplayName>
        <AccountId>64</AccountId>
        <AccountType/>
      </UserInfo>
      <UserInfo>
        <DisplayName>Sennheiser, Andreas</DisplayName>
        <AccountId>57</AccountId>
        <AccountType/>
      </UserInfo>
      <UserInfo>
        <DisplayName>Weinzierl, Thomas</DisplayName>
        <AccountId>68</AccountId>
        <AccountType/>
      </UserInfo>
      <UserInfo>
        <DisplayName>Claussen, Peter</DisplayName>
        <AccountId>66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6" ma:contentTypeDescription="Create a new document." ma:contentTypeScope="" ma:versionID="61d9532eb44ea16df0b5143eb68bde5f">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44faf69c2561903ec6c158686d27eff3"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2.xml><?xml version="1.0" encoding="utf-8"?>
<ds:datastoreItem xmlns:ds="http://schemas.openxmlformats.org/officeDocument/2006/customXml" ds:itemID="{C31F7971-745B-4137-90D8-C1DBA830CF8F}">
  <ds:schemaRefs>
    <ds:schemaRef ds:uri="http://purl.org/dc/elements/1.1/"/>
    <ds:schemaRef ds:uri="http://schemas.microsoft.com/office/2006/metadata/properties"/>
    <ds:schemaRef ds:uri="02edf36b-f29e-4ed5-91e2-6b7d03b72559"/>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538d1026-59ad-4674-bfbc-edcf8c7c444f"/>
    <ds:schemaRef ds:uri="http://www.w3.org/XML/1998/namespace"/>
  </ds:schemaRefs>
</ds:datastoreItem>
</file>

<file path=customXml/itemProps3.xml><?xml version="1.0" encoding="utf-8"?>
<ds:datastoreItem xmlns:ds="http://schemas.openxmlformats.org/officeDocument/2006/customXml" ds:itemID="{CB04D246-75D9-4FEE-8FFF-17F983738185}">
  <ds:schemaRefs>
    <ds:schemaRef ds:uri="http://schemas.openxmlformats.org/officeDocument/2006/bibliography"/>
  </ds:schemaRefs>
</ds:datastoreItem>
</file>

<file path=customXml/itemProps4.xml><?xml version="1.0" encoding="utf-8"?>
<ds:datastoreItem xmlns:ds="http://schemas.openxmlformats.org/officeDocument/2006/customXml" ds:itemID="{C772F9B3-D021-4D9A-9CDE-2FF993BD3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1353</Words>
  <Characters>7447</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docId:2BFE785E0A96F851735A978EE4F4853B</cp:keywords>
  <dc:description/>
  <cp:lastModifiedBy>Vermont, Ann</cp:lastModifiedBy>
  <cp:revision>2</cp:revision>
  <cp:lastPrinted>2017-11-30T00:31:00Z</cp:lastPrinted>
  <dcterms:created xsi:type="dcterms:W3CDTF">2022-09-06T07:36:00Z</dcterms:created>
  <dcterms:modified xsi:type="dcterms:W3CDTF">2022-09-06T07:36:00Z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