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29E66AF1" w:rsidR="009813A3" w:rsidRPr="00582525" w:rsidRDefault="005C29CF" w:rsidP="002A59E7">
      <w:pPr>
        <w:spacing w:line="360" w:lineRule="auto"/>
        <w:rPr>
          <w:rFonts w:ascii="Helvetica Neue" w:hAnsi="Helvetica Neue"/>
          <w:lang w:val="nl-NL"/>
        </w:rPr>
      </w:pPr>
      <w:r w:rsidRPr="00582525">
        <w:rPr>
          <w:rFonts w:ascii="Helvetica Neue" w:hAnsi="Helvetica Neue"/>
          <w:noProof/>
          <w:lang w:val="nl-NL" w:eastAsia="nl-NL"/>
        </w:rPr>
        <w:drawing>
          <wp:anchor distT="0" distB="0" distL="114300" distR="114300" simplePos="0" relativeHeight="251658240" behindDoc="0" locked="0" layoutInCell="1" allowOverlap="1" wp14:anchorId="0461BAE8" wp14:editId="5B6219A5">
            <wp:simplePos x="0" y="0"/>
            <wp:positionH relativeFrom="margin">
              <wp:posOffset>4929505</wp:posOffset>
            </wp:positionH>
            <wp:positionV relativeFrom="margin">
              <wp:posOffset>-582295</wp:posOffset>
            </wp:positionV>
            <wp:extent cx="1465580" cy="1105535"/>
            <wp:effectExtent l="0" t="0" r="7620" b="12065"/>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5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9E7">
        <w:rPr>
          <w:rFonts w:ascii="Helvetica Neue" w:hAnsi="Helvetica Neue"/>
          <w:lang w:val="nl-NL"/>
        </w:rPr>
        <w:t>PERSBERICHT</w:t>
      </w:r>
    </w:p>
    <w:p w14:paraId="5D7EAEEC" w14:textId="77777777" w:rsidR="00BE106B" w:rsidRDefault="00BE106B" w:rsidP="00582525">
      <w:pPr>
        <w:spacing w:line="360" w:lineRule="auto"/>
        <w:jc w:val="center"/>
        <w:rPr>
          <w:rFonts w:ascii="Helvetica Neue" w:hAnsi="Helvetica Neue" w:cs="Arial"/>
          <w:b/>
          <w:sz w:val="26"/>
          <w:szCs w:val="26"/>
          <w:lang w:val="nl-NL"/>
        </w:rPr>
      </w:pPr>
    </w:p>
    <w:p w14:paraId="0815C345" w14:textId="547A42D1" w:rsidR="00EB26D7" w:rsidRPr="00EB26D7" w:rsidRDefault="00BE106B" w:rsidP="00EB26D7">
      <w:pPr>
        <w:spacing w:line="360" w:lineRule="auto"/>
        <w:jc w:val="center"/>
        <w:rPr>
          <w:rFonts w:ascii="Helvetica Neue" w:hAnsi="Helvetica Neue" w:cs="Arial"/>
          <w:b/>
          <w:sz w:val="32"/>
          <w:szCs w:val="32"/>
          <w:lang w:val="nl-NL"/>
        </w:rPr>
      </w:pPr>
      <w:r w:rsidRPr="00EB26D7">
        <w:rPr>
          <w:rFonts w:ascii="Helvetica Neue" w:hAnsi="Helvetica Neue" w:cs="Arial"/>
          <w:b/>
          <w:sz w:val="32"/>
          <w:szCs w:val="32"/>
          <w:lang w:val="nl-NL"/>
        </w:rPr>
        <w:t xml:space="preserve">DKV </w:t>
      </w:r>
      <w:r w:rsidR="00A8378E">
        <w:rPr>
          <w:rFonts w:ascii="Helvetica Neue" w:hAnsi="Helvetica Neue" w:cs="Arial"/>
          <w:b/>
          <w:sz w:val="32"/>
          <w:szCs w:val="32"/>
          <w:lang w:val="nl-NL"/>
        </w:rPr>
        <w:t>presenteert</w:t>
      </w:r>
      <w:r w:rsidR="00EB26D7" w:rsidRPr="00EB26D7">
        <w:rPr>
          <w:rFonts w:ascii="Helvetica Neue" w:hAnsi="Helvetica Neue" w:cs="Arial"/>
          <w:b/>
          <w:sz w:val="32"/>
          <w:szCs w:val="32"/>
          <w:lang w:val="nl-NL"/>
        </w:rPr>
        <w:t xml:space="preserve"> resultaten van </w:t>
      </w:r>
      <w:r w:rsidR="0093770E">
        <w:rPr>
          <w:rFonts w:ascii="Helvetica Neue" w:hAnsi="Helvetica Neue" w:cs="Arial"/>
          <w:b/>
          <w:sz w:val="32"/>
          <w:szCs w:val="32"/>
          <w:lang w:val="nl-NL"/>
        </w:rPr>
        <w:t xml:space="preserve">eerste </w:t>
      </w:r>
      <w:r w:rsidR="0093770E">
        <w:rPr>
          <w:rFonts w:ascii="Helvetica Neue" w:hAnsi="Helvetica Neue" w:cs="Arial"/>
          <w:b/>
          <w:sz w:val="32"/>
          <w:szCs w:val="32"/>
          <w:lang w:val="nl-NL"/>
        </w:rPr>
        <w:br/>
      </w:r>
      <w:r w:rsidR="00EB26D7" w:rsidRPr="00EB26D7">
        <w:rPr>
          <w:rFonts w:ascii="Helvetica Neue" w:hAnsi="Helvetica Neue" w:cs="Arial"/>
          <w:b/>
          <w:sz w:val="32"/>
          <w:szCs w:val="32"/>
          <w:lang w:val="nl-NL"/>
        </w:rPr>
        <w:t xml:space="preserve">Belgisch transportonderzoek </w:t>
      </w:r>
      <w:r w:rsidR="00C77853">
        <w:rPr>
          <w:rFonts w:ascii="Helvetica Neue" w:hAnsi="Helvetica Neue" w:cs="Arial"/>
          <w:b/>
          <w:sz w:val="32"/>
          <w:szCs w:val="32"/>
          <w:lang w:val="nl-NL"/>
        </w:rPr>
        <w:t>onder klanten</w:t>
      </w:r>
    </w:p>
    <w:p w14:paraId="6DA1E60B" w14:textId="7CD9A2F6" w:rsidR="002C2CFE" w:rsidRPr="00A8378E" w:rsidRDefault="004D3D17" w:rsidP="00EB26D7">
      <w:pPr>
        <w:spacing w:line="360" w:lineRule="auto"/>
        <w:rPr>
          <w:rFonts w:ascii="Helvetica Neue" w:hAnsi="Helvetica Neue" w:cs="Arial"/>
          <w:b/>
          <w:sz w:val="20"/>
          <w:szCs w:val="20"/>
          <w:lang w:val="nl-NL"/>
        </w:rPr>
      </w:pPr>
      <w:r w:rsidRPr="00A8378E">
        <w:rPr>
          <w:rFonts w:ascii="Helvetica Neue" w:hAnsi="Helvetica Neue" w:cs="Arial"/>
          <w:sz w:val="20"/>
          <w:szCs w:val="20"/>
          <w:lang w:val="nl-NL"/>
        </w:rPr>
        <w:t>Brussel</w:t>
      </w:r>
      <w:r w:rsidR="00120FEC" w:rsidRPr="00A8378E">
        <w:rPr>
          <w:rFonts w:ascii="Helvetica Neue" w:hAnsi="Helvetica Neue" w:cs="Arial"/>
          <w:sz w:val="20"/>
          <w:szCs w:val="20"/>
          <w:lang w:val="nl-NL"/>
        </w:rPr>
        <w:t xml:space="preserve">, </w:t>
      </w:r>
      <w:r w:rsidR="002C2CFE" w:rsidRPr="00A8378E">
        <w:rPr>
          <w:rFonts w:ascii="Helvetica Neue" w:hAnsi="Helvetica Neue" w:cs="Arial"/>
          <w:sz w:val="20"/>
          <w:szCs w:val="20"/>
          <w:lang w:val="nl-NL"/>
        </w:rPr>
        <w:t>1</w:t>
      </w:r>
      <w:r w:rsidR="005A506A">
        <w:rPr>
          <w:rFonts w:ascii="Helvetica Neue" w:hAnsi="Helvetica Neue" w:cs="Arial"/>
          <w:sz w:val="20"/>
          <w:szCs w:val="20"/>
          <w:lang w:val="nl-NL"/>
        </w:rPr>
        <w:t>5</w:t>
      </w:r>
      <w:r w:rsidR="002C2CFE" w:rsidRPr="00A8378E">
        <w:rPr>
          <w:rFonts w:ascii="Helvetica Neue" w:hAnsi="Helvetica Neue" w:cs="Arial"/>
          <w:sz w:val="20"/>
          <w:szCs w:val="20"/>
          <w:lang w:val="nl-NL"/>
        </w:rPr>
        <w:t xml:space="preserve"> februari</w:t>
      </w:r>
      <w:r w:rsidR="00B60E72" w:rsidRPr="00A8378E">
        <w:rPr>
          <w:rFonts w:ascii="Helvetica Neue" w:hAnsi="Helvetica Neue" w:cs="Arial"/>
          <w:sz w:val="20"/>
          <w:szCs w:val="20"/>
          <w:lang w:val="nl-NL"/>
        </w:rPr>
        <w:t xml:space="preserve"> 201</w:t>
      </w:r>
      <w:r w:rsidR="002C2CFE" w:rsidRPr="00A8378E">
        <w:rPr>
          <w:rFonts w:ascii="Helvetica Neue" w:hAnsi="Helvetica Neue" w:cs="Arial"/>
          <w:sz w:val="20"/>
          <w:szCs w:val="20"/>
          <w:lang w:val="nl-NL"/>
        </w:rPr>
        <w:t>7</w:t>
      </w:r>
      <w:r w:rsidR="00120FEC" w:rsidRPr="00A8378E">
        <w:rPr>
          <w:rFonts w:ascii="Helvetica Neue" w:hAnsi="Helvetica Neue" w:cs="Arial"/>
          <w:sz w:val="20"/>
          <w:szCs w:val="20"/>
          <w:lang w:val="nl-NL"/>
        </w:rPr>
        <w:t xml:space="preserve"> –</w:t>
      </w:r>
      <w:r w:rsidR="00D17606" w:rsidRPr="00A8378E">
        <w:rPr>
          <w:rFonts w:ascii="Helvetica Neue" w:hAnsi="Helvetica Neue" w:cs="Arial"/>
          <w:sz w:val="20"/>
          <w:szCs w:val="20"/>
          <w:lang w:val="nl-NL"/>
        </w:rPr>
        <w:t xml:space="preserve"> </w:t>
      </w:r>
      <w:r w:rsidR="002C2CFE" w:rsidRPr="00A8378E">
        <w:rPr>
          <w:rFonts w:ascii="Helvetica Neue" w:hAnsi="Helvetica Neue" w:cs="Arial"/>
          <w:b/>
          <w:sz w:val="20"/>
          <w:szCs w:val="20"/>
          <w:lang w:val="nl-NL"/>
        </w:rPr>
        <w:t xml:space="preserve">De transportsector is continu in beweging. Om vinger aan de pols te houden van deze </w:t>
      </w:r>
      <w:r w:rsidR="002D7AC7" w:rsidRPr="00A8378E">
        <w:rPr>
          <w:rFonts w:ascii="Helvetica Neue" w:hAnsi="Helvetica Neue" w:cs="Arial"/>
          <w:b/>
          <w:sz w:val="20"/>
          <w:szCs w:val="20"/>
          <w:lang w:val="nl-NL"/>
        </w:rPr>
        <w:t xml:space="preserve">interessante </w:t>
      </w:r>
      <w:r w:rsidR="002C2CFE" w:rsidRPr="00A8378E">
        <w:rPr>
          <w:rFonts w:ascii="Helvetica Neue" w:hAnsi="Helvetica Neue" w:cs="Arial"/>
          <w:b/>
          <w:sz w:val="20"/>
          <w:szCs w:val="20"/>
          <w:lang w:val="nl-NL"/>
        </w:rPr>
        <w:t xml:space="preserve">branche, </w:t>
      </w:r>
      <w:r w:rsidR="005D7069" w:rsidRPr="00A8378E">
        <w:rPr>
          <w:rFonts w:ascii="Helvetica Neue" w:hAnsi="Helvetica Neue" w:cs="Arial"/>
          <w:b/>
          <w:sz w:val="20"/>
          <w:szCs w:val="20"/>
          <w:lang w:val="nl-NL"/>
        </w:rPr>
        <w:t>nam</w:t>
      </w:r>
      <w:r w:rsidR="002C2CFE" w:rsidRPr="00A8378E">
        <w:rPr>
          <w:rFonts w:ascii="Helvetica Neue" w:hAnsi="Helvetica Neue" w:cs="Arial"/>
          <w:b/>
          <w:sz w:val="20"/>
          <w:szCs w:val="20"/>
          <w:lang w:val="nl-NL"/>
        </w:rPr>
        <w:t xml:space="preserve"> DKV Euro Service het voorbije kwartaal een grote enquête </w:t>
      </w:r>
      <w:r w:rsidR="005D7069" w:rsidRPr="00A8378E">
        <w:rPr>
          <w:rFonts w:ascii="Helvetica Neue" w:hAnsi="Helvetica Neue" w:cs="Arial"/>
          <w:b/>
          <w:sz w:val="20"/>
          <w:szCs w:val="20"/>
          <w:lang w:val="nl-NL"/>
        </w:rPr>
        <w:t xml:space="preserve">af </w:t>
      </w:r>
      <w:r w:rsidR="002C2CFE" w:rsidRPr="00A8378E">
        <w:rPr>
          <w:rFonts w:ascii="Helvetica Neue" w:hAnsi="Helvetica Neue" w:cs="Arial"/>
          <w:b/>
          <w:sz w:val="20"/>
          <w:szCs w:val="20"/>
          <w:lang w:val="nl-NL"/>
        </w:rPr>
        <w:t xml:space="preserve">onder haar klanten. Zowel chauffeurs, fleet managers, planners en/of bedrijfsleiders werden </w:t>
      </w:r>
      <w:r w:rsidR="00F7268F" w:rsidRPr="00A8378E">
        <w:rPr>
          <w:rFonts w:ascii="Helvetica Neue" w:hAnsi="Helvetica Neue" w:cs="Arial"/>
          <w:b/>
          <w:sz w:val="20"/>
          <w:szCs w:val="20"/>
          <w:lang w:val="nl-NL"/>
        </w:rPr>
        <w:t>gevraagd</w:t>
      </w:r>
      <w:r w:rsidR="002C2CFE" w:rsidRPr="00A8378E">
        <w:rPr>
          <w:rFonts w:ascii="Helvetica Neue" w:hAnsi="Helvetica Neue" w:cs="Arial"/>
          <w:b/>
          <w:sz w:val="20"/>
          <w:szCs w:val="20"/>
          <w:lang w:val="nl-NL"/>
        </w:rPr>
        <w:t xml:space="preserve"> naar hun meningen. De opvallendste resultaten geven we </w:t>
      </w:r>
      <w:r w:rsidR="003F5F96" w:rsidRPr="00A8378E">
        <w:rPr>
          <w:rFonts w:ascii="Helvetica Neue" w:hAnsi="Helvetica Neue" w:cs="Arial"/>
          <w:b/>
          <w:sz w:val="20"/>
          <w:szCs w:val="20"/>
          <w:lang w:val="nl-NL"/>
        </w:rPr>
        <w:t xml:space="preserve">verder </w:t>
      </w:r>
      <w:r w:rsidR="006D6314" w:rsidRPr="00A8378E">
        <w:rPr>
          <w:rFonts w:ascii="Helvetica Neue" w:hAnsi="Helvetica Neue" w:cs="Arial"/>
          <w:b/>
          <w:sz w:val="20"/>
          <w:szCs w:val="20"/>
          <w:lang w:val="nl-NL"/>
        </w:rPr>
        <w:t>in dit persbericht</w:t>
      </w:r>
      <w:r w:rsidR="002C2CFE" w:rsidRPr="00A8378E">
        <w:rPr>
          <w:rFonts w:ascii="Helvetica Neue" w:hAnsi="Helvetica Neue" w:cs="Arial"/>
          <w:b/>
          <w:sz w:val="20"/>
          <w:szCs w:val="20"/>
          <w:lang w:val="nl-NL"/>
        </w:rPr>
        <w:t xml:space="preserve"> mee.</w:t>
      </w:r>
    </w:p>
    <w:p w14:paraId="50DAF5EE" w14:textId="7A2080F9" w:rsidR="0093770E" w:rsidRPr="00A8378E" w:rsidRDefault="0093770E" w:rsidP="00EB26D7">
      <w:pPr>
        <w:spacing w:line="360" w:lineRule="auto"/>
        <w:rPr>
          <w:rFonts w:ascii="Helvetica Neue" w:hAnsi="Helvetica Neue" w:cs="Arial"/>
          <w:i/>
          <w:sz w:val="20"/>
          <w:szCs w:val="20"/>
          <w:lang w:val="nl-NL"/>
        </w:rPr>
      </w:pPr>
      <w:r w:rsidRPr="00A8378E">
        <w:rPr>
          <w:rFonts w:ascii="Helvetica Neue" w:hAnsi="Helvetica Neue" w:cs="Arial"/>
          <w:sz w:val="20"/>
          <w:szCs w:val="20"/>
          <w:lang w:val="nl-NL"/>
        </w:rPr>
        <w:t>Gert-Jan Breij, managing director van DKV Euro Service</w:t>
      </w:r>
      <w:r w:rsidR="006D6314" w:rsidRPr="00A8378E">
        <w:rPr>
          <w:rFonts w:ascii="Helvetica Neue" w:hAnsi="Helvetica Neue" w:cs="Arial"/>
          <w:sz w:val="20"/>
          <w:szCs w:val="20"/>
          <w:lang w:val="nl-NL"/>
        </w:rPr>
        <w:t>, kadert het onderzoek binnen de groeistrategie van het bedrijf</w:t>
      </w:r>
      <w:r w:rsidRPr="00A8378E">
        <w:rPr>
          <w:rFonts w:ascii="Helvetica Neue" w:hAnsi="Helvetica Neue" w:cs="Arial"/>
          <w:sz w:val="20"/>
          <w:szCs w:val="20"/>
          <w:lang w:val="nl-NL"/>
        </w:rPr>
        <w:t xml:space="preserve">: </w:t>
      </w:r>
      <w:r w:rsidRPr="00A8378E">
        <w:rPr>
          <w:rFonts w:ascii="Helvetica Neue" w:hAnsi="Helvetica Neue" w:cs="Arial"/>
          <w:i/>
          <w:sz w:val="20"/>
          <w:szCs w:val="20"/>
          <w:lang w:val="nl-NL"/>
        </w:rPr>
        <w:t>“</w:t>
      </w:r>
      <w:r w:rsidR="006D6314" w:rsidRPr="00A8378E">
        <w:rPr>
          <w:rFonts w:ascii="Helvetica Neue" w:hAnsi="Helvetica Neue" w:cs="Arial"/>
          <w:i/>
          <w:sz w:val="20"/>
          <w:szCs w:val="20"/>
          <w:lang w:val="nl-NL"/>
        </w:rPr>
        <w:t xml:space="preserve">In 2016 kende DKV andermaal een sterke groei. Ook in 2017 willen we verdere groei brengen. Aantrekken van nieuwe klanten is een manier. Maar we moeten er ook en vooral alles aan doen om onze huidige klanten te houden. Zo hebben we doorheen gans Europa bijkomende arbeidsplaatsen gecreëerd om onze service aan de klant sterk uit te breiden. Ook deze enquête was daarin belangrijk. Door te peilen naar de meningen van onze klanten kunnen we beter inspelen op datgene wat hen bezighoudt en wat ze echt belangrijk vinden. </w:t>
      </w:r>
      <w:r w:rsidR="00863572" w:rsidRPr="00A8378E">
        <w:rPr>
          <w:rFonts w:ascii="Helvetica Neue" w:hAnsi="Helvetica Neue" w:cs="Arial"/>
          <w:i/>
          <w:sz w:val="20"/>
          <w:szCs w:val="20"/>
          <w:lang w:val="nl-NL"/>
        </w:rPr>
        <w:t xml:space="preserve">De resultaten helpen ons om onze klanten nog beter te ontzorgen. </w:t>
      </w:r>
      <w:r w:rsidR="006D6314" w:rsidRPr="00A8378E">
        <w:rPr>
          <w:rFonts w:ascii="Helvetica Neue" w:hAnsi="Helvetica Neue" w:cs="Arial"/>
          <w:i/>
          <w:sz w:val="20"/>
          <w:szCs w:val="20"/>
          <w:lang w:val="nl-NL"/>
        </w:rPr>
        <w:t xml:space="preserve">Zo hebben we ontdekt </w:t>
      </w:r>
      <w:r w:rsidR="002D0D6A" w:rsidRPr="00A8378E">
        <w:rPr>
          <w:rFonts w:ascii="Helvetica Neue" w:hAnsi="Helvetica Neue" w:cs="Arial"/>
          <w:i/>
          <w:sz w:val="20"/>
          <w:szCs w:val="20"/>
          <w:lang w:val="nl-NL"/>
        </w:rPr>
        <w:t xml:space="preserve">dat </w:t>
      </w:r>
      <w:r w:rsidR="00FE686E" w:rsidRPr="00A8378E">
        <w:rPr>
          <w:rFonts w:ascii="Helvetica Neue" w:hAnsi="Helvetica Neue" w:cs="Arial"/>
          <w:i/>
          <w:sz w:val="20"/>
          <w:szCs w:val="20"/>
          <w:lang w:val="nl-NL"/>
        </w:rPr>
        <w:t>3 op de 4</w:t>
      </w:r>
      <w:r w:rsidR="006D6314" w:rsidRPr="00A8378E">
        <w:rPr>
          <w:rFonts w:ascii="Helvetica Neue" w:hAnsi="Helvetica Neue" w:cs="Arial"/>
          <w:i/>
          <w:sz w:val="20"/>
          <w:szCs w:val="20"/>
          <w:lang w:val="nl-NL"/>
        </w:rPr>
        <w:t xml:space="preserve"> uitkijkt naar de ontwikkeling van een geïntegreerde </w:t>
      </w:r>
      <w:proofErr w:type="spellStart"/>
      <w:r w:rsidR="006D6314" w:rsidRPr="00A8378E">
        <w:rPr>
          <w:rFonts w:ascii="Helvetica Neue" w:hAnsi="Helvetica Neue" w:cs="Arial"/>
          <w:i/>
          <w:sz w:val="20"/>
          <w:szCs w:val="20"/>
          <w:lang w:val="nl-NL"/>
        </w:rPr>
        <w:t>tolbox</w:t>
      </w:r>
      <w:proofErr w:type="spellEnd"/>
      <w:r w:rsidR="006D6314" w:rsidRPr="00A8378E">
        <w:rPr>
          <w:rFonts w:ascii="Helvetica Neue" w:hAnsi="Helvetica Neue" w:cs="Arial"/>
          <w:i/>
          <w:sz w:val="20"/>
          <w:szCs w:val="20"/>
          <w:lang w:val="nl-NL"/>
        </w:rPr>
        <w:t xml:space="preserve"> voor heel Europa.</w:t>
      </w:r>
      <w:r w:rsidR="00601AD0" w:rsidRPr="00A8378E">
        <w:rPr>
          <w:rFonts w:ascii="Helvetica Neue" w:hAnsi="Helvetica Neue" w:cs="Arial"/>
          <w:i/>
          <w:sz w:val="20"/>
          <w:szCs w:val="20"/>
          <w:lang w:val="nl-NL"/>
        </w:rPr>
        <w:t xml:space="preserve"> Goed om weten is dat DKV daar nu al werk van maakt. </w:t>
      </w:r>
      <w:r w:rsidR="00A8378E">
        <w:rPr>
          <w:rFonts w:ascii="Helvetica Neue" w:hAnsi="Helvetica Neue" w:cs="Arial"/>
          <w:i/>
          <w:sz w:val="20"/>
          <w:szCs w:val="20"/>
          <w:lang w:val="nl-NL"/>
        </w:rPr>
        <w:t>Verder zien we</w:t>
      </w:r>
      <w:r w:rsidR="009D7240" w:rsidRPr="00A8378E">
        <w:rPr>
          <w:rFonts w:ascii="Helvetica Neue" w:hAnsi="Helvetica Neue" w:cs="Arial"/>
          <w:i/>
          <w:sz w:val="20"/>
          <w:szCs w:val="20"/>
          <w:lang w:val="nl-NL"/>
        </w:rPr>
        <w:t xml:space="preserve"> dat </w:t>
      </w:r>
      <w:proofErr w:type="gramStart"/>
      <w:r w:rsidR="009D7240" w:rsidRPr="00A8378E">
        <w:rPr>
          <w:rFonts w:ascii="Helvetica Neue" w:hAnsi="Helvetica Neue" w:cs="Arial"/>
          <w:i/>
          <w:sz w:val="20"/>
          <w:szCs w:val="20"/>
          <w:lang w:val="nl-NL"/>
        </w:rPr>
        <w:t xml:space="preserve">online </w:t>
      </w:r>
      <w:r w:rsidR="00F7268F" w:rsidRPr="00A8378E">
        <w:rPr>
          <w:rFonts w:ascii="Helvetica Neue" w:hAnsi="Helvetica Neue" w:cs="Arial"/>
          <w:i/>
          <w:sz w:val="20"/>
          <w:szCs w:val="20"/>
          <w:lang w:val="nl-NL"/>
        </w:rPr>
        <w:t>services</w:t>
      </w:r>
      <w:proofErr w:type="gramEnd"/>
      <w:r w:rsidR="009D7240" w:rsidRPr="00A8378E">
        <w:rPr>
          <w:rFonts w:ascii="Helvetica Neue" w:hAnsi="Helvetica Neue" w:cs="Arial"/>
          <w:i/>
          <w:sz w:val="20"/>
          <w:szCs w:val="20"/>
          <w:lang w:val="nl-NL"/>
        </w:rPr>
        <w:t xml:space="preserve"> alsmaar belangrijker worden…</w:t>
      </w:r>
      <w:r w:rsidR="00601AD0" w:rsidRPr="00A8378E">
        <w:rPr>
          <w:rFonts w:ascii="Helvetica Neue" w:hAnsi="Helvetica Neue" w:cs="Arial"/>
          <w:i/>
          <w:sz w:val="20"/>
          <w:szCs w:val="20"/>
          <w:lang w:val="nl-NL"/>
        </w:rPr>
        <w:t xml:space="preserve"> Net daarom biedt DKV een verscheidenheid aan online tools aan waar klanten gebruik van kunnen maken. Het spreekt voor zich dat we hier de nodige stappen in blijven zetten.</w:t>
      </w:r>
      <w:r w:rsidR="006D6314" w:rsidRPr="00A8378E">
        <w:rPr>
          <w:rFonts w:ascii="Helvetica Neue" w:hAnsi="Helvetica Neue" w:cs="Arial"/>
          <w:i/>
          <w:sz w:val="20"/>
          <w:szCs w:val="20"/>
          <w:lang w:val="nl-NL"/>
        </w:rPr>
        <w:t xml:space="preserve">” </w:t>
      </w:r>
      <w:r w:rsidRPr="00A8378E">
        <w:rPr>
          <w:rFonts w:ascii="Helvetica Neue" w:hAnsi="Helvetica Neue" w:cs="Arial"/>
          <w:i/>
          <w:sz w:val="20"/>
          <w:szCs w:val="20"/>
          <w:lang w:val="nl-NL"/>
        </w:rPr>
        <w:t xml:space="preserve">  </w:t>
      </w:r>
    </w:p>
    <w:p w14:paraId="19660A59" w14:textId="01F44FCD" w:rsidR="00E06A9E" w:rsidRPr="00A8378E" w:rsidRDefault="00E06A9E" w:rsidP="00582525">
      <w:pPr>
        <w:spacing w:line="360" w:lineRule="auto"/>
        <w:rPr>
          <w:rFonts w:ascii="Helvetica Neue" w:hAnsi="Helvetica Neue" w:cs="Arial"/>
          <w:sz w:val="20"/>
          <w:szCs w:val="20"/>
          <w:lang w:val="nl-NL"/>
        </w:rPr>
      </w:pPr>
      <w:r w:rsidRPr="00A8378E">
        <w:rPr>
          <w:rFonts w:ascii="Helvetica Neue" w:hAnsi="Helvetica Neue" w:cs="Arial"/>
          <w:b/>
          <w:sz w:val="20"/>
          <w:szCs w:val="20"/>
          <w:lang w:val="nl-NL"/>
        </w:rPr>
        <w:t xml:space="preserve">75% wenst een tolbox voor heel Europa </w:t>
      </w:r>
      <w:r w:rsidRPr="00A8378E">
        <w:rPr>
          <w:rFonts w:ascii="Helvetica Neue" w:hAnsi="Helvetica Neue" w:cs="Arial"/>
          <w:b/>
          <w:sz w:val="20"/>
          <w:szCs w:val="20"/>
          <w:lang w:val="nl-NL"/>
        </w:rPr>
        <w:br/>
      </w:r>
      <w:r w:rsidRPr="00A8378E">
        <w:rPr>
          <w:rFonts w:ascii="Helvetica Neue" w:hAnsi="Helvetica Neue" w:cs="Arial"/>
          <w:sz w:val="20"/>
          <w:szCs w:val="20"/>
          <w:lang w:val="nl-NL"/>
        </w:rPr>
        <w:t xml:space="preserve">Toen gepeild werd naar de mate waarin de transportsector zelf vragende partij is voor de ontwikkeling van een tolbox voor heel Europa, was het antwoord duidelijk. Net geen 75% duidde aan dat dit een zeer goede oplossing zou zijn. 60,49% van de respondenten was het ‘helemaal eens’ met deze stelling, 13,99% was het </w:t>
      </w:r>
      <w:r w:rsidR="00FE686E" w:rsidRPr="00A8378E">
        <w:rPr>
          <w:rFonts w:ascii="Helvetica Neue" w:hAnsi="Helvetica Neue" w:cs="Arial"/>
          <w:sz w:val="20"/>
          <w:szCs w:val="20"/>
          <w:lang w:val="nl-NL"/>
        </w:rPr>
        <w:t xml:space="preserve">er </w:t>
      </w:r>
      <w:r w:rsidRPr="00A8378E">
        <w:rPr>
          <w:rFonts w:ascii="Helvetica Neue" w:hAnsi="Helvetica Neue" w:cs="Arial"/>
          <w:sz w:val="20"/>
          <w:szCs w:val="20"/>
          <w:lang w:val="nl-NL"/>
        </w:rPr>
        <w:t xml:space="preserve">‘mee eens’. </w:t>
      </w:r>
      <w:r w:rsidR="00395772" w:rsidRPr="00A8378E">
        <w:rPr>
          <w:rFonts w:ascii="Helvetica Neue" w:hAnsi="Helvetica Neue" w:cs="Arial"/>
          <w:sz w:val="20"/>
          <w:szCs w:val="20"/>
          <w:lang w:val="nl-NL"/>
        </w:rPr>
        <w:t xml:space="preserve">Belgische </w:t>
      </w:r>
      <w:r w:rsidRPr="00A8378E">
        <w:rPr>
          <w:rFonts w:ascii="Helvetica Neue" w:hAnsi="Helvetica Neue" w:cs="Arial"/>
          <w:sz w:val="20"/>
          <w:szCs w:val="20"/>
          <w:lang w:val="nl-NL"/>
        </w:rPr>
        <w:t>DKV-klanten beschikken nu over een veelvoud aan tolboxen: Satellic (70,8%), Toll Collect (26,8%), de DKV Box (15,4%), de combi Be/Fr/Sp/Po (12,1%) en de Go Maut (11,1%) vormen de top-5.</w:t>
      </w:r>
      <w:r w:rsidR="0092568F" w:rsidRPr="00A8378E">
        <w:rPr>
          <w:rFonts w:ascii="Helvetica Neue" w:hAnsi="Helvetica Neue" w:cs="Arial"/>
          <w:sz w:val="20"/>
          <w:szCs w:val="20"/>
          <w:lang w:val="nl-NL"/>
        </w:rPr>
        <w:t xml:space="preserve"> </w:t>
      </w:r>
    </w:p>
    <w:p w14:paraId="0D629BE5" w14:textId="1478CA42" w:rsidR="00A8378E" w:rsidRPr="00A8378E" w:rsidRDefault="00A8378E"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 xml:space="preserve">Gertjan </w:t>
      </w:r>
      <w:proofErr w:type="spellStart"/>
      <w:r w:rsidRPr="00A8378E">
        <w:rPr>
          <w:rFonts w:ascii="Helvetica Neue" w:hAnsi="Helvetica Neue" w:cs="Arial"/>
          <w:sz w:val="20"/>
          <w:szCs w:val="20"/>
          <w:lang w:val="nl-NL"/>
        </w:rPr>
        <w:t>Breij</w:t>
      </w:r>
      <w:proofErr w:type="spellEnd"/>
      <w:r w:rsidRPr="00A8378E">
        <w:rPr>
          <w:rFonts w:ascii="Helvetica Neue" w:hAnsi="Helvetica Neue" w:cs="Arial"/>
          <w:sz w:val="20"/>
          <w:szCs w:val="20"/>
          <w:lang w:val="nl-NL"/>
        </w:rPr>
        <w:t xml:space="preserve"> hierover: “</w:t>
      </w:r>
      <w:r w:rsidRPr="00A8378E">
        <w:rPr>
          <w:rFonts w:ascii="Helvetica Neue" w:hAnsi="Helvetica Neue" w:cs="Arial"/>
          <w:i/>
          <w:sz w:val="20"/>
          <w:szCs w:val="20"/>
          <w:lang w:val="nl-NL"/>
        </w:rPr>
        <w:t xml:space="preserve">Op gebied van EETS (één uniforme Europese </w:t>
      </w:r>
      <w:proofErr w:type="spellStart"/>
      <w:r w:rsidRPr="00A8378E">
        <w:rPr>
          <w:rFonts w:ascii="Helvetica Neue" w:hAnsi="Helvetica Neue" w:cs="Arial"/>
          <w:i/>
          <w:sz w:val="20"/>
          <w:szCs w:val="20"/>
          <w:lang w:val="nl-NL"/>
        </w:rPr>
        <w:t>tolbox</w:t>
      </w:r>
      <w:proofErr w:type="spellEnd"/>
      <w:r w:rsidRPr="00A8378E">
        <w:rPr>
          <w:rFonts w:ascii="Helvetica Neue" w:hAnsi="Helvetica Neue" w:cs="Arial"/>
          <w:i/>
          <w:sz w:val="20"/>
          <w:szCs w:val="20"/>
          <w:lang w:val="nl-NL"/>
        </w:rPr>
        <w:t xml:space="preserve"> voor alle GNSS- en DSRC-systemen) lopen we ook helemaal in de voorhoede. Nu al geeft DKV met zijn DKV Box de aanstoot tot regionale interoperabiliteit van tolsystemen (REETS) voor diverse landen. Alleen zo kunnen we de klant optimale service en aantrekkelijk prijsvoordeel bieden.”</w:t>
      </w:r>
    </w:p>
    <w:p w14:paraId="444DB4DF" w14:textId="77777777" w:rsidR="005A506A" w:rsidRDefault="005A506A" w:rsidP="00582525">
      <w:pPr>
        <w:spacing w:line="360" w:lineRule="auto"/>
        <w:rPr>
          <w:rFonts w:ascii="Helvetica Neue" w:hAnsi="Helvetica Neue" w:cs="Arial"/>
          <w:b/>
          <w:sz w:val="20"/>
          <w:szCs w:val="20"/>
          <w:lang w:val="nl-NL"/>
        </w:rPr>
      </w:pPr>
    </w:p>
    <w:p w14:paraId="2D93A0C3" w14:textId="37287784" w:rsidR="00CB298E" w:rsidRPr="00A8378E" w:rsidRDefault="00135757" w:rsidP="00582525">
      <w:pPr>
        <w:spacing w:line="360" w:lineRule="auto"/>
        <w:rPr>
          <w:rFonts w:ascii="Helvetica Neue" w:hAnsi="Helvetica Neue" w:cs="Arial"/>
          <w:sz w:val="20"/>
          <w:szCs w:val="20"/>
          <w:lang w:val="nl-NL"/>
        </w:rPr>
      </w:pPr>
      <w:bookmarkStart w:id="0" w:name="_GoBack"/>
      <w:bookmarkEnd w:id="0"/>
      <w:r w:rsidRPr="00A8378E">
        <w:rPr>
          <w:rFonts w:ascii="Helvetica Neue" w:hAnsi="Helvetica Neue" w:cs="Arial"/>
          <w:b/>
          <w:sz w:val="20"/>
          <w:szCs w:val="20"/>
          <w:lang w:val="nl-NL"/>
        </w:rPr>
        <w:lastRenderedPageBreak/>
        <w:t>Online services winnen aan belang</w:t>
      </w:r>
      <w:r w:rsidRPr="00A8378E">
        <w:rPr>
          <w:rFonts w:ascii="Helvetica Neue" w:hAnsi="Helvetica Neue" w:cs="Arial"/>
          <w:b/>
          <w:sz w:val="20"/>
          <w:szCs w:val="20"/>
          <w:lang w:val="nl-NL"/>
        </w:rPr>
        <w:br/>
      </w:r>
      <w:r w:rsidR="00FC267E" w:rsidRPr="00A8378E">
        <w:rPr>
          <w:rFonts w:ascii="Helvetica Neue" w:hAnsi="Helvetica Neue" w:cs="Arial"/>
          <w:sz w:val="20"/>
          <w:szCs w:val="20"/>
          <w:lang w:val="nl-NL"/>
        </w:rPr>
        <w:t>Aan diegene die ook verantwoordelijk zijn voor het inplannen van de ritten (54% van de respondenten), is gevraagd of ze gebruik maken van online services zoals een routeplanner, een stationfinder en een diesel-prijs vergelijker. Hoewel het gebruik nog niet volledig is ingeburgerd</w:t>
      </w:r>
      <w:r w:rsidR="00CA559C" w:rsidRPr="00A8378E">
        <w:rPr>
          <w:rFonts w:ascii="Helvetica Neue" w:hAnsi="Helvetica Neue" w:cs="Arial"/>
          <w:sz w:val="20"/>
          <w:szCs w:val="20"/>
          <w:lang w:val="nl-NL"/>
        </w:rPr>
        <w:t xml:space="preserve"> (eerste kolom)</w:t>
      </w:r>
      <w:r w:rsidR="00FC267E" w:rsidRPr="00A8378E">
        <w:rPr>
          <w:rFonts w:ascii="Helvetica Neue" w:hAnsi="Helvetica Neue" w:cs="Arial"/>
          <w:sz w:val="20"/>
          <w:szCs w:val="20"/>
          <w:lang w:val="nl-NL"/>
        </w:rPr>
        <w:t xml:space="preserve">, </w:t>
      </w:r>
      <w:r w:rsidR="005D7069" w:rsidRPr="00A8378E">
        <w:rPr>
          <w:rFonts w:ascii="Helvetica Neue" w:hAnsi="Helvetica Neue" w:cs="Arial"/>
          <w:sz w:val="20"/>
          <w:szCs w:val="20"/>
          <w:lang w:val="nl-NL"/>
        </w:rPr>
        <w:t>geeft men</w:t>
      </w:r>
      <w:r w:rsidR="00FC267E" w:rsidRPr="00A8378E">
        <w:rPr>
          <w:rFonts w:ascii="Helvetica Neue" w:hAnsi="Helvetica Neue" w:cs="Arial"/>
          <w:sz w:val="20"/>
          <w:szCs w:val="20"/>
          <w:lang w:val="nl-NL"/>
        </w:rPr>
        <w:t xml:space="preserve"> steevast aan</w:t>
      </w:r>
      <w:r w:rsidR="005D7069" w:rsidRPr="00A8378E">
        <w:rPr>
          <w:rFonts w:ascii="Helvetica Neue" w:hAnsi="Helvetica Neue" w:cs="Arial"/>
          <w:sz w:val="20"/>
          <w:szCs w:val="20"/>
          <w:lang w:val="nl-NL"/>
        </w:rPr>
        <w:t xml:space="preserve"> om </w:t>
      </w:r>
      <w:r w:rsidR="00FC267E" w:rsidRPr="00A8378E">
        <w:rPr>
          <w:rFonts w:ascii="Helvetica Neue" w:hAnsi="Helvetica Neue" w:cs="Arial"/>
          <w:sz w:val="20"/>
          <w:szCs w:val="20"/>
          <w:lang w:val="nl-NL"/>
        </w:rPr>
        <w:t xml:space="preserve">in de toekomst meer </w:t>
      </w:r>
      <w:r w:rsidR="005D7069" w:rsidRPr="00A8378E">
        <w:rPr>
          <w:rFonts w:ascii="Helvetica Neue" w:hAnsi="Helvetica Neue" w:cs="Arial"/>
          <w:sz w:val="20"/>
          <w:szCs w:val="20"/>
          <w:lang w:val="nl-NL"/>
        </w:rPr>
        <w:t>van deze tools te gaan hanteren</w:t>
      </w:r>
      <w:r w:rsidR="00CA559C" w:rsidRPr="00A8378E">
        <w:rPr>
          <w:rFonts w:ascii="Helvetica Neue" w:hAnsi="Helvetica Neue" w:cs="Arial"/>
          <w:sz w:val="20"/>
          <w:szCs w:val="20"/>
          <w:lang w:val="nl-NL"/>
        </w:rPr>
        <w:t xml:space="preserve"> (laatste kolom)</w:t>
      </w:r>
      <w:r w:rsidR="00FC267E" w:rsidRPr="00A8378E">
        <w:rPr>
          <w:rFonts w:ascii="Helvetica Neue" w:hAnsi="Helvetica Neue" w:cs="Arial"/>
          <w:sz w:val="20"/>
          <w:szCs w:val="20"/>
          <w:lang w:val="nl-NL"/>
        </w:rPr>
        <w:t>.</w:t>
      </w:r>
      <w:r w:rsidR="00427542" w:rsidRPr="00A8378E">
        <w:rPr>
          <w:rFonts w:ascii="Helvetica Neue" w:hAnsi="Helvetica Neue" w:cs="Arial"/>
          <w:sz w:val="20"/>
          <w:szCs w:val="20"/>
          <w:lang w:val="nl-NL"/>
        </w:rPr>
        <w:t xml:space="preserve"> </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5"/>
        <w:gridCol w:w="2265"/>
        <w:gridCol w:w="2265"/>
        <w:gridCol w:w="2266"/>
      </w:tblGrid>
      <w:tr w:rsidR="00FC267E" w:rsidRPr="005A506A" w14:paraId="23CF4CB2"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left w:val="none" w:sz="0" w:space="0" w:color="auto"/>
              <w:bottom w:val="none" w:sz="0" w:space="0" w:color="auto"/>
              <w:right w:val="none" w:sz="0" w:space="0" w:color="auto"/>
            </w:tcBorders>
          </w:tcPr>
          <w:p w14:paraId="08D234B6" w14:textId="481C7A28" w:rsidR="00FC267E" w:rsidRPr="00A8378E" w:rsidRDefault="00FC267E"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Online Services</w:t>
            </w:r>
          </w:p>
        </w:tc>
        <w:tc>
          <w:tcPr>
            <w:tcW w:w="2265" w:type="dxa"/>
            <w:tcBorders>
              <w:top w:val="none" w:sz="0" w:space="0" w:color="auto"/>
              <w:left w:val="none" w:sz="0" w:space="0" w:color="auto"/>
              <w:bottom w:val="none" w:sz="0" w:space="0" w:color="auto"/>
              <w:right w:val="none" w:sz="0" w:space="0" w:color="auto"/>
            </w:tcBorders>
          </w:tcPr>
          <w:p w14:paraId="033CEBAF" w14:textId="38ABC7C4" w:rsidR="00FC267E" w:rsidRPr="00A8378E" w:rsidRDefault="00FC267E"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Gebruikt dit</w:t>
            </w:r>
          </w:p>
        </w:tc>
        <w:tc>
          <w:tcPr>
            <w:tcW w:w="2265" w:type="dxa"/>
            <w:tcBorders>
              <w:top w:val="none" w:sz="0" w:space="0" w:color="auto"/>
              <w:left w:val="none" w:sz="0" w:space="0" w:color="auto"/>
              <w:bottom w:val="none" w:sz="0" w:space="0" w:color="auto"/>
              <w:right w:val="none" w:sz="0" w:space="0" w:color="auto"/>
            </w:tcBorders>
          </w:tcPr>
          <w:p w14:paraId="532A4994" w14:textId="13CAD17E" w:rsidR="00FC267E" w:rsidRPr="00A8378E" w:rsidRDefault="00FC267E" w:rsidP="00FC267E">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Gebruikt dit niet</w:t>
            </w:r>
          </w:p>
        </w:tc>
        <w:tc>
          <w:tcPr>
            <w:tcW w:w="2266" w:type="dxa"/>
            <w:tcBorders>
              <w:top w:val="none" w:sz="0" w:space="0" w:color="auto"/>
              <w:left w:val="none" w:sz="0" w:space="0" w:color="auto"/>
              <w:bottom w:val="none" w:sz="0" w:space="0" w:color="auto"/>
              <w:right w:val="none" w:sz="0" w:space="0" w:color="auto"/>
            </w:tcBorders>
          </w:tcPr>
          <w:p w14:paraId="185584AB" w14:textId="0740D033" w:rsidR="00FC267E" w:rsidRPr="00A8378E" w:rsidRDefault="00FC267E"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Gebruikt dit nog niet maar zal dit wel doen in de toekomst</w:t>
            </w:r>
          </w:p>
        </w:tc>
      </w:tr>
      <w:tr w:rsidR="00FC267E" w:rsidRPr="00A8378E" w14:paraId="7AFD5F49"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2BE0175" w14:textId="07871DB6" w:rsidR="00FC267E" w:rsidRPr="00A8378E" w:rsidRDefault="00FC267E"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Routeplanner</w:t>
            </w:r>
          </w:p>
        </w:tc>
        <w:tc>
          <w:tcPr>
            <w:tcW w:w="2265" w:type="dxa"/>
          </w:tcPr>
          <w:p w14:paraId="2E4AD992" w14:textId="5C7FDE56"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57,89%</w:t>
            </w:r>
          </w:p>
        </w:tc>
        <w:tc>
          <w:tcPr>
            <w:tcW w:w="2265" w:type="dxa"/>
          </w:tcPr>
          <w:p w14:paraId="08897761" w14:textId="308170B8"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42,11%</w:t>
            </w:r>
          </w:p>
        </w:tc>
        <w:tc>
          <w:tcPr>
            <w:tcW w:w="2266" w:type="dxa"/>
          </w:tcPr>
          <w:p w14:paraId="1CB586B4" w14:textId="70CE16C3"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32,26%</w:t>
            </w:r>
          </w:p>
        </w:tc>
      </w:tr>
      <w:tr w:rsidR="00FC267E" w:rsidRPr="00A8378E" w14:paraId="1C65D837" w14:textId="77777777" w:rsidTr="00A36321">
        <w:tc>
          <w:tcPr>
            <w:cnfStyle w:val="001000000000" w:firstRow="0" w:lastRow="0" w:firstColumn="1" w:lastColumn="0" w:oddVBand="0" w:evenVBand="0" w:oddHBand="0" w:evenHBand="0" w:firstRowFirstColumn="0" w:firstRowLastColumn="0" w:lastRowFirstColumn="0" w:lastRowLastColumn="0"/>
            <w:tcW w:w="2265" w:type="dxa"/>
          </w:tcPr>
          <w:p w14:paraId="653D60B0" w14:textId="658B860A" w:rsidR="00FC267E" w:rsidRPr="00A8378E" w:rsidRDefault="00FC267E"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Stationfinder</w:t>
            </w:r>
          </w:p>
        </w:tc>
        <w:tc>
          <w:tcPr>
            <w:tcW w:w="2265" w:type="dxa"/>
          </w:tcPr>
          <w:p w14:paraId="7EB332CD" w14:textId="2D4C2177" w:rsidR="00FC267E" w:rsidRPr="00A8378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33,33%</w:t>
            </w:r>
          </w:p>
        </w:tc>
        <w:tc>
          <w:tcPr>
            <w:tcW w:w="2265" w:type="dxa"/>
          </w:tcPr>
          <w:p w14:paraId="3BB0CDC5" w14:textId="5CAC97FD" w:rsidR="00FC267E" w:rsidRPr="00A8378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66,67%</w:t>
            </w:r>
          </w:p>
        </w:tc>
        <w:tc>
          <w:tcPr>
            <w:tcW w:w="2266" w:type="dxa"/>
          </w:tcPr>
          <w:p w14:paraId="08D2DC9B" w14:textId="644FA2DE" w:rsidR="00FC267E" w:rsidRPr="00A8378E" w:rsidRDefault="00FC267E"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37,98%</w:t>
            </w:r>
          </w:p>
        </w:tc>
      </w:tr>
      <w:tr w:rsidR="00FC267E" w:rsidRPr="00A8378E" w14:paraId="12D0B30E"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246869" w14:textId="34A20CF1" w:rsidR="00FC267E" w:rsidRPr="00A8378E" w:rsidRDefault="00FC267E"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Diesel/prijs vergelijker</w:t>
            </w:r>
          </w:p>
        </w:tc>
        <w:tc>
          <w:tcPr>
            <w:tcW w:w="2265" w:type="dxa"/>
          </w:tcPr>
          <w:p w14:paraId="31C640FD" w14:textId="5E28164F"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36,84%</w:t>
            </w:r>
          </w:p>
        </w:tc>
        <w:tc>
          <w:tcPr>
            <w:tcW w:w="2265" w:type="dxa"/>
          </w:tcPr>
          <w:p w14:paraId="1DB7F045" w14:textId="42ECB19C"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63,16%</w:t>
            </w:r>
          </w:p>
        </w:tc>
        <w:tc>
          <w:tcPr>
            <w:tcW w:w="2266" w:type="dxa"/>
          </w:tcPr>
          <w:p w14:paraId="3489500C" w14:textId="0D669081" w:rsidR="00FC267E" w:rsidRPr="00A8378E" w:rsidRDefault="00FC267E"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28,09%</w:t>
            </w:r>
          </w:p>
        </w:tc>
      </w:tr>
    </w:tbl>
    <w:p w14:paraId="313A9518" w14:textId="550329FD" w:rsidR="002D0D6A" w:rsidRPr="00A8378E" w:rsidRDefault="006D6314" w:rsidP="001250D4">
      <w:pPr>
        <w:pStyle w:val="Tekstopmerking"/>
        <w:spacing w:line="360" w:lineRule="auto"/>
        <w:rPr>
          <w:rFonts w:ascii="Helvetica Neue" w:hAnsi="Helvetica Neue" w:cs="Arial"/>
          <w:lang w:val="nl-NL"/>
        </w:rPr>
      </w:pPr>
      <w:r w:rsidRPr="00A8378E">
        <w:rPr>
          <w:rFonts w:ascii="Helvetica Neue" w:hAnsi="Helvetica Neue" w:cs="Arial"/>
          <w:b/>
          <w:lang w:val="nl-NL"/>
        </w:rPr>
        <w:br/>
      </w:r>
      <w:r w:rsidR="002D0D6A" w:rsidRPr="00A8378E">
        <w:rPr>
          <w:rFonts w:ascii="Helvetica Neue" w:hAnsi="Helvetica Neue" w:cs="Arial"/>
          <w:b/>
          <w:lang w:val="nl-NL"/>
        </w:rPr>
        <w:t>Facebook belangrijkste kanaal op sociale media</w:t>
      </w:r>
      <w:r w:rsidR="002D0D6A" w:rsidRPr="00A8378E">
        <w:rPr>
          <w:rFonts w:ascii="Helvetica Neue" w:hAnsi="Helvetica Neue" w:cs="Arial"/>
          <w:b/>
          <w:lang w:val="nl-NL"/>
        </w:rPr>
        <w:br/>
      </w:r>
      <w:r w:rsidR="002D0D6A" w:rsidRPr="00A8378E">
        <w:rPr>
          <w:rFonts w:ascii="Helvetica Neue" w:hAnsi="Helvetica Neue" w:cs="Arial"/>
          <w:lang w:val="nl-NL"/>
        </w:rPr>
        <w:t xml:space="preserve">Bijna 75% van de respondenten geeft aan sociale media </w:t>
      </w:r>
      <w:r w:rsidR="005D7069" w:rsidRPr="00A8378E">
        <w:rPr>
          <w:rFonts w:ascii="Helvetica Neue" w:hAnsi="Helvetica Neue" w:cs="Arial"/>
          <w:lang w:val="nl-NL"/>
        </w:rPr>
        <w:t xml:space="preserve">in </w:t>
      </w:r>
      <w:r w:rsidR="002D0D6A" w:rsidRPr="00A8378E">
        <w:rPr>
          <w:rFonts w:ascii="Helvetica Neue" w:hAnsi="Helvetica Neue" w:cs="Arial"/>
          <w:lang w:val="nl-NL"/>
        </w:rPr>
        <w:t xml:space="preserve">te </w:t>
      </w:r>
      <w:r w:rsidR="005D7069" w:rsidRPr="00A8378E">
        <w:rPr>
          <w:rFonts w:ascii="Helvetica Neue" w:hAnsi="Helvetica Neue" w:cs="Arial"/>
          <w:lang w:val="nl-NL"/>
        </w:rPr>
        <w:t>schakelen</w:t>
      </w:r>
      <w:r w:rsidR="002D0D6A" w:rsidRPr="00A8378E">
        <w:rPr>
          <w:rFonts w:ascii="Helvetica Neue" w:hAnsi="Helvetica Neue" w:cs="Arial"/>
          <w:lang w:val="nl-NL"/>
        </w:rPr>
        <w:t xml:space="preserve"> voor zakelijke doeleinden. </w:t>
      </w:r>
      <w:r w:rsidR="001250D4" w:rsidRPr="00A8378E">
        <w:rPr>
          <w:rFonts w:ascii="Helvetica Neue" w:hAnsi="Helvetica Neue" w:cs="Arial"/>
          <w:lang w:val="nl-NL"/>
        </w:rPr>
        <w:t xml:space="preserve">In de leeftijdscategorie van 18 tot 28 jaar loopt dit percentage zelfs op tot 93%! </w:t>
      </w:r>
      <w:r w:rsidR="002D0D6A" w:rsidRPr="00A8378E">
        <w:rPr>
          <w:rFonts w:ascii="Helvetica Neue" w:hAnsi="Helvetica Neue" w:cs="Arial"/>
          <w:lang w:val="nl-NL"/>
        </w:rPr>
        <w:t xml:space="preserve">43,73% van degene die sociale media gebruiken, geven aan via Facebook te werken. </w:t>
      </w:r>
    </w:p>
    <w:p w14:paraId="42F33D8D" w14:textId="1590E0F6" w:rsidR="00FC267E" w:rsidRPr="00A8378E" w:rsidRDefault="00FC267E" w:rsidP="00582525">
      <w:pPr>
        <w:spacing w:line="360" w:lineRule="auto"/>
        <w:rPr>
          <w:rFonts w:ascii="Helvetica Neue" w:hAnsi="Helvetica Neue" w:cs="Arial"/>
          <w:sz w:val="20"/>
          <w:szCs w:val="20"/>
          <w:lang w:val="nl-NL"/>
        </w:rPr>
      </w:pPr>
      <w:r w:rsidRPr="00A8378E">
        <w:rPr>
          <w:rFonts w:ascii="Helvetica Neue" w:hAnsi="Helvetica Neue" w:cs="Arial"/>
          <w:b/>
          <w:sz w:val="20"/>
          <w:szCs w:val="20"/>
          <w:lang w:val="nl-NL"/>
        </w:rPr>
        <w:t>Volvo favoriete vrachtwagen</w:t>
      </w:r>
      <w:r w:rsidRPr="00A8378E">
        <w:rPr>
          <w:rFonts w:ascii="Helvetica Neue" w:hAnsi="Helvetica Neue" w:cs="Arial"/>
          <w:b/>
          <w:sz w:val="20"/>
          <w:szCs w:val="20"/>
          <w:lang w:val="nl-NL"/>
        </w:rPr>
        <w:br/>
      </w:r>
      <w:r w:rsidRPr="00A8378E">
        <w:rPr>
          <w:rFonts w:ascii="Helvetica Neue" w:hAnsi="Helvetica Neue" w:cs="Arial"/>
          <w:sz w:val="20"/>
          <w:szCs w:val="20"/>
          <w:lang w:val="nl-NL"/>
        </w:rPr>
        <w:t xml:space="preserve">In de peiling is ook gekeken met welke trucks men </w:t>
      </w:r>
      <w:r w:rsidR="00CA559C" w:rsidRPr="00A8378E">
        <w:rPr>
          <w:rFonts w:ascii="Helvetica Neue" w:hAnsi="Helvetica Neue" w:cs="Arial"/>
          <w:sz w:val="20"/>
          <w:szCs w:val="20"/>
          <w:lang w:val="nl-NL"/>
        </w:rPr>
        <w:t xml:space="preserve">binnen de firma </w:t>
      </w:r>
      <w:r w:rsidRPr="00A8378E">
        <w:rPr>
          <w:rFonts w:ascii="Helvetica Neue" w:hAnsi="Helvetica Neue" w:cs="Arial"/>
          <w:sz w:val="20"/>
          <w:szCs w:val="20"/>
          <w:lang w:val="nl-NL"/>
        </w:rPr>
        <w:t>rijdt en met welke trucks me</w:t>
      </w:r>
      <w:r w:rsidR="00CA559C" w:rsidRPr="00A8378E">
        <w:rPr>
          <w:rFonts w:ascii="Helvetica Neue" w:hAnsi="Helvetica Neue" w:cs="Arial"/>
          <w:sz w:val="20"/>
          <w:szCs w:val="20"/>
          <w:lang w:val="nl-NL"/>
        </w:rPr>
        <w:t>n</w:t>
      </w:r>
      <w:r w:rsidRPr="00A8378E">
        <w:rPr>
          <w:rFonts w:ascii="Helvetica Neue" w:hAnsi="Helvetica Neue" w:cs="Arial"/>
          <w:sz w:val="20"/>
          <w:szCs w:val="20"/>
          <w:lang w:val="nl-NL"/>
        </w:rPr>
        <w:t xml:space="preserve"> liefst zou rijden. </w:t>
      </w:r>
      <w:r w:rsidR="00CA559C" w:rsidRPr="00A8378E">
        <w:rPr>
          <w:rFonts w:ascii="Helvetica Neue" w:hAnsi="Helvetica Neue" w:cs="Arial"/>
          <w:sz w:val="20"/>
          <w:szCs w:val="20"/>
          <w:lang w:val="nl-NL"/>
        </w:rPr>
        <w:t xml:space="preserve">1 op 3 kiest hierbij voor Volvo. </w:t>
      </w:r>
      <w:r w:rsidRPr="00A8378E">
        <w:rPr>
          <w:rFonts w:ascii="Helvetica Neue" w:hAnsi="Helvetica Neue" w:cs="Arial"/>
          <w:sz w:val="20"/>
          <w:szCs w:val="20"/>
          <w:lang w:val="nl-NL"/>
        </w:rPr>
        <w:t>Hieronder de top-5 van de respondenten:</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1"/>
      </w:tblGrid>
      <w:tr w:rsidR="001822BF" w:rsidRPr="00A8378E" w14:paraId="6CC9630F"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one" w:sz="0" w:space="0" w:color="auto"/>
              <w:left w:val="none" w:sz="0" w:space="0" w:color="auto"/>
              <w:bottom w:val="none" w:sz="0" w:space="0" w:color="auto"/>
              <w:right w:val="none" w:sz="0" w:space="0" w:color="auto"/>
            </w:tcBorders>
          </w:tcPr>
          <w:p w14:paraId="2B7F8B46" w14:textId="01DDA1EB" w:rsidR="008111D2" w:rsidRPr="00A8378E" w:rsidRDefault="00C77853" w:rsidP="00D92138">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Meest g</w:t>
            </w:r>
            <w:r w:rsidR="001822BF" w:rsidRPr="00A8378E">
              <w:rPr>
                <w:rFonts w:ascii="Helvetica Neue" w:hAnsi="Helvetica Neue" w:cs="Arial"/>
                <w:sz w:val="20"/>
                <w:szCs w:val="20"/>
                <w:lang w:val="nl-NL"/>
              </w:rPr>
              <w:t>ebruikte vrachtwagen</w:t>
            </w:r>
            <w:r w:rsidR="00EB26D7" w:rsidRPr="00A8378E">
              <w:rPr>
                <w:rFonts w:ascii="Helvetica Neue" w:hAnsi="Helvetica Neue" w:cs="Arial"/>
                <w:sz w:val="20"/>
                <w:szCs w:val="20"/>
                <w:lang w:val="nl-NL"/>
              </w:rPr>
              <w:t xml:space="preserve"> in fleet</w:t>
            </w:r>
          </w:p>
        </w:tc>
        <w:tc>
          <w:tcPr>
            <w:tcW w:w="4531" w:type="dxa"/>
            <w:tcBorders>
              <w:top w:val="none" w:sz="0" w:space="0" w:color="auto"/>
              <w:left w:val="none" w:sz="0" w:space="0" w:color="auto"/>
              <w:bottom w:val="none" w:sz="0" w:space="0" w:color="auto"/>
              <w:right w:val="none" w:sz="0" w:space="0" w:color="auto"/>
            </w:tcBorders>
          </w:tcPr>
          <w:p w14:paraId="570EC5DC" w14:textId="6AF1B0EE" w:rsidR="001822BF" w:rsidRPr="00A8378E" w:rsidRDefault="001822BF" w:rsidP="00582525">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Favoriete vrachtwagen</w:t>
            </w:r>
          </w:p>
        </w:tc>
      </w:tr>
      <w:tr w:rsidR="001822BF" w:rsidRPr="00A8378E" w14:paraId="633481F6"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EA2400" w14:textId="7D49F670" w:rsidR="001822BF" w:rsidRPr="00A8378E" w:rsidRDefault="001822BF" w:rsidP="00CA559C">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 xml:space="preserve">1/ Volvo </w:t>
            </w:r>
          </w:p>
        </w:tc>
        <w:tc>
          <w:tcPr>
            <w:tcW w:w="4531" w:type="dxa"/>
          </w:tcPr>
          <w:p w14:paraId="2573B6B2" w14:textId="6D04A0BD" w:rsidR="001822BF" w:rsidRPr="00A8378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1/ Volvo (30,35%)</w:t>
            </w:r>
          </w:p>
        </w:tc>
      </w:tr>
      <w:tr w:rsidR="001822BF" w:rsidRPr="00A8378E" w14:paraId="189FCCA6" w14:textId="77777777" w:rsidTr="00A36321">
        <w:tc>
          <w:tcPr>
            <w:cnfStyle w:val="001000000000" w:firstRow="0" w:lastRow="0" w:firstColumn="1" w:lastColumn="0" w:oddVBand="0" w:evenVBand="0" w:oddHBand="0" w:evenHBand="0" w:firstRowFirstColumn="0" w:firstRowLastColumn="0" w:lastRowFirstColumn="0" w:lastRowLastColumn="0"/>
            <w:tcW w:w="4530" w:type="dxa"/>
          </w:tcPr>
          <w:p w14:paraId="706A9627" w14:textId="19801223" w:rsidR="001822BF" w:rsidRPr="00A8378E" w:rsidRDefault="001822BF" w:rsidP="00CA559C">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 xml:space="preserve">2/ DAF </w:t>
            </w:r>
          </w:p>
        </w:tc>
        <w:tc>
          <w:tcPr>
            <w:tcW w:w="4531" w:type="dxa"/>
          </w:tcPr>
          <w:p w14:paraId="440F4390" w14:textId="7ADF9F7B" w:rsidR="001822BF" w:rsidRPr="00A8378E" w:rsidRDefault="001822BF"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 Scania (19,46%)</w:t>
            </w:r>
          </w:p>
        </w:tc>
      </w:tr>
      <w:tr w:rsidR="001822BF" w:rsidRPr="00A8378E" w14:paraId="4046E1A4"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57AADE8" w14:textId="61448E79" w:rsidR="001822BF" w:rsidRPr="00A8378E" w:rsidRDefault="001822BF" w:rsidP="00CA559C">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 xml:space="preserve">3/ Mercedes </w:t>
            </w:r>
          </w:p>
        </w:tc>
        <w:tc>
          <w:tcPr>
            <w:tcW w:w="4531" w:type="dxa"/>
          </w:tcPr>
          <w:p w14:paraId="0E6E8091" w14:textId="6FF61ABB" w:rsidR="001822BF" w:rsidRPr="00A8378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 Mercedes (16,34%)</w:t>
            </w:r>
          </w:p>
        </w:tc>
      </w:tr>
      <w:tr w:rsidR="001822BF" w:rsidRPr="00A8378E" w14:paraId="78FB08A6" w14:textId="77777777" w:rsidTr="00A36321">
        <w:tc>
          <w:tcPr>
            <w:cnfStyle w:val="001000000000" w:firstRow="0" w:lastRow="0" w:firstColumn="1" w:lastColumn="0" w:oddVBand="0" w:evenVBand="0" w:oddHBand="0" w:evenHBand="0" w:firstRowFirstColumn="0" w:firstRowLastColumn="0" w:lastRowFirstColumn="0" w:lastRowLastColumn="0"/>
            <w:tcW w:w="4530" w:type="dxa"/>
          </w:tcPr>
          <w:p w14:paraId="7A4B156F" w14:textId="1E1A95EB" w:rsidR="001822BF" w:rsidRPr="00A8378E" w:rsidRDefault="001822BF" w:rsidP="00CA559C">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 xml:space="preserve">4/ Scania </w:t>
            </w:r>
          </w:p>
        </w:tc>
        <w:tc>
          <w:tcPr>
            <w:tcW w:w="4531" w:type="dxa"/>
          </w:tcPr>
          <w:p w14:paraId="2D8240C1" w14:textId="4F6C6B3F" w:rsidR="001822BF" w:rsidRPr="00A8378E" w:rsidRDefault="001822BF" w:rsidP="00582525">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4/ DAF (12,06%)</w:t>
            </w:r>
          </w:p>
        </w:tc>
      </w:tr>
      <w:tr w:rsidR="001822BF" w:rsidRPr="00A8378E" w14:paraId="1E980069"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187AEA8" w14:textId="7CF629AA" w:rsidR="001822BF" w:rsidRPr="00A8378E" w:rsidRDefault="001822BF" w:rsidP="00CA559C">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 xml:space="preserve">5/ MAN </w:t>
            </w:r>
          </w:p>
        </w:tc>
        <w:tc>
          <w:tcPr>
            <w:tcW w:w="4531" w:type="dxa"/>
          </w:tcPr>
          <w:p w14:paraId="5D4441AA" w14:textId="0D5B3EB6" w:rsidR="001822BF" w:rsidRPr="00A8378E" w:rsidRDefault="001822BF" w:rsidP="00582525">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5/ MAN (10,12%)</w:t>
            </w:r>
          </w:p>
        </w:tc>
      </w:tr>
    </w:tbl>
    <w:p w14:paraId="1F4B8E2A" w14:textId="04282DFC" w:rsidR="00EA28A0" w:rsidRPr="00A8378E" w:rsidRDefault="00A8378E" w:rsidP="006D6314">
      <w:pPr>
        <w:spacing w:line="360" w:lineRule="auto"/>
        <w:rPr>
          <w:rFonts w:ascii="Helvetica Neue" w:hAnsi="Helvetica Neue" w:cs="Arial"/>
          <w:sz w:val="20"/>
          <w:szCs w:val="20"/>
          <w:lang w:val="nl-NL"/>
        </w:rPr>
      </w:pPr>
      <w:r w:rsidRPr="00A8378E">
        <w:rPr>
          <w:rFonts w:ascii="Helvetica Neue" w:hAnsi="Helvetica Neue" w:cs="Arial"/>
          <w:b/>
          <w:sz w:val="20"/>
          <w:szCs w:val="20"/>
          <w:lang w:val="nl-NL"/>
        </w:rPr>
        <w:br/>
      </w:r>
      <w:r w:rsidR="00A36321" w:rsidRPr="00A8378E">
        <w:rPr>
          <w:rFonts w:ascii="Helvetica Neue" w:hAnsi="Helvetica Neue" w:cs="Arial"/>
          <w:b/>
          <w:sz w:val="20"/>
          <w:szCs w:val="20"/>
          <w:lang w:val="nl-NL"/>
        </w:rPr>
        <w:t>Belangrijke c</w:t>
      </w:r>
      <w:r w:rsidR="009D0DD6" w:rsidRPr="00A8378E">
        <w:rPr>
          <w:rFonts w:ascii="Helvetica Neue" w:hAnsi="Helvetica Neue" w:cs="Arial"/>
          <w:b/>
          <w:sz w:val="20"/>
          <w:szCs w:val="20"/>
          <w:lang w:val="nl-NL"/>
        </w:rPr>
        <w:t>riteria voor service stations</w:t>
      </w:r>
      <w:r w:rsidR="009D0DD6" w:rsidRPr="00A8378E">
        <w:rPr>
          <w:rFonts w:ascii="Helvetica Neue" w:hAnsi="Helvetica Neue" w:cs="Arial"/>
          <w:b/>
          <w:sz w:val="20"/>
          <w:szCs w:val="20"/>
          <w:lang w:val="nl-NL"/>
        </w:rPr>
        <w:br/>
      </w:r>
      <w:r w:rsidR="00E33611" w:rsidRPr="00A8378E">
        <w:rPr>
          <w:rFonts w:ascii="Helvetica Neue" w:hAnsi="Helvetica Neue" w:cs="Arial"/>
          <w:sz w:val="20"/>
          <w:szCs w:val="20"/>
          <w:lang w:val="nl-NL"/>
        </w:rPr>
        <w:t xml:space="preserve">Tijdens dezelfde bevraging is ook gepolst naar de </w:t>
      </w:r>
      <w:r w:rsidR="00C06F7C" w:rsidRPr="00A8378E">
        <w:rPr>
          <w:rFonts w:ascii="Helvetica Neue" w:hAnsi="Helvetica Neue" w:cs="Arial"/>
          <w:sz w:val="20"/>
          <w:szCs w:val="20"/>
          <w:lang w:val="nl-NL"/>
        </w:rPr>
        <w:t xml:space="preserve">voornaamste redenen waarom </w:t>
      </w:r>
      <w:r w:rsidR="0035211D" w:rsidRPr="00A8378E">
        <w:rPr>
          <w:rFonts w:ascii="Helvetica Neue" w:hAnsi="Helvetica Neue" w:cs="Arial"/>
          <w:sz w:val="20"/>
          <w:szCs w:val="20"/>
          <w:lang w:val="nl-NL"/>
        </w:rPr>
        <w:t xml:space="preserve">men </w:t>
      </w:r>
      <w:r w:rsidR="00C06F7C" w:rsidRPr="00A8378E">
        <w:rPr>
          <w:rFonts w:ascii="Helvetica Neue" w:hAnsi="Helvetica Neue" w:cs="Arial"/>
          <w:sz w:val="20"/>
          <w:szCs w:val="20"/>
          <w:lang w:val="nl-NL"/>
        </w:rPr>
        <w:t xml:space="preserve">voor een </w:t>
      </w:r>
      <w:r w:rsidR="0035211D" w:rsidRPr="00A8378E">
        <w:rPr>
          <w:rFonts w:ascii="Helvetica Neue" w:hAnsi="Helvetica Neue" w:cs="Arial"/>
          <w:sz w:val="20"/>
          <w:szCs w:val="20"/>
          <w:lang w:val="nl-NL"/>
        </w:rPr>
        <w:t xml:space="preserve">bepaald </w:t>
      </w:r>
      <w:r w:rsidR="00C06F7C" w:rsidRPr="00A8378E">
        <w:rPr>
          <w:rFonts w:ascii="Helvetica Neue" w:hAnsi="Helvetica Neue" w:cs="Arial"/>
          <w:sz w:val="20"/>
          <w:szCs w:val="20"/>
          <w:lang w:val="nl-NL"/>
        </w:rPr>
        <w:t xml:space="preserve">service station </w:t>
      </w:r>
      <w:r w:rsidR="0035211D" w:rsidRPr="00A8378E">
        <w:rPr>
          <w:rFonts w:ascii="Helvetica Neue" w:hAnsi="Helvetica Neue" w:cs="Arial"/>
          <w:sz w:val="20"/>
          <w:szCs w:val="20"/>
          <w:lang w:val="nl-NL"/>
        </w:rPr>
        <w:t>kiest. De top-5 van alle respondenten vindt u hieronder. We maakten ook de vergelijking tussen de fleet manager en de chauffeur.</w:t>
      </w:r>
      <w:r w:rsidR="00D92138" w:rsidRPr="00A8378E">
        <w:rPr>
          <w:rFonts w:ascii="Helvetica Neue" w:hAnsi="Helvetica Neue" w:cs="Arial"/>
          <w:sz w:val="20"/>
          <w:szCs w:val="20"/>
          <w:lang w:val="nl-NL"/>
        </w:rPr>
        <w:t xml:space="preserve"> </w:t>
      </w:r>
    </w:p>
    <w:p w14:paraId="6EE10A6E" w14:textId="24A61026" w:rsidR="00C06F7C" w:rsidRPr="00A8378E" w:rsidRDefault="00D92138" w:rsidP="006D6314">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lastRenderedPageBreak/>
        <w:t>B</w:t>
      </w:r>
      <w:r w:rsidR="0035211D" w:rsidRPr="00A8378E">
        <w:rPr>
          <w:rFonts w:ascii="Helvetica Neue" w:hAnsi="Helvetica Neue" w:cs="Arial"/>
          <w:sz w:val="20"/>
          <w:szCs w:val="20"/>
          <w:lang w:val="nl-NL"/>
        </w:rPr>
        <w:t xml:space="preserve">ereik scoort gemiddeld het hoogst bij alle respondenten. Opvallend is dat zowel de fleet manager als de chauffeur voor veiligheid kiezen. </w:t>
      </w:r>
      <w:r w:rsidRPr="00A8378E">
        <w:rPr>
          <w:rFonts w:ascii="Helvetica Neue" w:hAnsi="Helvetica Neue" w:cs="Arial"/>
          <w:sz w:val="20"/>
          <w:szCs w:val="20"/>
          <w:lang w:val="nl-NL"/>
        </w:rPr>
        <w:t xml:space="preserve">Voeding en personeel geven over het algemeen geen doorslaggevende rol. </w:t>
      </w:r>
      <w:r w:rsidR="0035211D" w:rsidRPr="00A8378E">
        <w:rPr>
          <w:rFonts w:ascii="Helvetica Neue" w:hAnsi="Helvetica Neue" w:cs="Arial"/>
          <w:sz w:val="20"/>
          <w:szCs w:val="20"/>
          <w:lang w:val="nl-NL"/>
        </w:rPr>
        <w:t>Opmerkelijk, en ook wel voor de hand liggend,</w:t>
      </w:r>
      <w:r w:rsidRPr="00A8378E">
        <w:rPr>
          <w:rFonts w:ascii="Helvetica Neue" w:hAnsi="Helvetica Neue" w:cs="Arial"/>
          <w:sz w:val="20"/>
          <w:szCs w:val="20"/>
          <w:lang w:val="nl-NL"/>
        </w:rPr>
        <w:t xml:space="preserve"> is dat fleet managers de dieselprijzen </w:t>
      </w:r>
      <w:r w:rsidR="0035211D" w:rsidRPr="00A8378E">
        <w:rPr>
          <w:rFonts w:ascii="Helvetica Neue" w:hAnsi="Helvetica Neue" w:cs="Arial"/>
          <w:sz w:val="20"/>
          <w:szCs w:val="20"/>
          <w:lang w:val="nl-NL"/>
        </w:rPr>
        <w:t>als een belangrijk criterium nemen</w:t>
      </w:r>
      <w:r w:rsidRPr="00A8378E">
        <w:rPr>
          <w:rFonts w:ascii="Helvetica Neue" w:hAnsi="Helvetica Neue" w:cs="Arial"/>
          <w:sz w:val="20"/>
          <w:szCs w:val="20"/>
          <w:lang w:val="nl-NL"/>
        </w:rPr>
        <w:t xml:space="preserve">, in tegenstelling tot de chauffeurs. Chauffeurs plaatsen dan weer hygiëne hoog op het verlanglijstje.  </w:t>
      </w:r>
    </w:p>
    <w:tbl>
      <w:tblPr>
        <w:tblStyle w:val="Rastertabel4-accent61"/>
        <w:tblW w:w="91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056"/>
        <w:gridCol w:w="3056"/>
        <w:gridCol w:w="3056"/>
      </w:tblGrid>
      <w:tr w:rsidR="00AA4057" w:rsidRPr="00A8378E" w14:paraId="19EFE564" w14:textId="0E112034" w:rsidTr="00AA4057">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3056" w:type="dxa"/>
          </w:tcPr>
          <w:p w14:paraId="410BB1B2" w14:textId="54915081" w:rsidR="00AA4057" w:rsidRPr="00A8378E" w:rsidRDefault="00AA4057" w:rsidP="006D6314">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Top-5 alle respondenten</w:t>
            </w:r>
          </w:p>
        </w:tc>
        <w:tc>
          <w:tcPr>
            <w:tcW w:w="3056" w:type="dxa"/>
          </w:tcPr>
          <w:p w14:paraId="78ACD838" w14:textId="0A02D32E" w:rsidR="00AA4057" w:rsidRPr="00A8378E" w:rsidRDefault="00AA4057" w:rsidP="00D92138">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Top-5 fleet managers</w:t>
            </w:r>
          </w:p>
        </w:tc>
        <w:tc>
          <w:tcPr>
            <w:tcW w:w="3056" w:type="dxa"/>
          </w:tcPr>
          <w:p w14:paraId="420D233D" w14:textId="0D3D3A4A" w:rsidR="00AA4057" w:rsidRPr="00A8378E" w:rsidRDefault="00AA4057" w:rsidP="00D92138">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Top-5 chauffeurs</w:t>
            </w:r>
          </w:p>
        </w:tc>
      </w:tr>
      <w:tr w:rsidR="00AA4057" w:rsidRPr="00A8378E" w14:paraId="07014C28" w14:textId="5F8FAD92" w:rsidTr="00AA40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6" w:type="dxa"/>
          </w:tcPr>
          <w:p w14:paraId="233FE959" w14:textId="608FDB9F" w:rsidR="00AA4057" w:rsidRPr="00A8378E" w:rsidRDefault="00AA4057" w:rsidP="006D631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1/ Bereik</w:t>
            </w:r>
          </w:p>
        </w:tc>
        <w:tc>
          <w:tcPr>
            <w:tcW w:w="3056" w:type="dxa"/>
          </w:tcPr>
          <w:p w14:paraId="65E7C1C3" w14:textId="59E763DC" w:rsidR="00AA4057" w:rsidRPr="00A8378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1/ Veiligheid</w:t>
            </w:r>
          </w:p>
        </w:tc>
        <w:tc>
          <w:tcPr>
            <w:tcW w:w="3056" w:type="dxa"/>
          </w:tcPr>
          <w:p w14:paraId="2602A09E" w14:textId="7625C701" w:rsidR="00AA4057" w:rsidRPr="00A8378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1/ Veiligheid</w:t>
            </w:r>
          </w:p>
        </w:tc>
      </w:tr>
      <w:tr w:rsidR="00AA4057" w:rsidRPr="00A8378E" w14:paraId="4024270D" w14:textId="09A916F3" w:rsidTr="00AA4057">
        <w:trPr>
          <w:trHeight w:val="613"/>
        </w:trPr>
        <w:tc>
          <w:tcPr>
            <w:cnfStyle w:val="001000000000" w:firstRow="0" w:lastRow="0" w:firstColumn="1" w:lastColumn="0" w:oddVBand="0" w:evenVBand="0" w:oddHBand="0" w:evenHBand="0" w:firstRowFirstColumn="0" w:firstRowLastColumn="0" w:lastRowFirstColumn="0" w:lastRowLastColumn="0"/>
            <w:tcW w:w="3056" w:type="dxa"/>
          </w:tcPr>
          <w:p w14:paraId="57D346BD" w14:textId="09E94D9D" w:rsidR="00AA4057" w:rsidRPr="00A8378E" w:rsidRDefault="00AA4057" w:rsidP="006D631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2/ Veiligheid</w:t>
            </w:r>
          </w:p>
        </w:tc>
        <w:tc>
          <w:tcPr>
            <w:tcW w:w="3056" w:type="dxa"/>
          </w:tcPr>
          <w:p w14:paraId="5F4DA0F1" w14:textId="1CEED461" w:rsidR="00AA4057" w:rsidRPr="00A8378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 Dieselprijzen</w:t>
            </w:r>
          </w:p>
        </w:tc>
        <w:tc>
          <w:tcPr>
            <w:tcW w:w="3056" w:type="dxa"/>
          </w:tcPr>
          <w:p w14:paraId="36E22977" w14:textId="5D10612C" w:rsidR="00AA4057" w:rsidRPr="00A8378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 Hygiëne</w:t>
            </w:r>
          </w:p>
        </w:tc>
      </w:tr>
      <w:tr w:rsidR="00AA4057" w:rsidRPr="00A8378E" w14:paraId="71E14AEE" w14:textId="2A2E8667" w:rsidTr="00AA405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6" w:type="dxa"/>
          </w:tcPr>
          <w:p w14:paraId="45FAEDF9" w14:textId="56ACD8A3" w:rsidR="00AA4057" w:rsidRPr="00A8378E" w:rsidRDefault="00AA4057" w:rsidP="006D631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3/ Hygiëne</w:t>
            </w:r>
          </w:p>
        </w:tc>
        <w:tc>
          <w:tcPr>
            <w:tcW w:w="3056" w:type="dxa"/>
          </w:tcPr>
          <w:p w14:paraId="4688318A" w14:textId="115649EF" w:rsidR="00AA4057" w:rsidRPr="00A8378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 Bereik</w:t>
            </w:r>
          </w:p>
        </w:tc>
        <w:tc>
          <w:tcPr>
            <w:tcW w:w="3056" w:type="dxa"/>
          </w:tcPr>
          <w:p w14:paraId="55E6E37A" w14:textId="586CC8E6" w:rsidR="00AA4057" w:rsidRPr="00A8378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 Bereik</w:t>
            </w:r>
          </w:p>
        </w:tc>
      </w:tr>
      <w:tr w:rsidR="00AA4057" w:rsidRPr="00A8378E" w14:paraId="153F715F" w14:textId="5859368F" w:rsidTr="00AA4057">
        <w:trPr>
          <w:trHeight w:val="600"/>
        </w:trPr>
        <w:tc>
          <w:tcPr>
            <w:cnfStyle w:val="001000000000" w:firstRow="0" w:lastRow="0" w:firstColumn="1" w:lastColumn="0" w:oddVBand="0" w:evenVBand="0" w:oddHBand="0" w:evenHBand="0" w:firstRowFirstColumn="0" w:firstRowLastColumn="0" w:lastRowFirstColumn="0" w:lastRowLastColumn="0"/>
            <w:tcW w:w="3056" w:type="dxa"/>
          </w:tcPr>
          <w:p w14:paraId="6B047775" w14:textId="3FFFB730" w:rsidR="00AA4057" w:rsidRPr="00A8378E" w:rsidRDefault="00AA4057" w:rsidP="006D631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4/ Dieselprijzen</w:t>
            </w:r>
          </w:p>
        </w:tc>
        <w:tc>
          <w:tcPr>
            <w:tcW w:w="3056" w:type="dxa"/>
          </w:tcPr>
          <w:p w14:paraId="2567AC08" w14:textId="0FEB001E" w:rsidR="00AA4057" w:rsidRPr="00A8378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4/ Hygiëne</w:t>
            </w:r>
          </w:p>
        </w:tc>
        <w:tc>
          <w:tcPr>
            <w:tcW w:w="3056" w:type="dxa"/>
          </w:tcPr>
          <w:p w14:paraId="718EEA5B" w14:textId="6063F951" w:rsidR="00AA4057" w:rsidRPr="00A8378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4/ Personeel</w:t>
            </w:r>
          </w:p>
        </w:tc>
      </w:tr>
      <w:tr w:rsidR="00AA4057" w:rsidRPr="00A8378E" w14:paraId="07AB6012" w14:textId="292A55E2" w:rsidTr="00AA405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056" w:type="dxa"/>
          </w:tcPr>
          <w:p w14:paraId="3DED0169" w14:textId="50237B56" w:rsidR="00AA4057" w:rsidRPr="00A8378E" w:rsidRDefault="00AA4057" w:rsidP="006D631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5/ Personeel</w:t>
            </w:r>
          </w:p>
        </w:tc>
        <w:tc>
          <w:tcPr>
            <w:tcW w:w="3056" w:type="dxa"/>
          </w:tcPr>
          <w:p w14:paraId="485BDFF4" w14:textId="45703F90" w:rsidR="00AA4057" w:rsidRPr="00A8378E" w:rsidRDefault="00AA4057"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5/ Personeel</w:t>
            </w:r>
          </w:p>
        </w:tc>
        <w:tc>
          <w:tcPr>
            <w:tcW w:w="3056" w:type="dxa"/>
          </w:tcPr>
          <w:p w14:paraId="582D84C9" w14:textId="52E6DB4F" w:rsidR="00AA4057" w:rsidRPr="00A8378E" w:rsidRDefault="00AA4057" w:rsidP="00D92138">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5/ Voeding</w:t>
            </w:r>
          </w:p>
        </w:tc>
      </w:tr>
      <w:tr w:rsidR="00AA4057" w:rsidRPr="00A8378E" w14:paraId="1411AA4A" w14:textId="2C5D4A82" w:rsidTr="00AA4057">
        <w:trPr>
          <w:trHeight w:val="600"/>
        </w:trPr>
        <w:tc>
          <w:tcPr>
            <w:cnfStyle w:val="001000000000" w:firstRow="0" w:lastRow="0" w:firstColumn="1" w:lastColumn="0" w:oddVBand="0" w:evenVBand="0" w:oddHBand="0" w:evenHBand="0" w:firstRowFirstColumn="0" w:firstRowLastColumn="0" w:lastRowFirstColumn="0" w:lastRowLastColumn="0"/>
            <w:tcW w:w="3056" w:type="dxa"/>
          </w:tcPr>
          <w:p w14:paraId="46C59575" w14:textId="22A04118" w:rsidR="00AA4057" w:rsidRPr="00A8378E" w:rsidRDefault="00AA4057" w:rsidP="00D92138">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6/ Voeding</w:t>
            </w:r>
          </w:p>
        </w:tc>
        <w:tc>
          <w:tcPr>
            <w:tcW w:w="3056" w:type="dxa"/>
          </w:tcPr>
          <w:p w14:paraId="25038BA9" w14:textId="5F817680" w:rsidR="00AA4057" w:rsidRPr="00A8378E" w:rsidRDefault="00AA4057" w:rsidP="00D92138">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6/ Voeding</w:t>
            </w:r>
          </w:p>
        </w:tc>
        <w:tc>
          <w:tcPr>
            <w:tcW w:w="3056" w:type="dxa"/>
          </w:tcPr>
          <w:p w14:paraId="120039C4" w14:textId="70878448" w:rsidR="00AA4057" w:rsidRPr="00A8378E" w:rsidRDefault="00AA4057"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6/ Dieselprijzen</w:t>
            </w:r>
          </w:p>
        </w:tc>
      </w:tr>
    </w:tbl>
    <w:p w14:paraId="4E92FCDA" w14:textId="11C648FD" w:rsidR="0004018E" w:rsidRPr="00A8378E" w:rsidRDefault="0035211D" w:rsidP="006D6314">
      <w:pPr>
        <w:spacing w:line="360" w:lineRule="auto"/>
        <w:rPr>
          <w:rFonts w:ascii="Helvetica Neue" w:hAnsi="Helvetica Neue" w:cs="Arial"/>
          <w:sz w:val="20"/>
          <w:szCs w:val="20"/>
          <w:lang w:val="nl-NL"/>
        </w:rPr>
      </w:pPr>
      <w:r w:rsidRPr="00A8378E">
        <w:rPr>
          <w:rFonts w:ascii="Helvetica Neue" w:hAnsi="Helvetica Neue" w:cs="Arial"/>
          <w:b/>
          <w:sz w:val="20"/>
          <w:szCs w:val="20"/>
          <w:lang w:val="nl-NL"/>
        </w:rPr>
        <w:br/>
      </w:r>
      <w:r w:rsidR="006D6314" w:rsidRPr="00A8378E">
        <w:rPr>
          <w:rFonts w:ascii="Helvetica Neue" w:hAnsi="Helvetica Neue" w:cs="Arial"/>
          <w:b/>
          <w:sz w:val="20"/>
          <w:szCs w:val="20"/>
          <w:lang w:val="nl-NL"/>
        </w:rPr>
        <w:t>Belgische truckchauffeurs zijn fiere chauffeurs</w:t>
      </w:r>
      <w:r w:rsidR="006D6314" w:rsidRPr="00A8378E">
        <w:rPr>
          <w:rFonts w:ascii="Helvetica Neue" w:hAnsi="Helvetica Neue" w:cs="Arial"/>
          <w:b/>
          <w:sz w:val="20"/>
          <w:szCs w:val="20"/>
          <w:lang w:val="nl-NL"/>
        </w:rPr>
        <w:br/>
      </w:r>
      <w:r w:rsidR="006D6314" w:rsidRPr="00A8378E">
        <w:rPr>
          <w:rFonts w:ascii="Helvetica Neue" w:hAnsi="Helvetica Neue" w:cs="Arial"/>
          <w:sz w:val="20"/>
          <w:szCs w:val="20"/>
          <w:lang w:val="nl-NL"/>
        </w:rPr>
        <w:t xml:space="preserve">Meer dan 80% van de respondenten heeft aangegeven bijzonder trots te zijn op het beroep, met een score van 8, 9 of zelfs 10/10. De grootste groep, 32,38% van de respondenten, gaf zelfs een score van 10/10. </w:t>
      </w:r>
      <w:r w:rsidR="0004018E" w:rsidRPr="00A8378E">
        <w:rPr>
          <w:rFonts w:ascii="Helvetica Neue" w:hAnsi="Helvetica Neue" w:cs="Arial"/>
          <w:sz w:val="20"/>
          <w:szCs w:val="20"/>
          <w:lang w:val="nl-NL"/>
        </w:rPr>
        <w:t xml:space="preserve">Verder </w:t>
      </w:r>
      <w:r w:rsidR="005D7069" w:rsidRPr="00A8378E">
        <w:rPr>
          <w:rFonts w:ascii="Helvetica Neue" w:hAnsi="Helvetica Neue" w:cs="Arial"/>
          <w:sz w:val="20"/>
          <w:szCs w:val="20"/>
          <w:lang w:val="nl-NL"/>
        </w:rPr>
        <w:t>peilden</w:t>
      </w:r>
      <w:r w:rsidR="0004018E" w:rsidRPr="00A8378E">
        <w:rPr>
          <w:rFonts w:ascii="Helvetica Neue" w:hAnsi="Helvetica Neue" w:cs="Arial"/>
          <w:sz w:val="20"/>
          <w:szCs w:val="20"/>
          <w:lang w:val="nl-NL"/>
        </w:rPr>
        <w:t xml:space="preserve"> we ook naar </w:t>
      </w:r>
      <w:r w:rsidR="00EC562A" w:rsidRPr="00A8378E">
        <w:rPr>
          <w:rFonts w:ascii="Helvetica Neue" w:hAnsi="Helvetica Neue" w:cs="Arial"/>
          <w:sz w:val="20"/>
          <w:szCs w:val="20"/>
          <w:lang w:val="nl-NL"/>
        </w:rPr>
        <w:t xml:space="preserve">de positieve </w:t>
      </w:r>
      <w:r w:rsidR="0004018E" w:rsidRPr="00A8378E">
        <w:rPr>
          <w:rFonts w:ascii="Helvetica Neue" w:hAnsi="Helvetica Neue" w:cs="Arial"/>
          <w:sz w:val="20"/>
          <w:szCs w:val="20"/>
          <w:lang w:val="nl-NL"/>
        </w:rPr>
        <w:t>aspecten binnen de job. Hieronder de voornaamste top-3.</w:t>
      </w:r>
      <w:r w:rsidR="00392E8E" w:rsidRPr="00A8378E">
        <w:rPr>
          <w:rFonts w:ascii="Helvetica Neue" w:hAnsi="Helvetica Neue" w:cs="Arial"/>
          <w:sz w:val="20"/>
          <w:szCs w:val="20"/>
          <w:lang w:val="nl-NL"/>
        </w:rPr>
        <w:t xml:space="preserve"> </w:t>
      </w:r>
      <w:r w:rsidR="00EC562A" w:rsidRPr="00A8378E">
        <w:rPr>
          <w:rFonts w:ascii="Helvetica Neue" w:hAnsi="Helvetica Neue" w:cs="Arial"/>
          <w:sz w:val="20"/>
          <w:szCs w:val="20"/>
          <w:lang w:val="nl-NL"/>
        </w:rPr>
        <w:t>V</w:t>
      </w:r>
      <w:r w:rsidR="00392E8E" w:rsidRPr="00A8378E">
        <w:rPr>
          <w:rFonts w:ascii="Helvetica Neue" w:hAnsi="Helvetica Neue" w:cs="Arial"/>
          <w:sz w:val="20"/>
          <w:szCs w:val="20"/>
          <w:lang w:val="nl-NL"/>
        </w:rPr>
        <w:t xml:space="preserve">eiligheid </w:t>
      </w:r>
      <w:r w:rsidR="00EC562A" w:rsidRPr="00A8378E">
        <w:rPr>
          <w:rFonts w:ascii="Helvetica Neue" w:hAnsi="Helvetica Neue" w:cs="Arial"/>
          <w:sz w:val="20"/>
          <w:szCs w:val="20"/>
          <w:lang w:val="nl-NL"/>
        </w:rPr>
        <w:t>scoort opvallend goed terwijl het loon duidelijk beter kan</w:t>
      </w:r>
      <w:r w:rsidR="00392E8E" w:rsidRPr="00A8378E">
        <w:rPr>
          <w:rFonts w:ascii="Helvetica Neue" w:hAnsi="Helvetica Neue" w:cs="Arial"/>
          <w:sz w:val="20"/>
          <w:szCs w:val="20"/>
          <w:lang w:val="nl-NL"/>
        </w:rPr>
        <w:t xml:space="preserve">. </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062"/>
        <w:gridCol w:w="3062"/>
        <w:gridCol w:w="3062"/>
      </w:tblGrid>
      <w:tr w:rsidR="00392E8E" w:rsidRPr="00A8378E" w14:paraId="7B61F02F"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Borders>
              <w:top w:val="none" w:sz="0" w:space="0" w:color="auto"/>
              <w:left w:val="none" w:sz="0" w:space="0" w:color="auto"/>
              <w:bottom w:val="none" w:sz="0" w:space="0" w:color="auto"/>
              <w:right w:val="none" w:sz="0" w:space="0" w:color="auto"/>
            </w:tcBorders>
          </w:tcPr>
          <w:p w14:paraId="063389CC" w14:textId="680E9EC9" w:rsidR="00392E8E" w:rsidRPr="00A8378E" w:rsidRDefault="00392E8E" w:rsidP="006D6314">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Top-3 alle respondenten</w:t>
            </w:r>
          </w:p>
        </w:tc>
        <w:tc>
          <w:tcPr>
            <w:tcW w:w="3062" w:type="dxa"/>
            <w:tcBorders>
              <w:top w:val="none" w:sz="0" w:space="0" w:color="auto"/>
              <w:left w:val="none" w:sz="0" w:space="0" w:color="auto"/>
              <w:bottom w:val="none" w:sz="0" w:space="0" w:color="auto"/>
              <w:right w:val="none" w:sz="0" w:space="0" w:color="auto"/>
            </w:tcBorders>
          </w:tcPr>
          <w:p w14:paraId="05874742" w14:textId="3D2113EB" w:rsidR="00392E8E" w:rsidRPr="00A8378E" w:rsidRDefault="00392E8E" w:rsidP="006D6314">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Top-3 chauffeurs</w:t>
            </w:r>
          </w:p>
        </w:tc>
        <w:tc>
          <w:tcPr>
            <w:tcW w:w="3062" w:type="dxa"/>
            <w:tcBorders>
              <w:top w:val="none" w:sz="0" w:space="0" w:color="auto"/>
              <w:left w:val="none" w:sz="0" w:space="0" w:color="auto"/>
              <w:bottom w:val="none" w:sz="0" w:space="0" w:color="auto"/>
              <w:right w:val="none" w:sz="0" w:space="0" w:color="auto"/>
            </w:tcBorders>
          </w:tcPr>
          <w:p w14:paraId="31C55BDD" w14:textId="3905F836" w:rsidR="00392E8E" w:rsidRPr="00A8378E" w:rsidRDefault="00392E8E" w:rsidP="006D6314">
            <w:pPr>
              <w:spacing w:line="360" w:lineRule="auto"/>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Top-3 eigen rijders</w:t>
            </w:r>
          </w:p>
        </w:tc>
      </w:tr>
      <w:tr w:rsidR="00392E8E" w:rsidRPr="00A8378E" w14:paraId="6CDC4903"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774833E5" w14:textId="790DA684" w:rsidR="00392E8E" w:rsidRPr="00A8378E" w:rsidRDefault="00392E8E" w:rsidP="004E6954">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1/ Veiligheid</w:t>
            </w:r>
          </w:p>
        </w:tc>
        <w:tc>
          <w:tcPr>
            <w:tcW w:w="3062" w:type="dxa"/>
          </w:tcPr>
          <w:p w14:paraId="00341446" w14:textId="43201E6C" w:rsidR="00392E8E" w:rsidRPr="00A8378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1/ Veiligheid</w:t>
            </w:r>
          </w:p>
        </w:tc>
        <w:tc>
          <w:tcPr>
            <w:tcW w:w="3062" w:type="dxa"/>
          </w:tcPr>
          <w:p w14:paraId="68FA7EB8" w14:textId="423BDD17" w:rsidR="00392E8E" w:rsidRPr="00A8378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1/ Veiligheid</w:t>
            </w:r>
          </w:p>
        </w:tc>
      </w:tr>
      <w:tr w:rsidR="00392E8E" w:rsidRPr="00A8378E" w14:paraId="7C128DB9" w14:textId="77777777" w:rsidTr="00A36321">
        <w:tc>
          <w:tcPr>
            <w:cnfStyle w:val="001000000000" w:firstRow="0" w:lastRow="0" w:firstColumn="1" w:lastColumn="0" w:oddVBand="0" w:evenVBand="0" w:oddHBand="0" w:evenHBand="0" w:firstRowFirstColumn="0" w:firstRowLastColumn="0" w:lastRowFirstColumn="0" w:lastRowLastColumn="0"/>
            <w:tcW w:w="3062" w:type="dxa"/>
          </w:tcPr>
          <w:p w14:paraId="59E9DD18" w14:textId="2F665C96" w:rsidR="00392E8E" w:rsidRPr="00A8378E" w:rsidRDefault="00392E8E" w:rsidP="00290F43">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2/ Werkdruk</w:t>
            </w:r>
          </w:p>
        </w:tc>
        <w:tc>
          <w:tcPr>
            <w:tcW w:w="3062" w:type="dxa"/>
          </w:tcPr>
          <w:p w14:paraId="03F4B874" w14:textId="70FA085F" w:rsidR="00392E8E" w:rsidRPr="00A8378E" w:rsidRDefault="00392E8E"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 Werkdruk</w:t>
            </w:r>
          </w:p>
        </w:tc>
        <w:tc>
          <w:tcPr>
            <w:tcW w:w="3062" w:type="dxa"/>
          </w:tcPr>
          <w:p w14:paraId="5E54F39C" w14:textId="0D9D9C9E" w:rsidR="00392E8E" w:rsidRPr="00A8378E" w:rsidRDefault="00392E8E" w:rsidP="006D6314">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2/ Loon</w:t>
            </w:r>
          </w:p>
        </w:tc>
      </w:tr>
      <w:tr w:rsidR="00392E8E" w:rsidRPr="00A8378E" w14:paraId="26536321" w14:textId="77777777" w:rsidTr="00A36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6ED3DB2E" w14:textId="22B14E8E" w:rsidR="00392E8E" w:rsidRPr="00A8378E" w:rsidRDefault="00392E8E" w:rsidP="00290F43">
            <w:pPr>
              <w:spacing w:line="360" w:lineRule="auto"/>
              <w:rPr>
                <w:rFonts w:ascii="Helvetica Neue" w:hAnsi="Helvetica Neue" w:cs="Arial"/>
                <w:b w:val="0"/>
                <w:sz w:val="20"/>
                <w:szCs w:val="20"/>
                <w:lang w:val="nl-NL"/>
              </w:rPr>
            </w:pPr>
            <w:r w:rsidRPr="00A8378E">
              <w:rPr>
                <w:rFonts w:ascii="Helvetica Neue" w:hAnsi="Helvetica Neue" w:cs="Arial"/>
                <w:b w:val="0"/>
                <w:sz w:val="20"/>
                <w:szCs w:val="20"/>
                <w:lang w:val="nl-NL"/>
              </w:rPr>
              <w:t>3/ Loon</w:t>
            </w:r>
          </w:p>
        </w:tc>
        <w:tc>
          <w:tcPr>
            <w:tcW w:w="3062" w:type="dxa"/>
          </w:tcPr>
          <w:p w14:paraId="344B0C28" w14:textId="3DAB5574" w:rsidR="00392E8E" w:rsidRPr="00A8378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 Loon</w:t>
            </w:r>
          </w:p>
        </w:tc>
        <w:tc>
          <w:tcPr>
            <w:tcW w:w="3062" w:type="dxa"/>
          </w:tcPr>
          <w:p w14:paraId="3E1E2A8E" w14:textId="728E0408" w:rsidR="00392E8E" w:rsidRPr="00A8378E" w:rsidRDefault="00392E8E" w:rsidP="006D6314">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lang w:val="nl-NL"/>
              </w:rPr>
            </w:pPr>
            <w:r w:rsidRPr="00A8378E">
              <w:rPr>
                <w:rFonts w:ascii="Helvetica Neue" w:hAnsi="Helvetica Neue" w:cs="Arial"/>
                <w:sz w:val="20"/>
                <w:szCs w:val="20"/>
                <w:lang w:val="nl-NL"/>
              </w:rPr>
              <w:t>3/ Werkdruk</w:t>
            </w:r>
          </w:p>
        </w:tc>
      </w:tr>
    </w:tbl>
    <w:p w14:paraId="2212E12C" w14:textId="0E58BFD9" w:rsidR="00EA28A0" w:rsidRPr="00A8378E" w:rsidRDefault="00A8378E" w:rsidP="00582525">
      <w:pPr>
        <w:spacing w:line="360" w:lineRule="auto"/>
        <w:rPr>
          <w:rFonts w:ascii="Helvetica Neue" w:hAnsi="Helvetica Neue" w:cstheme="minorHAnsi"/>
          <w:sz w:val="20"/>
          <w:szCs w:val="20"/>
          <w:lang w:val="nl-NL"/>
        </w:rPr>
      </w:pPr>
      <w:r>
        <w:rPr>
          <w:rFonts w:ascii="Helvetica Neue" w:hAnsi="Helvetica Neue" w:cs="Arial"/>
          <w:b/>
          <w:sz w:val="20"/>
          <w:szCs w:val="20"/>
          <w:lang w:val="nl-NL"/>
        </w:rPr>
        <w:br/>
      </w:r>
      <w:r w:rsidR="00CA559C" w:rsidRPr="00A8378E">
        <w:rPr>
          <w:rFonts w:ascii="Helvetica Neue" w:hAnsi="Helvetica Neue" w:cs="Arial"/>
          <w:b/>
          <w:sz w:val="20"/>
          <w:szCs w:val="20"/>
          <w:lang w:val="nl-NL"/>
        </w:rPr>
        <w:t>Profiel respondenten</w:t>
      </w:r>
      <w:r w:rsidR="00CA559C" w:rsidRPr="00A8378E">
        <w:rPr>
          <w:rFonts w:ascii="Helvetica Neue" w:hAnsi="Helvetica Neue" w:cs="Arial"/>
          <w:b/>
          <w:sz w:val="20"/>
          <w:szCs w:val="20"/>
          <w:lang w:val="nl-NL"/>
        </w:rPr>
        <w:br/>
      </w:r>
      <w:r w:rsidR="00EA28A0" w:rsidRPr="00A8378E">
        <w:rPr>
          <w:rStyle w:val="Verwijzingopmerking"/>
          <w:rFonts w:ascii="Helvetica Neue" w:hAnsi="Helvetica Neue" w:cstheme="minorHAnsi"/>
          <w:sz w:val="20"/>
          <w:szCs w:val="20"/>
          <w:lang w:val="nl-NL"/>
        </w:rPr>
        <w:t xml:space="preserve">Op basis van het onderzoek kunnen we concluderen dat de </w:t>
      </w:r>
      <w:r w:rsidR="00EA28A0" w:rsidRPr="00A8378E">
        <w:rPr>
          <w:rFonts w:ascii="Helvetica Neue" w:hAnsi="Helvetica Neue" w:cstheme="minorHAnsi"/>
          <w:sz w:val="20"/>
          <w:szCs w:val="20"/>
          <w:lang w:val="nl-NL"/>
        </w:rPr>
        <w:t xml:space="preserve">Vlaamse transportsector een overwegend verouderd, mannelijk publiek kent. </w:t>
      </w:r>
    </w:p>
    <w:p w14:paraId="3900F7D2" w14:textId="4B7455FF" w:rsidR="00CA559C" w:rsidRDefault="00CA559C" w:rsidP="00582525">
      <w:pPr>
        <w:spacing w:line="360" w:lineRule="auto"/>
        <w:rPr>
          <w:rFonts w:ascii="Helvetica Neue" w:hAnsi="Helvetica Neue" w:cs="Arial"/>
          <w:sz w:val="20"/>
          <w:szCs w:val="20"/>
          <w:lang w:val="nl-NL"/>
        </w:rPr>
      </w:pPr>
      <w:r w:rsidRPr="00A8378E">
        <w:rPr>
          <w:rFonts w:ascii="Helvetica Neue" w:hAnsi="Helvetica Neue" w:cs="Arial"/>
          <w:sz w:val="20"/>
          <w:szCs w:val="20"/>
          <w:lang w:val="nl-NL"/>
        </w:rPr>
        <w:t xml:space="preserve">Uit de profielschets van de respondenten blijkt </w:t>
      </w:r>
      <w:r w:rsidR="00EA28A0" w:rsidRPr="00A8378E">
        <w:rPr>
          <w:rFonts w:ascii="Helvetica Neue" w:hAnsi="Helvetica Neue" w:cs="Arial"/>
          <w:sz w:val="20"/>
          <w:szCs w:val="20"/>
          <w:lang w:val="nl-NL"/>
        </w:rPr>
        <w:t>overigens dat vooral bedrijfsleiders zich geroepen voelden om deel te nemen aan het onderzoek.</w:t>
      </w:r>
    </w:p>
    <w:p w14:paraId="04B8BBF7" w14:textId="77777777" w:rsidR="00A8378E" w:rsidRPr="00275E7C" w:rsidRDefault="00A8378E" w:rsidP="00A8378E">
      <w:pPr>
        <w:spacing w:line="360" w:lineRule="auto"/>
        <w:rPr>
          <w:rFonts w:ascii="Helvetica Neue" w:hAnsi="Helvetica Neue" w:cs="Arial"/>
          <w:sz w:val="20"/>
          <w:szCs w:val="20"/>
          <w:lang w:val="nl-NL"/>
        </w:rPr>
      </w:pPr>
      <w:r w:rsidRPr="00275E7C">
        <w:rPr>
          <w:rFonts w:ascii="Helvetica Neue" w:eastAsia="Times New Roman" w:hAnsi="Helvetica Neue" w:cs="Times"/>
          <w:bCs/>
          <w:sz w:val="20"/>
          <w:szCs w:val="20"/>
          <w:lang w:val="nl-NL" w:eastAsia="nl-NL"/>
        </w:rPr>
        <w:lastRenderedPageBreak/>
        <w:t>Tot slot, wenst DKV Euro Service nog alle respondenten uitdrukkelijk te bedanken voor hun gewaardeerde, bereidwillige medewerking aan het onderzoek.</w:t>
      </w:r>
    </w:p>
    <w:tbl>
      <w:tblPr>
        <w:tblStyle w:val="Rastertabel4-accent6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1"/>
      </w:tblGrid>
      <w:tr w:rsidR="00EB26D7" w:rsidRPr="005A506A" w14:paraId="65D2CAC0" w14:textId="77777777" w:rsidTr="00A36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none" w:sz="0" w:space="0" w:color="auto"/>
              <w:left w:val="none" w:sz="0" w:space="0" w:color="auto"/>
              <w:bottom w:val="none" w:sz="0" w:space="0" w:color="auto"/>
              <w:right w:val="none" w:sz="0" w:space="0" w:color="auto"/>
            </w:tcBorders>
          </w:tcPr>
          <w:p w14:paraId="405B912B" w14:textId="77777777"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72,85% zijn mannen</w:t>
            </w:r>
          </w:p>
          <w:p w14:paraId="51481B6B" w14:textId="77777777"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71,86% zijn 40+ (35,25% zijn 50+)</w:t>
            </w:r>
          </w:p>
          <w:p w14:paraId="4F6C9B50" w14:textId="77777777"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86,39% zijn gevestigd in Vlaanderen</w:t>
            </w:r>
          </w:p>
          <w:p w14:paraId="5920592D" w14:textId="148F381D"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 xml:space="preserve">41,08% zijn bedrijfsleider, 16,50% zijn administratief medewerker, 17,17% zijn chauffeur en 13,47% zijn eigen rijder. </w:t>
            </w:r>
          </w:p>
          <w:p w14:paraId="3DC2CC72" w14:textId="77777777"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55,56% heeft minder dan 10 medewerkers binnen de firma</w:t>
            </w:r>
          </w:p>
          <w:p w14:paraId="4BA075C4" w14:textId="752A0FD2" w:rsidR="00EB26D7" w:rsidRPr="00A8378E" w:rsidRDefault="00EB26D7" w:rsidP="00EB26D7">
            <w:pPr>
              <w:pStyle w:val="Lijstalinea"/>
              <w:numPr>
                <w:ilvl w:val="0"/>
                <w:numId w:val="2"/>
              </w:numPr>
              <w:spacing w:line="360" w:lineRule="auto"/>
              <w:rPr>
                <w:rFonts w:ascii="Helvetica Neue" w:hAnsi="Helvetica Neue" w:cs="Arial"/>
                <w:sz w:val="20"/>
                <w:szCs w:val="20"/>
                <w:lang w:val="nl-NL"/>
              </w:rPr>
            </w:pPr>
            <w:r w:rsidRPr="00A8378E">
              <w:rPr>
                <w:rFonts w:ascii="Helvetica Neue" w:hAnsi="Helvetica Neue" w:cs="Arial"/>
                <w:sz w:val="20"/>
                <w:szCs w:val="20"/>
                <w:lang w:val="nl-NL"/>
              </w:rPr>
              <w:t>56,12% heeft 1 tot 5 wagens in de fleet</w:t>
            </w:r>
          </w:p>
        </w:tc>
      </w:tr>
    </w:tbl>
    <w:p w14:paraId="11B40722" w14:textId="3B46C223" w:rsidR="00220755" w:rsidRPr="00A8378E" w:rsidRDefault="00EB26D7" w:rsidP="00B771BA">
      <w:pPr>
        <w:spacing w:line="360" w:lineRule="auto"/>
        <w:rPr>
          <w:rFonts w:ascii="Helvetica Neue" w:eastAsia="Times New Roman" w:hAnsi="Helvetica Neue" w:cs="Times"/>
          <w:sz w:val="20"/>
          <w:szCs w:val="20"/>
          <w:lang w:val="nl-NL" w:eastAsia="nl-NL"/>
        </w:rPr>
      </w:pPr>
      <w:r w:rsidRPr="00A8378E">
        <w:rPr>
          <w:rFonts w:ascii="Helvetica Neue" w:hAnsi="Helvetica Neue" w:cs="Arial"/>
          <w:sz w:val="20"/>
          <w:szCs w:val="20"/>
          <w:lang w:val="nl-NL"/>
        </w:rPr>
        <w:br/>
      </w:r>
      <w:r w:rsidR="00220755" w:rsidRPr="00A8378E">
        <w:rPr>
          <w:rFonts w:ascii="Helvetica Neue" w:eastAsia="Times New Roman" w:hAnsi="Helvetica Neue" w:cs="Times"/>
          <w:b/>
          <w:bCs/>
          <w:sz w:val="20"/>
          <w:szCs w:val="20"/>
          <w:lang w:val="nl-NL" w:eastAsia="nl-NL"/>
        </w:rPr>
        <w:t xml:space="preserve">DKV Euro </w:t>
      </w:r>
      <w:r w:rsidR="00A8378E">
        <w:rPr>
          <w:rFonts w:ascii="Helvetica Neue" w:eastAsia="Times New Roman" w:hAnsi="Helvetica Neue" w:cs="Times"/>
          <w:b/>
          <w:bCs/>
          <w:sz w:val="20"/>
          <w:szCs w:val="20"/>
          <w:lang w:val="nl-NL" w:eastAsia="nl-NL"/>
        </w:rPr>
        <w:t>Service</w:t>
      </w:r>
      <w:r w:rsidR="00A8378E">
        <w:rPr>
          <w:rFonts w:ascii="Helvetica Neue" w:eastAsia="Times New Roman" w:hAnsi="Helvetica Neue" w:cs="Times"/>
          <w:b/>
          <w:bCs/>
          <w:sz w:val="20"/>
          <w:szCs w:val="20"/>
          <w:lang w:val="nl-NL" w:eastAsia="nl-NL"/>
        </w:rPr>
        <w:br/>
      </w:r>
      <w:r w:rsidR="00220755" w:rsidRPr="00A8378E">
        <w:rPr>
          <w:rFonts w:ascii="Helvetica Neue" w:eastAsia="Times New Roman" w:hAnsi="Helvetica Neue" w:cs="Times"/>
          <w:sz w:val="20"/>
          <w:szCs w:val="20"/>
          <w:lang w:val="nl-NL" w:eastAsia="nl-NL"/>
        </w:rPr>
        <w:t xml:space="preserve">DKV Euro Service is al ruim 80 jaar een van de meest toonaangevende </w:t>
      </w:r>
      <w:proofErr w:type="gramStart"/>
      <w:r w:rsidR="00220755" w:rsidRPr="00A8378E">
        <w:rPr>
          <w:rFonts w:ascii="Helvetica Neue" w:eastAsia="Times New Roman" w:hAnsi="Helvetica Neue" w:cs="Times"/>
          <w:sz w:val="20"/>
          <w:szCs w:val="20"/>
          <w:lang w:val="nl-NL" w:eastAsia="nl-NL"/>
        </w:rPr>
        <w:t>service providers</w:t>
      </w:r>
      <w:proofErr w:type="gramEnd"/>
      <w:r w:rsidR="00220755" w:rsidRPr="00A8378E">
        <w:rPr>
          <w:rFonts w:ascii="Helvetica Neue" w:eastAsia="Times New Roman" w:hAnsi="Helvetica Neue" w:cs="Times"/>
          <w:sz w:val="20"/>
          <w:szCs w:val="20"/>
          <w:lang w:val="nl-NL" w:eastAsia="nl-NL"/>
        </w:rPr>
        <w:t xml:space="preserve"> op gebied van wegvervoer en logistiek. Variërend van verzorging onderweg zonder contante betaling bij ruim 60.000 acceptatiepunten van allerlei merken tot aan tol afrekenen en btw-restitutie, biedt </w:t>
      </w:r>
      <w:proofErr w:type="gramStart"/>
      <w:r w:rsidR="00220755" w:rsidRPr="00A8378E">
        <w:rPr>
          <w:rFonts w:ascii="Helvetica Neue" w:eastAsia="Times New Roman" w:hAnsi="Helvetica Neue" w:cs="Times"/>
          <w:sz w:val="20"/>
          <w:szCs w:val="20"/>
          <w:lang w:val="nl-NL" w:eastAsia="nl-NL"/>
        </w:rPr>
        <w:t>DKV tal</w:t>
      </w:r>
      <w:proofErr w:type="gramEnd"/>
      <w:r w:rsidR="00220755" w:rsidRPr="00A8378E">
        <w:rPr>
          <w:rFonts w:ascii="Helvetica Neue" w:eastAsia="Times New Roman" w:hAnsi="Helvetica Neue" w:cs="Times"/>
          <w:sz w:val="20"/>
          <w:szCs w:val="20"/>
          <w:lang w:val="nl-NL" w:eastAsia="nl-NL"/>
        </w:rPr>
        <w:t xml:space="preserve"> van diensten met als doel kostenoptimalisatie en effectief fleet management op de Europese wegen. </w:t>
      </w:r>
    </w:p>
    <w:p w14:paraId="40D5CE7A" w14:textId="428270AD" w:rsidR="00220755" w:rsidRPr="00A8378E" w:rsidRDefault="00220755" w:rsidP="00220755">
      <w:pPr>
        <w:widowControl w:val="0"/>
        <w:suppressAutoHyphens w:val="0"/>
        <w:autoSpaceDE w:val="0"/>
        <w:autoSpaceDN w:val="0"/>
        <w:adjustRightInd w:val="0"/>
        <w:spacing w:line="360" w:lineRule="auto"/>
        <w:rPr>
          <w:rFonts w:ascii="Helvetica Neue" w:eastAsia="Times New Roman" w:hAnsi="Helvetica Neue" w:cs="Times New Roman"/>
          <w:sz w:val="20"/>
          <w:szCs w:val="20"/>
          <w:lang w:val="nl-NL" w:eastAsia="nl-NL"/>
        </w:rPr>
      </w:pPr>
      <w:r w:rsidRPr="00A8378E">
        <w:rPr>
          <w:rFonts w:ascii="Helvetica Neue" w:eastAsia="Times New Roman" w:hAnsi="Helvetica Neue" w:cs="Times"/>
          <w:sz w:val="20"/>
          <w:szCs w:val="20"/>
          <w:lang w:val="nl-NL" w:eastAsia="nl-NL"/>
        </w:rPr>
        <w:t>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71C2F440" w14:textId="6922A3B1" w:rsidR="00702B6E" w:rsidRPr="00A8378E" w:rsidRDefault="00E50F03" w:rsidP="00220755">
      <w:pPr>
        <w:spacing w:line="360" w:lineRule="auto"/>
        <w:rPr>
          <w:rFonts w:ascii="Helvetica Neue" w:eastAsia="MS Mincho" w:hAnsi="Helvetica Neue" w:cs="Arial"/>
          <w:sz w:val="20"/>
          <w:szCs w:val="20"/>
          <w:lang w:val="nl-NL"/>
        </w:rPr>
      </w:pPr>
      <w:r w:rsidRPr="00A8378E">
        <w:rPr>
          <w:rFonts w:ascii="Helvetica Neue" w:eastAsia="MS Mincho" w:hAnsi="Helvetica Neue" w:cs="Arial"/>
          <w:sz w:val="20"/>
          <w:szCs w:val="20"/>
          <w:lang w:val="nl-NL"/>
        </w:rPr>
        <w:t>M</w:t>
      </w:r>
      <w:r w:rsidR="0000122C" w:rsidRPr="00A8378E">
        <w:rPr>
          <w:rFonts w:ascii="Helvetica Neue" w:eastAsia="MS Mincho" w:hAnsi="Helvetica Neue" w:cs="Arial"/>
          <w:sz w:val="20"/>
          <w:szCs w:val="20"/>
          <w:lang w:val="nl-NL"/>
        </w:rPr>
        <w:t xml:space="preserve">eer informatie: </w:t>
      </w:r>
      <w:hyperlink r:id="rId8" w:history="1">
        <w:r w:rsidR="0000122C" w:rsidRPr="00A8378E">
          <w:rPr>
            <w:rFonts w:ascii="Helvetica Neue" w:eastAsia="MS Mincho" w:hAnsi="Helvetica Neue" w:cs="Arial"/>
            <w:color w:val="0000FF" w:themeColor="hyperlink"/>
            <w:sz w:val="20"/>
            <w:szCs w:val="20"/>
            <w:u w:val="single"/>
            <w:lang w:val="nl-NL"/>
          </w:rPr>
          <w:t>www.dkv-euroservice.com</w:t>
        </w:r>
      </w:hyperlink>
      <w:r w:rsidRPr="00A8378E">
        <w:rPr>
          <w:rFonts w:ascii="Helvetica Neue" w:eastAsia="MS Mincho" w:hAnsi="Helvetica Neue" w:cs="Arial"/>
          <w:sz w:val="20"/>
          <w:szCs w:val="20"/>
          <w:lang w:val="nl-NL"/>
        </w:rPr>
        <w:t xml:space="preserve"> o</w:t>
      </w:r>
      <w:r w:rsidR="0000122C" w:rsidRPr="00A8378E">
        <w:rPr>
          <w:rFonts w:ascii="Helvetica Neue" w:eastAsia="MS Mincho" w:hAnsi="Helvetica Neue" w:cs="Arial"/>
          <w:sz w:val="20"/>
          <w:szCs w:val="20"/>
          <w:lang w:val="nl-NL"/>
        </w:rPr>
        <w:t xml:space="preserve">f via </w:t>
      </w:r>
      <w:proofErr w:type="spellStart"/>
      <w:r w:rsidR="0000122C" w:rsidRPr="00A8378E">
        <w:rPr>
          <w:rFonts w:ascii="Helvetica Neue" w:eastAsia="MS Mincho" w:hAnsi="Helvetica Neue" w:cs="Arial"/>
          <w:sz w:val="20"/>
          <w:szCs w:val="20"/>
          <w:lang w:val="nl-NL"/>
        </w:rPr>
        <w:t>social</w:t>
      </w:r>
      <w:proofErr w:type="spellEnd"/>
      <w:r w:rsidR="0000122C" w:rsidRPr="00A8378E">
        <w:rPr>
          <w:rFonts w:ascii="Helvetica Neue" w:eastAsia="MS Mincho" w:hAnsi="Helvetica Neue" w:cs="Arial"/>
          <w:sz w:val="20"/>
          <w:szCs w:val="20"/>
          <w:lang w:val="nl-NL"/>
        </w:rPr>
        <w:t xml:space="preserve"> media: </w:t>
      </w:r>
      <w:hyperlink r:id="rId9" w:history="1">
        <w:r w:rsidR="0000122C" w:rsidRPr="00A8378E">
          <w:rPr>
            <w:rStyle w:val="Hyperlink"/>
            <w:rFonts w:ascii="Helvetica Neue" w:eastAsia="MS Mincho" w:hAnsi="Helvetica Neue" w:cs="Arial"/>
            <w:sz w:val="20"/>
            <w:szCs w:val="20"/>
            <w:lang w:val="nl-NL"/>
          </w:rPr>
          <w:t>Twitter</w:t>
        </w:r>
      </w:hyperlink>
      <w:r w:rsidR="0000122C" w:rsidRPr="00A8378E">
        <w:rPr>
          <w:rFonts w:ascii="Helvetica Neue" w:eastAsia="MS Mincho" w:hAnsi="Helvetica Neue" w:cs="Arial"/>
          <w:sz w:val="20"/>
          <w:szCs w:val="20"/>
          <w:lang w:val="nl-NL"/>
        </w:rPr>
        <w:t xml:space="preserve">, </w:t>
      </w:r>
      <w:hyperlink r:id="rId10" w:history="1">
        <w:r w:rsidR="0000122C" w:rsidRPr="00A8378E">
          <w:rPr>
            <w:rStyle w:val="Hyperlink"/>
            <w:rFonts w:ascii="Helvetica Neue" w:eastAsia="MS Mincho" w:hAnsi="Helvetica Neue" w:cs="Arial"/>
            <w:sz w:val="20"/>
            <w:szCs w:val="20"/>
            <w:lang w:val="nl-NL"/>
          </w:rPr>
          <w:t>LinkedIn</w:t>
        </w:r>
      </w:hyperlink>
      <w:r w:rsidRPr="00A8378E">
        <w:rPr>
          <w:rFonts w:ascii="Helvetica Neue" w:eastAsia="MS Mincho" w:hAnsi="Helvetica Neue" w:cs="Arial"/>
          <w:sz w:val="20"/>
          <w:szCs w:val="20"/>
          <w:lang w:val="nl-NL"/>
        </w:rPr>
        <w:t xml:space="preserve">, </w:t>
      </w:r>
      <w:hyperlink r:id="rId11" w:history="1">
        <w:r w:rsidR="0000122C" w:rsidRPr="00A8378E">
          <w:rPr>
            <w:rStyle w:val="Hyperlink"/>
            <w:rFonts w:ascii="Helvetica Neue" w:eastAsia="MS Mincho" w:hAnsi="Helvetica Neue" w:cs="Arial"/>
            <w:sz w:val="20"/>
            <w:szCs w:val="20"/>
            <w:lang w:val="nl-NL"/>
          </w:rPr>
          <w:t>Blog site</w:t>
        </w:r>
      </w:hyperlink>
      <w:r w:rsidR="0000122C" w:rsidRPr="00A8378E">
        <w:rPr>
          <w:rFonts w:ascii="Helvetica Neue" w:eastAsia="MS Mincho" w:hAnsi="Helvetica Neue" w:cs="Arial"/>
          <w:sz w:val="20"/>
          <w:szCs w:val="20"/>
          <w:lang w:val="nl-NL"/>
        </w:rPr>
        <w:t xml:space="preserve">. </w:t>
      </w:r>
    </w:p>
    <w:p w14:paraId="1E175B2A" w14:textId="3A4F0B26" w:rsidR="004B642A" w:rsidRPr="00A8378E" w:rsidRDefault="004B642A" w:rsidP="00582525">
      <w:pPr>
        <w:shd w:val="clear" w:color="auto" w:fill="FFFFFF"/>
        <w:spacing w:line="360" w:lineRule="auto"/>
        <w:rPr>
          <w:rStyle w:val="Hyperlink"/>
          <w:rFonts w:ascii="Helvetica Neue" w:hAnsi="Helvetica Neue" w:cs="Arial"/>
          <w:sz w:val="20"/>
          <w:szCs w:val="20"/>
          <w:lang w:val="nl-NL"/>
        </w:rPr>
      </w:pPr>
      <w:r w:rsidRPr="00A8378E">
        <w:rPr>
          <w:rFonts w:ascii="Helvetica Neue" w:hAnsi="Helvetica Neue" w:cs="Arial"/>
          <w:b/>
          <w:color w:val="000000" w:themeColor="text1"/>
          <w:sz w:val="20"/>
          <w:szCs w:val="20"/>
          <w:lang w:val="nl-NL"/>
        </w:rPr>
        <w:t xml:space="preserve">Contact bij </w:t>
      </w:r>
      <w:proofErr w:type="gramStart"/>
      <w:r w:rsidRPr="00A8378E">
        <w:rPr>
          <w:rFonts w:ascii="Helvetica Neue" w:hAnsi="Helvetica Neue" w:cs="Arial"/>
          <w:b/>
          <w:color w:val="000000" w:themeColor="text1"/>
          <w:sz w:val="20"/>
          <w:szCs w:val="20"/>
          <w:lang w:val="nl-NL"/>
        </w:rPr>
        <w:t>DKV :</w:t>
      </w:r>
      <w:proofErr w:type="gramEnd"/>
      <w:r w:rsidR="00E50F03" w:rsidRPr="00A8378E">
        <w:rPr>
          <w:rFonts w:ascii="Helvetica Neue" w:hAnsi="Helvetica Neue" w:cs="Arial"/>
          <w:b/>
          <w:color w:val="000000" w:themeColor="text1"/>
          <w:sz w:val="20"/>
          <w:szCs w:val="20"/>
          <w:lang w:val="nl-NL"/>
        </w:rPr>
        <w:t xml:space="preserve"> </w:t>
      </w:r>
      <w:r w:rsidR="00E50F03" w:rsidRPr="00A8378E">
        <w:rPr>
          <w:rFonts w:ascii="Helvetica Neue" w:hAnsi="Helvetica Neue" w:cs="Arial"/>
          <w:b/>
          <w:color w:val="000000" w:themeColor="text1"/>
          <w:sz w:val="20"/>
          <w:szCs w:val="20"/>
          <w:lang w:val="nl-NL"/>
        </w:rPr>
        <w:br/>
      </w:r>
      <w:r w:rsidRPr="00A8378E">
        <w:rPr>
          <w:rFonts w:ascii="Helvetica Neue" w:eastAsia="Times New Roman" w:hAnsi="Helvetica Neue" w:cs="Arial"/>
          <w:sz w:val="20"/>
          <w:szCs w:val="20"/>
          <w:lang w:val="nl-NL" w:eastAsia="nl-NL"/>
        </w:rPr>
        <w:t>Greta Lammerse, Te</w:t>
      </w:r>
      <w:r w:rsidR="00B32B0A" w:rsidRPr="00A8378E">
        <w:rPr>
          <w:rFonts w:ascii="Helvetica Neue" w:eastAsia="Times New Roman" w:hAnsi="Helvetica Neue" w:cs="Arial"/>
          <w:sz w:val="20"/>
          <w:szCs w:val="20"/>
          <w:lang w:val="nl-NL" w:eastAsia="nl-NL"/>
        </w:rPr>
        <w:t xml:space="preserve">l.: +31 </w:t>
      </w:r>
      <w:r w:rsidRPr="00A8378E">
        <w:rPr>
          <w:rFonts w:ascii="Helvetica Neue" w:eastAsia="Times New Roman" w:hAnsi="Helvetica Neue" w:cs="Arial"/>
          <w:sz w:val="20"/>
          <w:szCs w:val="20"/>
          <w:lang w:val="nl-NL" w:eastAsia="nl-NL"/>
        </w:rPr>
        <w:t xml:space="preserve">252345655, E-mail: </w:t>
      </w:r>
      <w:hyperlink r:id="rId12" w:history="1">
        <w:r w:rsidRPr="00A8378E">
          <w:rPr>
            <w:rStyle w:val="Hyperlink"/>
            <w:rFonts w:ascii="Helvetica Neue" w:hAnsi="Helvetica Neue" w:cs="Arial"/>
            <w:sz w:val="20"/>
            <w:szCs w:val="20"/>
            <w:lang w:val="nl-NL"/>
          </w:rPr>
          <w:t>Greta.lammerse@dkv-euroservice.com</w:t>
        </w:r>
      </w:hyperlink>
    </w:p>
    <w:p w14:paraId="1820CC68" w14:textId="08317EF2" w:rsidR="00702B6E" w:rsidRPr="00A8378E" w:rsidRDefault="00E50F03" w:rsidP="00582525">
      <w:pPr>
        <w:widowControl w:val="0"/>
        <w:autoSpaceDE w:val="0"/>
        <w:autoSpaceDN w:val="0"/>
        <w:adjustRightInd w:val="0"/>
        <w:spacing w:line="360" w:lineRule="auto"/>
        <w:rPr>
          <w:rFonts w:ascii="Helvetica Neue" w:hAnsi="Helvetica Neue" w:cs="Arial"/>
          <w:b/>
          <w:sz w:val="20"/>
          <w:szCs w:val="20"/>
          <w:lang w:val="nl-NL"/>
        </w:rPr>
      </w:pPr>
      <w:r w:rsidRPr="00A8378E">
        <w:rPr>
          <w:rFonts w:ascii="Helvetica Neue" w:hAnsi="Helvetica Neue" w:cs="Arial"/>
          <w:b/>
          <w:sz w:val="20"/>
          <w:szCs w:val="20"/>
          <w:lang w:val="nl-NL"/>
        </w:rPr>
        <w:t xml:space="preserve">Persbureau: Square </w:t>
      </w:r>
      <w:proofErr w:type="spellStart"/>
      <w:r w:rsidRPr="00A8378E">
        <w:rPr>
          <w:rFonts w:ascii="Helvetica Neue" w:hAnsi="Helvetica Neue" w:cs="Arial"/>
          <w:b/>
          <w:sz w:val="20"/>
          <w:szCs w:val="20"/>
          <w:lang w:val="nl-NL"/>
        </w:rPr>
        <w:t>Egg</w:t>
      </w:r>
      <w:proofErr w:type="spellEnd"/>
      <w:r w:rsidRPr="00A8378E">
        <w:rPr>
          <w:rFonts w:ascii="Helvetica Neue" w:hAnsi="Helvetica Neue" w:cs="Arial"/>
          <w:b/>
          <w:sz w:val="20"/>
          <w:szCs w:val="20"/>
          <w:lang w:val="nl-NL"/>
        </w:rPr>
        <w:t xml:space="preserve">: </w:t>
      </w:r>
      <w:r w:rsidRPr="00A8378E">
        <w:rPr>
          <w:rFonts w:ascii="Helvetica Neue" w:hAnsi="Helvetica Neue" w:cs="Arial"/>
          <w:b/>
          <w:sz w:val="20"/>
          <w:szCs w:val="20"/>
          <w:lang w:val="nl-NL"/>
        </w:rPr>
        <w:br/>
      </w:r>
      <w:r w:rsidR="0064073C" w:rsidRPr="00A8378E">
        <w:rPr>
          <w:rFonts w:ascii="Helvetica Neue" w:hAnsi="Helvetica Neue" w:cs="Arial"/>
          <w:sz w:val="20"/>
          <w:szCs w:val="20"/>
          <w:lang w:val="nl-NL"/>
        </w:rPr>
        <w:t xml:space="preserve">Sandra Van Hauwaert, </w:t>
      </w:r>
      <w:proofErr w:type="gramStart"/>
      <w:r w:rsidR="0064073C" w:rsidRPr="00A8378E">
        <w:rPr>
          <w:rFonts w:ascii="Helvetica Neue" w:hAnsi="Helvetica Neue" w:cs="Arial"/>
          <w:sz w:val="20"/>
          <w:szCs w:val="20"/>
          <w:lang w:val="nl-NL"/>
        </w:rPr>
        <w:t>GSM</w:t>
      </w:r>
      <w:proofErr w:type="gramEnd"/>
      <w:r w:rsidR="0064073C" w:rsidRPr="00A8378E">
        <w:rPr>
          <w:rFonts w:ascii="Helvetica Neue" w:hAnsi="Helvetica Neue" w:cs="Arial"/>
          <w:sz w:val="20"/>
          <w:szCs w:val="20"/>
          <w:lang w:val="nl-NL"/>
        </w:rPr>
        <w:t xml:space="preserve">: +32 497 25 18 16, E-mail: </w:t>
      </w:r>
      <w:hyperlink r:id="rId13" w:history="1">
        <w:r w:rsidR="0064073C" w:rsidRPr="00A8378E">
          <w:rPr>
            <w:rStyle w:val="Hyperlink"/>
            <w:rFonts w:ascii="Helvetica Neue" w:hAnsi="Helvetica Neue" w:cs="Arial"/>
            <w:sz w:val="20"/>
            <w:szCs w:val="20"/>
            <w:lang w:val="nl-NL"/>
          </w:rPr>
          <w:t>sandra@square-egg.be</w:t>
        </w:r>
      </w:hyperlink>
    </w:p>
    <w:sectPr w:rsidR="00702B6E" w:rsidRPr="00A8378E">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26D0" w14:textId="77777777" w:rsidR="00253383" w:rsidRDefault="00253383" w:rsidP="002C2CFE">
      <w:pPr>
        <w:spacing w:after="0" w:line="240" w:lineRule="auto"/>
      </w:pPr>
      <w:r>
        <w:separator/>
      </w:r>
    </w:p>
  </w:endnote>
  <w:endnote w:type="continuationSeparator" w:id="0">
    <w:p w14:paraId="489CB124" w14:textId="77777777" w:rsidR="00253383" w:rsidRDefault="00253383" w:rsidP="002C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3BD2" w14:textId="77777777" w:rsidR="00253383" w:rsidRDefault="00253383" w:rsidP="002C2CFE">
      <w:pPr>
        <w:spacing w:after="0" w:line="240" w:lineRule="auto"/>
      </w:pPr>
      <w:r>
        <w:separator/>
      </w:r>
    </w:p>
  </w:footnote>
  <w:footnote w:type="continuationSeparator" w:id="0">
    <w:p w14:paraId="50B4FAB2" w14:textId="77777777" w:rsidR="00253383" w:rsidRDefault="00253383" w:rsidP="002C2C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D1F33"/>
    <w:multiLevelType w:val="hybridMultilevel"/>
    <w:tmpl w:val="6346C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4DB"/>
    <w:rsid w:val="00023725"/>
    <w:rsid w:val="0004018E"/>
    <w:rsid w:val="00045B96"/>
    <w:rsid w:val="000C3AD5"/>
    <w:rsid w:val="001116A1"/>
    <w:rsid w:val="00120FEC"/>
    <w:rsid w:val="00121DCB"/>
    <w:rsid w:val="001250D4"/>
    <w:rsid w:val="00126F14"/>
    <w:rsid w:val="00135757"/>
    <w:rsid w:val="00150363"/>
    <w:rsid w:val="0015707A"/>
    <w:rsid w:val="00164F25"/>
    <w:rsid w:val="001822BF"/>
    <w:rsid w:val="001841BF"/>
    <w:rsid w:val="001A3E96"/>
    <w:rsid w:val="001A6F5A"/>
    <w:rsid w:val="001B391E"/>
    <w:rsid w:val="001D1AAC"/>
    <w:rsid w:val="001E3369"/>
    <w:rsid w:val="001E3C12"/>
    <w:rsid w:val="001F67D6"/>
    <w:rsid w:val="00216DDE"/>
    <w:rsid w:val="00220755"/>
    <w:rsid w:val="0022738D"/>
    <w:rsid w:val="00234F24"/>
    <w:rsid w:val="00244601"/>
    <w:rsid w:val="0025018A"/>
    <w:rsid w:val="00253383"/>
    <w:rsid w:val="0027555D"/>
    <w:rsid w:val="00275E7C"/>
    <w:rsid w:val="00290F43"/>
    <w:rsid w:val="002A59E7"/>
    <w:rsid w:val="002C2CFE"/>
    <w:rsid w:val="002C307D"/>
    <w:rsid w:val="002D0D6A"/>
    <w:rsid w:val="002D7AC7"/>
    <w:rsid w:val="00303BC6"/>
    <w:rsid w:val="00310E33"/>
    <w:rsid w:val="003142A6"/>
    <w:rsid w:val="00317F2A"/>
    <w:rsid w:val="00321FAB"/>
    <w:rsid w:val="0034408C"/>
    <w:rsid w:val="0035211D"/>
    <w:rsid w:val="00357AF5"/>
    <w:rsid w:val="003629C1"/>
    <w:rsid w:val="00373615"/>
    <w:rsid w:val="00376DC5"/>
    <w:rsid w:val="00381C08"/>
    <w:rsid w:val="00381F50"/>
    <w:rsid w:val="003832F2"/>
    <w:rsid w:val="00392E8E"/>
    <w:rsid w:val="00395772"/>
    <w:rsid w:val="003B6A5D"/>
    <w:rsid w:val="003D313B"/>
    <w:rsid w:val="003F4BB3"/>
    <w:rsid w:val="003F5F96"/>
    <w:rsid w:val="004058AE"/>
    <w:rsid w:val="00420087"/>
    <w:rsid w:val="00426735"/>
    <w:rsid w:val="00427542"/>
    <w:rsid w:val="004447AC"/>
    <w:rsid w:val="00455430"/>
    <w:rsid w:val="0046398D"/>
    <w:rsid w:val="0048156C"/>
    <w:rsid w:val="004913DB"/>
    <w:rsid w:val="00494399"/>
    <w:rsid w:val="004B642A"/>
    <w:rsid w:val="004D35A1"/>
    <w:rsid w:val="004D3D17"/>
    <w:rsid w:val="004E6954"/>
    <w:rsid w:val="00504ED5"/>
    <w:rsid w:val="0050714C"/>
    <w:rsid w:val="005423D2"/>
    <w:rsid w:val="005726D9"/>
    <w:rsid w:val="00575D67"/>
    <w:rsid w:val="00582525"/>
    <w:rsid w:val="005A506A"/>
    <w:rsid w:val="005C29CF"/>
    <w:rsid w:val="005D7069"/>
    <w:rsid w:val="005E27ED"/>
    <w:rsid w:val="00601AD0"/>
    <w:rsid w:val="00613252"/>
    <w:rsid w:val="0064073C"/>
    <w:rsid w:val="00656B5C"/>
    <w:rsid w:val="006878DE"/>
    <w:rsid w:val="0069702C"/>
    <w:rsid w:val="006B48FB"/>
    <w:rsid w:val="006B50F1"/>
    <w:rsid w:val="006C5F96"/>
    <w:rsid w:val="006D6314"/>
    <w:rsid w:val="006F5143"/>
    <w:rsid w:val="00702B6E"/>
    <w:rsid w:val="00704009"/>
    <w:rsid w:val="00706C13"/>
    <w:rsid w:val="0072048C"/>
    <w:rsid w:val="00720A5D"/>
    <w:rsid w:val="007914DA"/>
    <w:rsid w:val="007F2F54"/>
    <w:rsid w:val="007F4CB1"/>
    <w:rsid w:val="00803758"/>
    <w:rsid w:val="008111D2"/>
    <w:rsid w:val="00826F6B"/>
    <w:rsid w:val="00845A90"/>
    <w:rsid w:val="008509D3"/>
    <w:rsid w:val="00852C4D"/>
    <w:rsid w:val="00863572"/>
    <w:rsid w:val="00870853"/>
    <w:rsid w:val="00877AC6"/>
    <w:rsid w:val="0088746D"/>
    <w:rsid w:val="00890ED5"/>
    <w:rsid w:val="008B1760"/>
    <w:rsid w:val="008B54B7"/>
    <w:rsid w:val="008C03E9"/>
    <w:rsid w:val="008D0B74"/>
    <w:rsid w:val="008F4552"/>
    <w:rsid w:val="009000E8"/>
    <w:rsid w:val="0092568F"/>
    <w:rsid w:val="00932639"/>
    <w:rsid w:val="0093770E"/>
    <w:rsid w:val="009415C6"/>
    <w:rsid w:val="009558D8"/>
    <w:rsid w:val="00960215"/>
    <w:rsid w:val="00974771"/>
    <w:rsid w:val="009813A3"/>
    <w:rsid w:val="009A3F4B"/>
    <w:rsid w:val="009B380B"/>
    <w:rsid w:val="009C3C9D"/>
    <w:rsid w:val="009D0DD6"/>
    <w:rsid w:val="009D113D"/>
    <w:rsid w:val="009D7240"/>
    <w:rsid w:val="009F5E9B"/>
    <w:rsid w:val="00A13F15"/>
    <w:rsid w:val="00A21500"/>
    <w:rsid w:val="00A339BA"/>
    <w:rsid w:val="00A36321"/>
    <w:rsid w:val="00A378A9"/>
    <w:rsid w:val="00A563FC"/>
    <w:rsid w:val="00A73DF8"/>
    <w:rsid w:val="00A8378E"/>
    <w:rsid w:val="00AA4057"/>
    <w:rsid w:val="00AB43A1"/>
    <w:rsid w:val="00AB4C65"/>
    <w:rsid w:val="00AD1ACE"/>
    <w:rsid w:val="00AF04FA"/>
    <w:rsid w:val="00B31DD1"/>
    <w:rsid w:val="00B32B0A"/>
    <w:rsid w:val="00B60E72"/>
    <w:rsid w:val="00B67F14"/>
    <w:rsid w:val="00B67FA6"/>
    <w:rsid w:val="00B771BA"/>
    <w:rsid w:val="00B802B3"/>
    <w:rsid w:val="00BD47A7"/>
    <w:rsid w:val="00BE106B"/>
    <w:rsid w:val="00BF223D"/>
    <w:rsid w:val="00BF36E1"/>
    <w:rsid w:val="00C06F7C"/>
    <w:rsid w:val="00C122A5"/>
    <w:rsid w:val="00C402C8"/>
    <w:rsid w:val="00C64F68"/>
    <w:rsid w:val="00C74541"/>
    <w:rsid w:val="00C77853"/>
    <w:rsid w:val="00C8472E"/>
    <w:rsid w:val="00C9515E"/>
    <w:rsid w:val="00CA559C"/>
    <w:rsid w:val="00CA6834"/>
    <w:rsid w:val="00CB298E"/>
    <w:rsid w:val="00CC30FA"/>
    <w:rsid w:val="00CC4802"/>
    <w:rsid w:val="00CD39B2"/>
    <w:rsid w:val="00CE3697"/>
    <w:rsid w:val="00CF15FF"/>
    <w:rsid w:val="00D033B9"/>
    <w:rsid w:val="00D17606"/>
    <w:rsid w:val="00D222BE"/>
    <w:rsid w:val="00D27373"/>
    <w:rsid w:val="00D37A2E"/>
    <w:rsid w:val="00D40537"/>
    <w:rsid w:val="00D71761"/>
    <w:rsid w:val="00D8097B"/>
    <w:rsid w:val="00D86386"/>
    <w:rsid w:val="00D92138"/>
    <w:rsid w:val="00DC582B"/>
    <w:rsid w:val="00DC664A"/>
    <w:rsid w:val="00DD778C"/>
    <w:rsid w:val="00DF53BE"/>
    <w:rsid w:val="00E06A9E"/>
    <w:rsid w:val="00E26FCF"/>
    <w:rsid w:val="00E33611"/>
    <w:rsid w:val="00E43E12"/>
    <w:rsid w:val="00E50F03"/>
    <w:rsid w:val="00E62E1C"/>
    <w:rsid w:val="00E7779B"/>
    <w:rsid w:val="00E854EB"/>
    <w:rsid w:val="00E93178"/>
    <w:rsid w:val="00EA28A0"/>
    <w:rsid w:val="00EB26D7"/>
    <w:rsid w:val="00EB6FAE"/>
    <w:rsid w:val="00EC562A"/>
    <w:rsid w:val="00ED2128"/>
    <w:rsid w:val="00ED5D4B"/>
    <w:rsid w:val="00F43BBA"/>
    <w:rsid w:val="00F50902"/>
    <w:rsid w:val="00F7268F"/>
    <w:rsid w:val="00F836BA"/>
    <w:rsid w:val="00F865D8"/>
    <w:rsid w:val="00FA4A87"/>
    <w:rsid w:val="00FC267E"/>
    <w:rsid w:val="00FC320D"/>
    <w:rsid w:val="00FD250B"/>
    <w:rsid w:val="00FE686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Teken"/>
    <w:uiPriority w:val="99"/>
    <w:unhideWhenUsed/>
    <w:rsid w:val="002C2CF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2C2CF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2C2CFE"/>
    <w:rPr>
      <w:vertAlign w:val="superscript"/>
    </w:rPr>
  </w:style>
  <w:style w:type="table" w:styleId="Tabelraster">
    <w:name w:val="Table Grid"/>
    <w:basedOn w:val="Standaardtabel"/>
    <w:uiPriority w:val="59"/>
    <w:rsid w:val="00FC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1licht-accent21">
    <w:name w:val="Rastertabel 1 licht - accent 21"/>
    <w:basedOn w:val="Standaardtabel"/>
    <w:uiPriority w:val="46"/>
    <w:rsid w:val="00FC267E"/>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FC267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FC267E"/>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2-accent11">
    <w:name w:val="Rastertabel 2 - accent 11"/>
    <w:basedOn w:val="Standaardtabel"/>
    <w:uiPriority w:val="47"/>
    <w:rsid w:val="00FC267E"/>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FC267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5donker-accent11">
    <w:name w:val="Rastertabel 5 donker - accent 11"/>
    <w:basedOn w:val="Standaardtabel"/>
    <w:uiPriority w:val="50"/>
    <w:rsid w:val="00FC26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4-accent61">
    <w:name w:val="Rastertabel 4 - accent 61"/>
    <w:basedOn w:val="Standaardtabel"/>
    <w:uiPriority w:val="49"/>
    <w:rsid w:val="003B6A5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6kleurig-accent61">
    <w:name w:val="Rastertabel 6 kleurig - accent 61"/>
    <w:basedOn w:val="Standaardtabel"/>
    <w:uiPriority w:val="51"/>
    <w:rsid w:val="003B6A5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accent61">
    <w:name w:val="Rastertabel 5 donker - accent 61"/>
    <w:basedOn w:val="Standaardtabel"/>
    <w:uiPriority w:val="50"/>
    <w:rsid w:val="003B6A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9213806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1610050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6611</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7798</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2017-02-13T08:09:00Z</dcterms:created>
  <dcterms:modified xsi:type="dcterms:W3CDTF">2017-02-13T08:09:00Z</dcterms:modified>
</cp:coreProperties>
</file>