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D7" w:rsidRDefault="004620D7" w:rsidP="004620D7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2AC311B" wp14:editId="62E4A994">
            <wp:extent cx="2078918" cy="1143000"/>
            <wp:effectExtent l="0" t="0" r="0" b="0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8" cy="114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D7" w:rsidRDefault="004620D7" w:rsidP="004620D7">
      <w:pPr>
        <w:jc w:val="center"/>
      </w:pPr>
    </w:p>
    <w:p w:rsidR="004620D7" w:rsidRDefault="004620D7" w:rsidP="004620D7">
      <w:pPr>
        <w:jc w:val="center"/>
      </w:pPr>
    </w:p>
    <w:p w:rsidR="0039756E" w:rsidRDefault="0039756E" w:rsidP="004620D7">
      <w:pPr>
        <w:jc w:val="center"/>
      </w:pPr>
      <w:r>
        <w:rPr>
          <w:noProof/>
          <w:lang w:eastAsia="it-IT"/>
        </w:rPr>
        <w:drawing>
          <wp:inline distT="0" distB="0" distL="0" distR="0" wp14:anchorId="5CE663CD" wp14:editId="0D8FA4D0">
            <wp:extent cx="3248025" cy="3248025"/>
            <wp:effectExtent l="0" t="0" r="9525" b="9525"/>
            <wp:docPr id="3" name="Immagine 2" descr="http://sacla.it/wp-content/uploads/2015/09/prodotto-pesto-alla-genovese-4x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http://sacla.it/wp-content/uploads/2015/09/prodotto-pesto-alla-genovese-4x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A31CD" w:rsidRDefault="006A31CD" w:rsidP="00C31AF6">
      <w:pPr>
        <w:spacing w:after="0" w:line="240" w:lineRule="auto"/>
        <w:jc w:val="center"/>
        <w:rPr>
          <w:b/>
          <w:sz w:val="32"/>
        </w:rPr>
      </w:pPr>
    </w:p>
    <w:p w:rsidR="00C31AF6" w:rsidRDefault="0039756E" w:rsidP="00C31AF6">
      <w:pPr>
        <w:spacing w:after="0" w:line="240" w:lineRule="auto"/>
        <w:jc w:val="center"/>
        <w:rPr>
          <w:b/>
          <w:sz w:val="32"/>
        </w:rPr>
      </w:pPr>
      <w:r w:rsidRPr="00C31AF6">
        <w:rPr>
          <w:b/>
          <w:sz w:val="32"/>
        </w:rPr>
        <w:t xml:space="preserve">4 x ME: </w:t>
      </w:r>
    </w:p>
    <w:p w:rsidR="0039756E" w:rsidRPr="00C31AF6" w:rsidRDefault="0039756E" w:rsidP="00C31AF6">
      <w:pPr>
        <w:spacing w:after="0" w:line="240" w:lineRule="auto"/>
        <w:jc w:val="center"/>
        <w:rPr>
          <w:b/>
          <w:sz w:val="32"/>
        </w:rPr>
      </w:pPr>
      <w:r w:rsidRPr="00C31AF6">
        <w:rPr>
          <w:b/>
          <w:sz w:val="32"/>
        </w:rPr>
        <w:t>SACLA’ PRESENTA IL PRIMO PESTO MONOPORZIONE</w:t>
      </w:r>
    </w:p>
    <w:p w:rsidR="00C31AF6" w:rsidRDefault="00C31AF6" w:rsidP="00C31AF6">
      <w:pPr>
        <w:spacing w:after="0" w:line="320" w:lineRule="exact"/>
        <w:jc w:val="both"/>
        <w:rPr>
          <w:rFonts w:ascii="Century Gothic" w:hAnsi="Century Gothic"/>
        </w:rPr>
      </w:pPr>
    </w:p>
    <w:p w:rsidR="0039756E" w:rsidRPr="00C31AF6" w:rsidRDefault="00C31AF6" w:rsidP="00C31AF6">
      <w:pPr>
        <w:spacing w:after="0" w:line="320" w:lineRule="exact"/>
        <w:jc w:val="both"/>
        <w:rPr>
          <w:rFonts w:ascii="Century Gothic" w:hAnsi="Century Gothic"/>
        </w:rPr>
      </w:pPr>
      <w:r w:rsidRPr="00C31AF6">
        <w:rPr>
          <w:rFonts w:ascii="Century Gothic" w:hAnsi="Century Gothic"/>
        </w:rPr>
        <w:t xml:space="preserve">Finisce l’era degli avanzi che restano </w:t>
      </w:r>
      <w:r>
        <w:rPr>
          <w:rFonts w:ascii="Century Gothic" w:hAnsi="Century Gothic"/>
        </w:rPr>
        <w:t xml:space="preserve">nel vasetto e </w:t>
      </w:r>
      <w:r w:rsidR="009C3C91">
        <w:rPr>
          <w:rFonts w:ascii="Century Gothic" w:hAnsi="Century Gothic"/>
        </w:rPr>
        <w:t xml:space="preserve">che </w:t>
      </w:r>
      <w:r>
        <w:rPr>
          <w:rFonts w:ascii="Century Gothic" w:hAnsi="Century Gothic"/>
        </w:rPr>
        <w:t>ve</w:t>
      </w:r>
      <w:r w:rsidR="00D36078">
        <w:rPr>
          <w:rFonts w:ascii="Century Gothic" w:hAnsi="Century Gothic"/>
        </w:rPr>
        <w:t>ngono buttati nella spazzatura</w:t>
      </w:r>
      <w:r w:rsidR="009C3C91">
        <w:rPr>
          <w:rFonts w:ascii="Century Gothic" w:hAnsi="Century Gothic"/>
        </w:rPr>
        <w:t>. Come?</w:t>
      </w:r>
      <w:bookmarkStart w:id="0" w:name="_GoBack"/>
      <w:bookmarkEnd w:id="0"/>
      <w:r w:rsidR="009C3C91">
        <w:rPr>
          <w:rFonts w:ascii="Century Gothic" w:hAnsi="Century Gothic"/>
        </w:rPr>
        <w:t xml:space="preserve"> G</w:t>
      </w:r>
      <w:r w:rsidR="00D36078">
        <w:rPr>
          <w:rFonts w:ascii="Century Gothic" w:hAnsi="Century Gothic"/>
        </w:rPr>
        <w:t xml:space="preserve">razie al </w:t>
      </w:r>
      <w:dir w:val="ltr">
        <w:r w:rsidRPr="00C31AF6">
          <w:rPr>
            <w:rFonts w:ascii="Century Gothic" w:hAnsi="Century Gothic"/>
          </w:rPr>
          <w:t xml:space="preserve">nuovo </w:t>
        </w:r>
        <w:r w:rsidRPr="00C31AF6">
          <w:rPr>
            <w:rFonts w:ascii="Century Gothic" w:hAnsi="Century Gothic"/>
            <w:b/>
          </w:rPr>
          <w:t>pesto</w:t>
        </w:r>
        <w:r w:rsidRPr="00C31AF6">
          <w:rPr>
            <w:rFonts w:ascii="Arial" w:hAnsi="Arial" w:cs="Arial"/>
            <w:b/>
          </w:rPr>
          <w:t>‬</w:t>
        </w:r>
        <w:r w:rsidRPr="00C31AF6">
          <w:rPr>
            <w:rFonts w:ascii="Century Gothic" w:hAnsi="Century Gothic"/>
            <w:b/>
          </w:rPr>
          <w:t xml:space="preserve"> alla genovese 4xMe SACLA’</w:t>
        </w:r>
        <w:r w:rsidR="00D36078">
          <w:rPr>
            <w:rFonts w:ascii="Century Gothic" w:hAnsi="Century Gothic"/>
            <w:b/>
          </w:rPr>
          <w:t xml:space="preserve">, </w:t>
        </w:r>
        <w:r w:rsidR="00D36078" w:rsidRPr="00D36078">
          <w:rPr>
            <w:rFonts w:ascii="Century Gothic" w:hAnsi="Century Gothic"/>
          </w:rPr>
          <w:t xml:space="preserve">presente negli scaffali </w:t>
        </w:r>
        <w:r w:rsidR="00D36078">
          <w:rPr>
            <w:rFonts w:ascii="Century Gothic" w:hAnsi="Century Gothic"/>
          </w:rPr>
          <w:t xml:space="preserve">della GDO </w:t>
        </w:r>
        <w:r w:rsidR="00D36078" w:rsidRPr="00D36078">
          <w:rPr>
            <w:rFonts w:ascii="Century Gothic" w:hAnsi="Century Gothic"/>
          </w:rPr>
          <w:t>da qualche mese</w:t>
        </w:r>
        <w:r w:rsidRPr="00D36078">
          <w:rPr>
            <w:rFonts w:ascii="Century Gothic" w:hAnsi="Century Gothic"/>
          </w:rPr>
          <w:t>.</w:t>
        </w:r>
        <w:r>
          <w:rPr>
            <w:rFonts w:ascii="Century Gothic" w:hAnsi="Century Gothic"/>
          </w:rPr>
          <w:t xml:space="preserve"> Si tratta di </w:t>
        </w:r>
        <w:r w:rsidRPr="00C31AF6">
          <w:rPr>
            <w:rFonts w:ascii="Century Gothic" w:hAnsi="Century Gothic"/>
          </w:rPr>
          <w:t xml:space="preserve"> </w:t>
        </w:r>
        <w:r w:rsidRPr="002A56F3">
          <w:rPr>
            <w:rFonts w:ascii="Century Gothic" w:hAnsi="Century Gothic"/>
            <w:b/>
          </w:rPr>
          <w:t xml:space="preserve">4 </w:t>
        </w:r>
        <w:dir w:val="ltr">
          <w:r w:rsidRPr="002A56F3">
            <w:rPr>
              <w:rFonts w:ascii="Arial" w:hAnsi="Arial" w:cs="Arial"/>
              <w:b/>
            </w:rPr>
            <w:t>‎</w:t>
          </w:r>
          <w:r w:rsidRPr="002A56F3">
            <w:rPr>
              <w:rFonts w:ascii="Century Gothic" w:hAnsi="Century Gothic"/>
              <w:b/>
            </w:rPr>
            <w:t>monoporzioni</w:t>
          </w:r>
          <w:r w:rsidRPr="002A56F3">
            <w:rPr>
              <w:rFonts w:ascii="Arial" w:hAnsi="Arial" w:cs="Arial"/>
              <w:b/>
            </w:rPr>
            <w:t>‬</w:t>
          </w:r>
          <w:r w:rsidRPr="002A56F3">
            <w:rPr>
              <w:rFonts w:ascii="Century Gothic" w:hAnsi="Century Gothic"/>
              <w:b/>
            </w:rPr>
            <w:t xml:space="preserve"> pratiche da utilizzare</w:t>
          </w:r>
          <w:r w:rsidRPr="00C31AF6">
            <w:rPr>
              <w:rFonts w:ascii="Century Gothic" w:hAnsi="Century Gothic"/>
            </w:rPr>
            <w:t xml:space="preserve"> che esaltano e conservano tutta la qualità del pesto </w:t>
          </w:r>
          <w:proofErr w:type="spellStart"/>
          <w:r w:rsidRPr="00C31AF6">
            <w:rPr>
              <w:rFonts w:ascii="Century Gothic" w:hAnsi="Century Gothic"/>
            </w:rPr>
            <w:t>Saclà</w:t>
          </w:r>
          <w:proofErr w:type="spellEnd"/>
          <w:r>
            <w:rPr>
              <w:rFonts w:ascii="Century Gothic" w:hAnsi="Century Gothic"/>
            </w:rPr>
            <w:t xml:space="preserve">. Gli ingredienti sono quelli della ricetta classica </w:t>
          </w:r>
          <w:r w:rsidR="0039756E" w:rsidRPr="00C31AF6">
            <w:rPr>
              <w:rFonts w:ascii="Century Gothic" w:hAnsi="Century Gothic"/>
            </w:rPr>
            <w:t xml:space="preserve">con </w:t>
          </w:r>
          <w:r w:rsidR="0039756E" w:rsidRPr="00C31AF6">
            <w:rPr>
              <w:rFonts w:ascii="Century Gothic" w:hAnsi="Century Gothic"/>
              <w:b/>
            </w:rPr>
            <w:t>basilico</w:t>
          </w:r>
          <w:r w:rsidRPr="00C31AF6">
            <w:rPr>
              <w:rFonts w:ascii="Century Gothic" w:hAnsi="Century Gothic"/>
              <w:b/>
            </w:rPr>
            <w:t xml:space="preserve"> </w:t>
          </w:r>
          <w:r w:rsidR="0039756E" w:rsidRPr="00C31AF6">
            <w:rPr>
              <w:rFonts w:ascii="Century Gothic" w:hAnsi="Century Gothic"/>
              <w:b/>
            </w:rPr>
            <w:t xml:space="preserve">italiano, </w:t>
          </w:r>
          <w:r w:rsidRPr="00C31AF6">
            <w:rPr>
              <w:rFonts w:ascii="Century Gothic" w:hAnsi="Century Gothic"/>
              <w:b/>
            </w:rPr>
            <w:t>olio extravergine, grana padano DOP e pecorino romano DOP</w:t>
          </w:r>
          <w:r>
            <w:rPr>
              <w:rFonts w:ascii="Century Gothic" w:hAnsi="Century Gothic"/>
            </w:rPr>
            <w:t xml:space="preserve">. </w:t>
          </w:r>
          <w:r w:rsidR="002A56F3">
            <w:rPr>
              <w:rFonts w:ascii="Century Gothic" w:hAnsi="Century Gothic"/>
            </w:rPr>
            <w:t>N</w:t>
          </w:r>
          <w:r w:rsidRPr="00C31AF6">
            <w:rPr>
              <w:rFonts w:ascii="Century Gothic" w:hAnsi="Century Gothic"/>
            </w:rPr>
            <w:t xml:space="preserve">ella </w:t>
          </w:r>
          <w:r>
            <w:rPr>
              <w:rFonts w:ascii="Century Gothic" w:hAnsi="Century Gothic"/>
            </w:rPr>
            <w:t xml:space="preserve">nuova </w:t>
          </w:r>
          <w:r w:rsidRPr="00C31AF6">
            <w:rPr>
              <w:rFonts w:ascii="Century Gothic" w:hAnsi="Century Gothic"/>
            </w:rPr>
            <w:t xml:space="preserve">comodissima </w:t>
          </w:r>
          <w:r w:rsidR="0039756E" w:rsidRPr="00C31AF6">
            <w:rPr>
              <w:rFonts w:ascii="Century Gothic" w:hAnsi="Century Gothic"/>
            </w:rPr>
            <w:t>monoporzio</w:t>
          </w:r>
          <w:r>
            <w:rPr>
              <w:rFonts w:ascii="Century Gothic" w:hAnsi="Century Gothic"/>
            </w:rPr>
            <w:t>ne</w:t>
          </w:r>
          <w:r w:rsidR="009C3C91">
            <w:rPr>
              <w:rFonts w:ascii="Century Gothic" w:hAnsi="Century Gothic"/>
            </w:rPr>
            <w:t>,</w:t>
          </w:r>
          <w:r w:rsidR="006A31CD">
            <w:rPr>
              <w:rFonts w:ascii="Century Gothic" w:hAnsi="Century Gothic"/>
            </w:rPr>
            <w:t xml:space="preserve"> dall’alto contenuto di servizio</w:t>
          </w:r>
          <w:r w:rsidR="009C3C91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la </w:t>
          </w:r>
          <w:r w:rsidR="0039756E" w:rsidRPr="00C31AF6">
            <w:rPr>
              <w:rFonts w:ascii="Century Gothic" w:hAnsi="Century Gothic"/>
            </w:rPr>
            <w:t>fragranza</w:t>
          </w:r>
          <w:r>
            <w:rPr>
              <w:rFonts w:ascii="Century Gothic" w:hAnsi="Century Gothic"/>
            </w:rPr>
            <w:t xml:space="preserve"> rimane intatta</w:t>
          </w:r>
          <w:r w:rsidR="006A31CD">
            <w:rPr>
              <w:rFonts w:ascii="Century Gothic" w:hAnsi="Century Gothic"/>
            </w:rPr>
            <w:t>.</w:t>
          </w:r>
          <w:r w:rsidR="0039756E" w:rsidRPr="00C31AF6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4 per me e ad ognuno la sua:  </w:t>
          </w:r>
          <w:r w:rsidR="002A56F3">
            <w:rPr>
              <w:rFonts w:ascii="Century Gothic" w:hAnsi="Century Gothic"/>
            </w:rPr>
            <w:t>il</w:t>
          </w:r>
          <w:r w:rsidR="0039756E" w:rsidRPr="00C31AF6">
            <w:rPr>
              <w:rFonts w:ascii="Century Gothic" w:hAnsi="Century Gothic"/>
            </w:rPr>
            <w:t xml:space="preserve"> </w:t>
          </w:r>
          <w:r w:rsidRPr="00C31AF6">
            <w:rPr>
              <w:rFonts w:ascii="Century Gothic" w:hAnsi="Century Gothic"/>
            </w:rPr>
            <w:t xml:space="preserve">pesto </w:t>
          </w:r>
          <w:proofErr w:type="spellStart"/>
          <w:r w:rsidRPr="00C31AF6">
            <w:rPr>
              <w:rFonts w:ascii="Century Gothic" w:hAnsi="Century Gothic"/>
            </w:rPr>
            <w:t>Saclà</w:t>
          </w:r>
          <w:proofErr w:type="spellEnd"/>
          <w:r w:rsidRPr="00C31AF6">
            <w:rPr>
              <w:rFonts w:ascii="Century Gothic" w:hAnsi="Century Gothic"/>
            </w:rPr>
            <w:t xml:space="preserve"> </w:t>
          </w:r>
          <w:r w:rsidR="002A56F3">
            <w:rPr>
              <w:rFonts w:ascii="Century Gothic" w:hAnsi="Century Gothic"/>
            </w:rPr>
            <w:t>viene sempre mangiato tutto!</w:t>
          </w:r>
          <w:r w:rsidR="00AA0A43">
            <w:t>‬</w:t>
          </w:r>
          <w:r w:rsidR="00AA0A43">
            <w:t>‬</w:t>
          </w:r>
          <w:r w:rsidR="009C3C91">
            <w:t>‬</w:t>
          </w:r>
          <w:r w:rsidR="009C3C91">
            <w:t>‬</w:t>
          </w:r>
        </w:dir>
      </w:dir>
    </w:p>
    <w:p w:rsidR="0039756E" w:rsidRDefault="0039756E" w:rsidP="00C31AF6">
      <w:pPr>
        <w:jc w:val="center"/>
      </w:pPr>
    </w:p>
    <w:p w:rsidR="0039756E" w:rsidRDefault="0039756E" w:rsidP="002A56F3"/>
    <w:p w:rsidR="002A56F3" w:rsidRDefault="002A56F3" w:rsidP="002A56F3"/>
    <w:p w:rsidR="002A56F3" w:rsidRDefault="002A56F3" w:rsidP="002A56F3"/>
    <w:p w:rsidR="002A56F3" w:rsidRDefault="002A56F3" w:rsidP="002A56F3"/>
    <w:p w:rsidR="002A56F3" w:rsidRDefault="002A56F3" w:rsidP="002A56F3"/>
    <w:p w:rsidR="002A56F3" w:rsidRDefault="002A56F3" w:rsidP="002A56F3"/>
    <w:p w:rsidR="004620D7" w:rsidRPr="00C31AF6" w:rsidRDefault="0039756E" w:rsidP="004620D7">
      <w:pPr>
        <w:jc w:val="center"/>
        <w:rPr>
          <w:rFonts w:ascii="Century Gothic" w:hAnsi="Century Gothic"/>
          <w:b/>
          <w:sz w:val="28"/>
        </w:rPr>
      </w:pPr>
      <w:r w:rsidRPr="00C31AF6">
        <w:rPr>
          <w:rFonts w:ascii="Century Gothic" w:hAnsi="Century Gothic"/>
          <w:b/>
          <w:sz w:val="28"/>
        </w:rPr>
        <w:t>SCHEDA PRODOTTO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642"/>
        <w:gridCol w:w="146"/>
        <w:gridCol w:w="146"/>
        <w:gridCol w:w="960"/>
        <w:gridCol w:w="960"/>
        <w:gridCol w:w="960"/>
        <w:gridCol w:w="960"/>
      </w:tblGrid>
      <w:tr w:rsidR="004620D7" w:rsidRPr="004620D7" w:rsidTr="004620D7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NOME PRODOTTO: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Pesto alla genovese 4xMe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PESO NETTO: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4x45 g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39756E" w:rsidP="00462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AA0A43" w:rsidP="004620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2,9</w:t>
            </w:r>
            <w:r w:rsidR="0039756E" w:rsidRPr="006A31C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INGREDIENTI: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Olio di semi di girasole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Basilico 36%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Anacardi (FRUTTA A GUSCIO)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Grana Padano DOP (LATTE, UOVA)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Sale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Glucosio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Pecorino Romano DOP (LATTE di pecora)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Patate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Pinoli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Olio extra vergine di oliva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Spezie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Proteine del siero di LATTE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Aroma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Aroma naturale di aglio con altri aromi naturali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4620D7" w:rsidRPr="004620D7" w:rsidTr="004620D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0D7" w:rsidRPr="006A31CD" w:rsidRDefault="004620D7" w:rsidP="00462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A31C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Correttore d'acidità: acido lattico, antiossidante: estratto di rosmarino</w:t>
            </w:r>
          </w:p>
        </w:tc>
      </w:tr>
    </w:tbl>
    <w:p w:rsidR="004620D7" w:rsidRDefault="004620D7" w:rsidP="004620D7">
      <w:pPr>
        <w:jc w:val="center"/>
      </w:pPr>
    </w:p>
    <w:p w:rsidR="004620D7" w:rsidRDefault="004620D7" w:rsidP="004620D7">
      <w:pPr>
        <w:jc w:val="center"/>
      </w:pPr>
    </w:p>
    <w:sectPr w:rsidR="004620D7" w:rsidSect="00C31AF6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2F"/>
    <w:rsid w:val="002A56F3"/>
    <w:rsid w:val="0039756E"/>
    <w:rsid w:val="004620D7"/>
    <w:rsid w:val="006A31CD"/>
    <w:rsid w:val="007E2137"/>
    <w:rsid w:val="009C3C91"/>
    <w:rsid w:val="00AA0A43"/>
    <w:rsid w:val="00B2532F"/>
    <w:rsid w:val="00C31AF6"/>
    <w:rsid w:val="00D36078"/>
    <w:rsid w:val="00F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Gianolio</dc:creator>
  <cp:keywords/>
  <dc:description/>
  <cp:lastModifiedBy>s.ranaldi</cp:lastModifiedBy>
  <cp:revision>8</cp:revision>
  <cp:lastPrinted>2016-02-12T15:17:00Z</cp:lastPrinted>
  <dcterms:created xsi:type="dcterms:W3CDTF">2016-02-12T15:07:00Z</dcterms:created>
  <dcterms:modified xsi:type="dcterms:W3CDTF">2016-03-10T16:33:00Z</dcterms:modified>
</cp:coreProperties>
</file>