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EDD11A7" w14:textId="77777777" w:rsidR="00107662" w:rsidRDefault="00107662">
      <w:pPr>
        <w:spacing w:after="0"/>
        <w:ind w:firstLine="720"/>
        <w:jc w:val="center"/>
        <w:rPr>
          <w:rFonts w:ascii="Gill Sans" w:eastAsia="Gill Sans" w:hAnsi="Gill Sans" w:cs="Gill Sans"/>
          <w:b/>
          <w:color w:val="000000"/>
          <w:sz w:val="22"/>
          <w:szCs w:val="22"/>
          <w:highlight w:val="white"/>
        </w:rPr>
      </w:pPr>
    </w:p>
    <w:p w14:paraId="41FB0C02" w14:textId="77777777" w:rsidR="00107662" w:rsidRDefault="006865F8">
      <w:pPr>
        <w:spacing w:after="0"/>
        <w:jc w:val="right"/>
        <w:rPr>
          <w:rFonts w:ascii="Gill Sans" w:eastAsia="Gill Sans" w:hAnsi="Gill Sans" w:cs="Gill Sans"/>
        </w:rPr>
      </w:pPr>
      <w:r>
        <w:rPr>
          <w:rFonts w:ascii="Gill Sans" w:eastAsia="Gill Sans" w:hAnsi="Gill Sans" w:cs="Gill Sans"/>
          <w:b/>
          <w:i/>
          <w:color w:val="000000"/>
          <w:highlight w:val="white"/>
          <w:u w:val="single"/>
        </w:rPr>
        <w:t>For immediate distribution</w:t>
      </w:r>
    </w:p>
    <w:p w14:paraId="5708887C" w14:textId="77777777" w:rsidR="00107662" w:rsidRDefault="00107662">
      <w:pPr>
        <w:spacing w:after="0"/>
        <w:jc w:val="center"/>
        <w:rPr>
          <w:rFonts w:ascii="Gill Sans" w:eastAsia="Gill Sans" w:hAnsi="Gill Sans" w:cs="Gill Sans"/>
          <w:b/>
          <w:i/>
          <w:color w:val="000000"/>
          <w:sz w:val="22"/>
          <w:szCs w:val="22"/>
          <w:highlight w:val="white"/>
          <w:u w:val="single"/>
        </w:rPr>
      </w:pPr>
    </w:p>
    <w:p w14:paraId="60820218" w14:textId="52C9CFC4" w:rsidR="00D80524" w:rsidRPr="00D80524" w:rsidRDefault="00F933F7" w:rsidP="00D80524">
      <w:pPr>
        <w:spacing w:after="0" w:line="336" w:lineRule="auto"/>
        <w:jc w:val="center"/>
        <w:rPr>
          <w:rFonts w:ascii="Gill Sans" w:eastAsia="Gill Sans" w:hAnsi="Gill Sans" w:cs="Gill Sans"/>
          <w:b/>
          <w:color w:val="000000"/>
        </w:rPr>
      </w:pPr>
      <w:r>
        <w:rPr>
          <w:rFonts w:ascii="Gill Sans" w:eastAsia="Gill Sans" w:hAnsi="Gill Sans" w:cs="Gill Sans"/>
          <w:b/>
          <w:color w:val="000000"/>
        </w:rPr>
        <w:t xml:space="preserve">‘Invisible’ Live –Nick </w:t>
      </w:r>
      <w:proofErr w:type="spellStart"/>
      <w:r>
        <w:rPr>
          <w:rFonts w:ascii="Gill Sans" w:eastAsia="Gill Sans" w:hAnsi="Gill Sans" w:cs="Gill Sans"/>
          <w:b/>
          <w:color w:val="000000"/>
        </w:rPr>
        <w:t>D’Virgilio</w:t>
      </w:r>
      <w:proofErr w:type="spellEnd"/>
      <w:r>
        <w:rPr>
          <w:rFonts w:ascii="Gill Sans" w:eastAsia="Gill Sans" w:hAnsi="Gill Sans" w:cs="Gill Sans"/>
          <w:b/>
          <w:color w:val="000000"/>
        </w:rPr>
        <w:t xml:space="preserve"> Performs Latest Solo Album at Sweetwater Studios</w:t>
      </w:r>
    </w:p>
    <w:p w14:paraId="5911B43A" w14:textId="6F9431DF" w:rsidR="00107662" w:rsidRPr="00D80524" w:rsidRDefault="00F933F7" w:rsidP="00D80524">
      <w:pPr>
        <w:spacing w:after="0" w:line="336" w:lineRule="auto"/>
        <w:jc w:val="center"/>
        <w:rPr>
          <w:rFonts w:ascii="Gill Sans" w:eastAsia="Gill Sans" w:hAnsi="Gill Sans" w:cs="Gill Sans"/>
          <w:bCs/>
          <w:i/>
          <w:iCs/>
          <w:color w:val="000000"/>
          <w:highlight w:val="yellow"/>
        </w:rPr>
      </w:pPr>
      <w:r>
        <w:rPr>
          <w:rFonts w:ascii="Gill Sans" w:eastAsia="Gill Sans" w:hAnsi="Gill Sans" w:cs="Gill Sans"/>
          <w:bCs/>
          <w:i/>
          <w:iCs/>
          <w:color w:val="000000"/>
        </w:rPr>
        <w:t xml:space="preserve">Prog </w:t>
      </w:r>
      <w:proofErr w:type="spellStart"/>
      <w:r>
        <w:rPr>
          <w:rFonts w:ascii="Gill Sans" w:eastAsia="Gill Sans" w:hAnsi="Gill Sans" w:cs="Gill Sans"/>
          <w:bCs/>
          <w:i/>
          <w:iCs/>
          <w:color w:val="000000"/>
        </w:rPr>
        <w:t>maesto</w:t>
      </w:r>
      <w:proofErr w:type="spellEnd"/>
      <w:r>
        <w:rPr>
          <w:rFonts w:ascii="Gill Sans" w:eastAsia="Gill Sans" w:hAnsi="Gill Sans" w:cs="Gill Sans"/>
          <w:bCs/>
          <w:i/>
          <w:iCs/>
          <w:color w:val="000000"/>
        </w:rPr>
        <w:t xml:space="preserve"> creates unforgettable streaming </w:t>
      </w:r>
      <w:r w:rsidR="00B0276F">
        <w:rPr>
          <w:rFonts w:ascii="Gill Sans" w:eastAsia="Gill Sans" w:hAnsi="Gill Sans" w:cs="Gill Sans"/>
          <w:bCs/>
          <w:i/>
          <w:iCs/>
          <w:color w:val="000000"/>
        </w:rPr>
        <w:t>live performance</w:t>
      </w:r>
      <w:r>
        <w:rPr>
          <w:rFonts w:ascii="Gill Sans" w:eastAsia="Gill Sans" w:hAnsi="Gill Sans" w:cs="Gill Sans"/>
          <w:bCs/>
          <w:i/>
          <w:iCs/>
          <w:color w:val="000000"/>
        </w:rPr>
        <w:t xml:space="preserve"> </w:t>
      </w:r>
      <w:r w:rsidR="00B0276F">
        <w:rPr>
          <w:rFonts w:ascii="Gill Sans" w:eastAsia="Gill Sans" w:hAnsi="Gill Sans" w:cs="Gill Sans"/>
          <w:bCs/>
          <w:i/>
          <w:iCs/>
          <w:color w:val="000000"/>
        </w:rPr>
        <w:t>utilizing full capacities of Sweetwater’s multimedia production facilities</w:t>
      </w:r>
    </w:p>
    <w:p w14:paraId="5117A6AE" w14:textId="77777777" w:rsidR="00D80524" w:rsidRDefault="00D805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eastAsia="Gill Sans" w:hAnsi="Gill Sans" w:cs="Gill Sans"/>
          <w:b/>
          <w:color w:val="000000"/>
          <w:sz w:val="22"/>
          <w:szCs w:val="22"/>
        </w:rPr>
      </w:pPr>
    </w:p>
    <w:p w14:paraId="43B8FBD3" w14:textId="0CE591A0" w:rsidR="00F933F7" w:rsidRPr="00F933F7" w:rsidRDefault="006865F8" w:rsidP="00F933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hAnsi="Gill Sans" w:cs="Gill Sans"/>
          <w:sz w:val="22"/>
          <w:szCs w:val="22"/>
        </w:rPr>
      </w:pPr>
      <w:r>
        <w:rPr>
          <w:rFonts w:ascii="Gill Sans" w:eastAsia="Gill Sans" w:hAnsi="Gill Sans" w:cs="Gill Sans"/>
          <w:b/>
          <w:color w:val="000000"/>
          <w:sz w:val="22"/>
          <w:szCs w:val="22"/>
        </w:rPr>
        <w:t xml:space="preserve">Fort Wayne, IN, </w:t>
      </w:r>
      <w:r w:rsidR="00D80524">
        <w:rPr>
          <w:rFonts w:ascii="Gill Sans" w:eastAsia="Gill Sans" w:hAnsi="Gill Sans" w:cs="Gill Sans"/>
          <w:b/>
          <w:color w:val="000000"/>
          <w:sz w:val="22"/>
          <w:szCs w:val="22"/>
        </w:rPr>
        <w:t>May</w:t>
      </w:r>
      <w:r w:rsidR="00F933F7">
        <w:rPr>
          <w:rFonts w:ascii="Gill Sans" w:eastAsia="Gill Sans" w:hAnsi="Gill Sans" w:cs="Gill Sans"/>
          <w:b/>
          <w:color w:val="000000"/>
          <w:sz w:val="22"/>
          <w:szCs w:val="22"/>
        </w:rPr>
        <w:t>13</w:t>
      </w:r>
      <w:r>
        <w:rPr>
          <w:rFonts w:ascii="Gill Sans" w:eastAsia="Gill Sans" w:hAnsi="Gill Sans" w:cs="Gill Sans"/>
          <w:b/>
          <w:color w:val="000000"/>
          <w:sz w:val="22"/>
          <w:szCs w:val="22"/>
        </w:rPr>
        <w:t>, 2021</w:t>
      </w:r>
      <w:r>
        <w:rPr>
          <w:rFonts w:ascii="Gill Sans" w:eastAsia="Gill Sans" w:hAnsi="Gill Sans" w:cs="Gill Sans"/>
          <w:color w:val="000000"/>
          <w:sz w:val="22"/>
          <w:szCs w:val="22"/>
        </w:rPr>
        <w:t xml:space="preserve"> – </w:t>
      </w:r>
      <w:r w:rsidR="00F933F7" w:rsidRPr="00F933F7">
        <w:rPr>
          <w:rFonts w:ascii="Gill Sans" w:hAnsi="Gill Sans" w:cs="Gill Sans"/>
          <w:sz w:val="22"/>
          <w:szCs w:val="22"/>
        </w:rPr>
        <w:t xml:space="preserve">Sweetwater Studios, the state-of-the-art recording studio and multimedia production complex attached to music retailer Sweetwater Sound, has announced the latest in its peerless program of streaming live music events ‘Nick </w:t>
      </w:r>
      <w:proofErr w:type="spellStart"/>
      <w:r w:rsidR="00F933F7" w:rsidRPr="00F933F7">
        <w:rPr>
          <w:rFonts w:ascii="Gill Sans" w:hAnsi="Gill Sans" w:cs="Gill Sans"/>
          <w:sz w:val="22"/>
          <w:szCs w:val="22"/>
        </w:rPr>
        <w:t>D’Virgilio</w:t>
      </w:r>
      <w:proofErr w:type="spellEnd"/>
      <w:r w:rsidR="00F933F7" w:rsidRPr="00F933F7">
        <w:rPr>
          <w:rFonts w:ascii="Gill Sans" w:hAnsi="Gill Sans" w:cs="Gill Sans"/>
          <w:sz w:val="22"/>
          <w:szCs w:val="22"/>
        </w:rPr>
        <w:t xml:space="preserve"> - Invisible: Live at Sweetwater Studios’. Progressive rock virtuoso and Sweetwater Studios ace session drummer </w:t>
      </w:r>
      <w:proofErr w:type="spellStart"/>
      <w:r w:rsidR="00F933F7" w:rsidRPr="00F933F7">
        <w:rPr>
          <w:rFonts w:ascii="Gill Sans" w:hAnsi="Gill Sans" w:cs="Gill Sans"/>
          <w:sz w:val="22"/>
          <w:szCs w:val="22"/>
        </w:rPr>
        <w:t>D’Virgilio</w:t>
      </w:r>
      <w:proofErr w:type="spellEnd"/>
      <w:r w:rsidR="00F933F7" w:rsidRPr="00F933F7">
        <w:rPr>
          <w:rFonts w:ascii="Gill Sans" w:hAnsi="Gill Sans" w:cs="Gill Sans"/>
          <w:sz w:val="22"/>
          <w:szCs w:val="22"/>
        </w:rPr>
        <w:t xml:space="preserve"> will be performing his second solo album ‘Invisible’ from the Sweetwater Studios Performance Theater with an expanded backing band, bringing the full album to life on the stage in its entirety for the first time. The performance will be taking place on Friday, May 14, 2021 at 4pm ET/1pm PT, and tickets for the streaming event can be purchased </w:t>
      </w:r>
      <w:hyperlink r:id="rId8" w:history="1">
        <w:r w:rsidR="00F933F7" w:rsidRPr="00F933F7">
          <w:rPr>
            <w:rStyle w:val="Hyperlink"/>
            <w:rFonts w:ascii="Gill Sans" w:hAnsi="Gill Sans" w:cs="Gill Sans"/>
            <w:sz w:val="22"/>
            <w:szCs w:val="22"/>
          </w:rPr>
          <w:t>here</w:t>
        </w:r>
      </w:hyperlink>
      <w:r w:rsidR="00F933F7" w:rsidRPr="00F933F7">
        <w:rPr>
          <w:rFonts w:ascii="Gill Sans" w:hAnsi="Gill Sans" w:cs="Gill Sans"/>
          <w:sz w:val="22"/>
          <w:szCs w:val="22"/>
        </w:rPr>
        <w:t>.</w:t>
      </w:r>
    </w:p>
    <w:p w14:paraId="2AA1B7AD" w14:textId="77777777" w:rsidR="00F933F7" w:rsidRPr="00F933F7" w:rsidRDefault="00F933F7" w:rsidP="00F933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hAnsi="Gill Sans" w:cs="Gill Sans"/>
          <w:sz w:val="22"/>
          <w:szCs w:val="22"/>
        </w:rPr>
      </w:pPr>
    </w:p>
    <w:p w14:paraId="19104283" w14:textId="77777777" w:rsidR="00F933F7" w:rsidRPr="00F933F7" w:rsidRDefault="00F933F7" w:rsidP="00F933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hAnsi="Gill Sans" w:cs="Gill Sans"/>
          <w:b/>
          <w:bCs/>
          <w:sz w:val="22"/>
          <w:szCs w:val="22"/>
        </w:rPr>
      </w:pPr>
      <w:r w:rsidRPr="00F933F7">
        <w:rPr>
          <w:rFonts w:ascii="Gill Sans" w:hAnsi="Gill Sans" w:cs="Gill Sans"/>
          <w:b/>
          <w:bCs/>
          <w:sz w:val="22"/>
          <w:szCs w:val="22"/>
        </w:rPr>
        <w:t>Returning to the stage</w:t>
      </w:r>
    </w:p>
    <w:p w14:paraId="1FD46D30" w14:textId="0286ACD8" w:rsidR="00F933F7" w:rsidRPr="00F933F7" w:rsidRDefault="00F933F7" w:rsidP="00F933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hAnsi="Gill Sans" w:cs="Gill Sans"/>
          <w:sz w:val="22"/>
          <w:szCs w:val="22"/>
        </w:rPr>
      </w:pPr>
      <w:r w:rsidRPr="00F933F7">
        <w:rPr>
          <w:rFonts w:ascii="Gill Sans" w:hAnsi="Gill Sans" w:cs="Gill Sans"/>
          <w:sz w:val="22"/>
          <w:szCs w:val="22"/>
        </w:rPr>
        <w:t xml:space="preserve">Originally released in June of 2020, ‘Invisible’ showcases </w:t>
      </w:r>
      <w:proofErr w:type="spellStart"/>
      <w:r w:rsidRPr="00F933F7">
        <w:rPr>
          <w:rFonts w:ascii="Gill Sans" w:hAnsi="Gill Sans" w:cs="Gill Sans"/>
          <w:sz w:val="22"/>
          <w:szCs w:val="22"/>
        </w:rPr>
        <w:t>D’Virgilio’s</w:t>
      </w:r>
      <w:proofErr w:type="spellEnd"/>
      <w:r w:rsidRPr="00F933F7">
        <w:rPr>
          <w:rFonts w:ascii="Gill Sans" w:hAnsi="Gill Sans" w:cs="Gill Sans"/>
          <w:sz w:val="22"/>
          <w:szCs w:val="22"/>
        </w:rPr>
        <w:t xml:space="preserve"> ambitious songwriting and singular talent at melding a diverse array of stylistic influences, exploring pop, rock, funk, and R&amp;B influences. Unfortunately, when the pandemic shuttered live music across the world, any initial plans of taking the album on the road were put on hold. “Touring on my own music is something that I have always really wanted to do,” he said. “</w:t>
      </w:r>
      <w:r w:rsidR="00B0276F">
        <w:rPr>
          <w:rFonts w:ascii="Gill Sans" w:hAnsi="Gill Sans" w:cs="Gill Sans"/>
          <w:sz w:val="22"/>
          <w:szCs w:val="22"/>
        </w:rPr>
        <w:t>When</w:t>
      </w:r>
      <w:r w:rsidRPr="00F933F7">
        <w:rPr>
          <w:rFonts w:ascii="Gill Sans" w:hAnsi="Gill Sans" w:cs="Gill Sans"/>
          <w:sz w:val="22"/>
          <w:szCs w:val="22"/>
        </w:rPr>
        <w:t xml:space="preserve"> we realized that we couldn’t do that right away I knew I wanted to create something special to make up for that.”</w:t>
      </w:r>
    </w:p>
    <w:p w14:paraId="336D9CDC" w14:textId="77777777" w:rsidR="00F933F7" w:rsidRPr="00F933F7" w:rsidRDefault="00F933F7" w:rsidP="00F933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hAnsi="Gill Sans" w:cs="Gill Sans"/>
          <w:sz w:val="22"/>
          <w:szCs w:val="22"/>
        </w:rPr>
      </w:pPr>
    </w:p>
    <w:p w14:paraId="0F277645" w14:textId="77777777" w:rsidR="00F933F7" w:rsidRPr="00F933F7" w:rsidRDefault="00F933F7" w:rsidP="00F933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hAnsi="Gill Sans" w:cs="Gill Sans"/>
          <w:sz w:val="22"/>
          <w:szCs w:val="22"/>
        </w:rPr>
      </w:pPr>
      <w:r w:rsidRPr="00F933F7">
        <w:rPr>
          <w:rFonts w:ascii="Gill Sans" w:hAnsi="Gill Sans" w:cs="Gill Sans"/>
          <w:sz w:val="22"/>
          <w:szCs w:val="22"/>
        </w:rPr>
        <w:t xml:space="preserve">Sweetwater Studios has recently begun to offer a full range of multimedia production services to artists looking to produce high quality streaming video content. Recent performances have included successful high-energy events for artists like metal core heroes We Came as Romans and rising guitar god Jared James Nichols. For </w:t>
      </w:r>
      <w:proofErr w:type="spellStart"/>
      <w:r w:rsidRPr="00F933F7">
        <w:rPr>
          <w:rFonts w:ascii="Gill Sans" w:hAnsi="Gill Sans" w:cs="Gill Sans"/>
          <w:sz w:val="22"/>
          <w:szCs w:val="22"/>
        </w:rPr>
        <w:t>D’Virgilio</w:t>
      </w:r>
      <w:proofErr w:type="spellEnd"/>
      <w:r w:rsidRPr="00F933F7">
        <w:rPr>
          <w:rFonts w:ascii="Gill Sans" w:hAnsi="Gill Sans" w:cs="Gill Sans"/>
          <w:sz w:val="22"/>
          <w:szCs w:val="22"/>
        </w:rPr>
        <w:t>, this was a chance to capture the perfect live performance of his art with the people who helped bring the album together. “It’s a real Sweetwater show in that way because so many of the people involved had supported the production of the album, from the players, to the engineers, to the production team,” he said. “The idea of doing a streaming live performance of the full album immediately became appealing, and I realized that it was an opportunity to do a show that would really do justice to the album.”</w:t>
      </w:r>
    </w:p>
    <w:p w14:paraId="77F10071" w14:textId="77777777" w:rsidR="00F933F7" w:rsidRPr="00F933F7" w:rsidRDefault="00F933F7" w:rsidP="00F933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hAnsi="Gill Sans" w:cs="Gill Sans"/>
          <w:sz w:val="22"/>
          <w:szCs w:val="22"/>
        </w:rPr>
      </w:pPr>
    </w:p>
    <w:p w14:paraId="73AAE4E9" w14:textId="77777777" w:rsidR="00F933F7" w:rsidRPr="00F933F7" w:rsidRDefault="00F933F7" w:rsidP="00F933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hAnsi="Gill Sans" w:cs="Gill Sans"/>
          <w:sz w:val="22"/>
          <w:szCs w:val="22"/>
        </w:rPr>
      </w:pPr>
      <w:r w:rsidRPr="00F933F7">
        <w:rPr>
          <w:rFonts w:ascii="Gill Sans" w:hAnsi="Gill Sans" w:cs="Gill Sans"/>
          <w:sz w:val="22"/>
          <w:szCs w:val="22"/>
        </w:rPr>
        <w:t xml:space="preserve">For the performance, </w:t>
      </w:r>
      <w:proofErr w:type="spellStart"/>
      <w:r w:rsidRPr="00F933F7">
        <w:rPr>
          <w:rFonts w:ascii="Gill Sans" w:hAnsi="Gill Sans" w:cs="Gill Sans"/>
          <w:sz w:val="22"/>
          <w:szCs w:val="22"/>
        </w:rPr>
        <w:t>D’Virglio</w:t>
      </w:r>
      <w:proofErr w:type="spellEnd"/>
      <w:r w:rsidRPr="00F933F7">
        <w:rPr>
          <w:rFonts w:ascii="Gill Sans" w:hAnsi="Gill Sans" w:cs="Gill Sans"/>
          <w:sz w:val="22"/>
          <w:szCs w:val="22"/>
        </w:rPr>
        <w:t xml:space="preserve"> assembled an all-star backing band to bring the album to life on stage. The band consists of Don Car and Pete Lock on guitar, Andy Rice on Bass, Jacob Dupre on keyboards, Ryan </w:t>
      </w:r>
      <w:proofErr w:type="spellStart"/>
      <w:r w:rsidRPr="00F933F7">
        <w:rPr>
          <w:rFonts w:ascii="Gill Sans" w:hAnsi="Gill Sans" w:cs="Gill Sans"/>
          <w:sz w:val="22"/>
          <w:szCs w:val="22"/>
        </w:rPr>
        <w:t>Holquist</w:t>
      </w:r>
      <w:proofErr w:type="spellEnd"/>
      <w:r w:rsidRPr="00F933F7">
        <w:rPr>
          <w:rFonts w:ascii="Gill Sans" w:hAnsi="Gill Sans" w:cs="Gill Sans"/>
          <w:sz w:val="22"/>
          <w:szCs w:val="22"/>
        </w:rPr>
        <w:t xml:space="preserve"> on drums, Isak West on tenor sax and backing vocals, Adam Griswold on baritone sax, and Nick’s daughter Sophia </w:t>
      </w:r>
      <w:proofErr w:type="spellStart"/>
      <w:r w:rsidRPr="00F933F7">
        <w:rPr>
          <w:rFonts w:ascii="Gill Sans" w:hAnsi="Gill Sans" w:cs="Gill Sans"/>
          <w:sz w:val="22"/>
          <w:szCs w:val="22"/>
        </w:rPr>
        <w:lastRenderedPageBreak/>
        <w:t>D’Virgilio</w:t>
      </w:r>
      <w:proofErr w:type="spellEnd"/>
      <w:r w:rsidRPr="00F933F7">
        <w:rPr>
          <w:rFonts w:ascii="Gill Sans" w:hAnsi="Gill Sans" w:cs="Gill Sans"/>
          <w:sz w:val="22"/>
          <w:szCs w:val="22"/>
        </w:rPr>
        <w:t xml:space="preserve"> on backing vocals. “Building the expanded backing band for this was a lot of fun because of how many wonderful friends and colleagues I was able to involve,” he said. “Everyone gave a lot of themselves to help make this happens and I think it gives the performance so much energy and joy on the stage.”</w:t>
      </w:r>
    </w:p>
    <w:p w14:paraId="7E1CB434" w14:textId="77777777" w:rsidR="00F933F7" w:rsidRPr="00F933F7" w:rsidRDefault="00F933F7" w:rsidP="00F933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hAnsi="Gill Sans" w:cs="Gill Sans"/>
          <w:sz w:val="22"/>
          <w:szCs w:val="22"/>
        </w:rPr>
      </w:pPr>
    </w:p>
    <w:p w14:paraId="2E3A2EF2" w14:textId="77777777" w:rsidR="00F933F7" w:rsidRPr="00F933F7" w:rsidRDefault="00F933F7" w:rsidP="00F933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hAnsi="Gill Sans" w:cs="Gill Sans"/>
          <w:b/>
          <w:bCs/>
          <w:sz w:val="22"/>
          <w:szCs w:val="22"/>
        </w:rPr>
      </w:pPr>
      <w:r w:rsidRPr="00F933F7">
        <w:rPr>
          <w:rFonts w:ascii="Gill Sans" w:hAnsi="Gill Sans" w:cs="Gill Sans"/>
          <w:b/>
          <w:bCs/>
          <w:sz w:val="22"/>
          <w:szCs w:val="22"/>
        </w:rPr>
        <w:t>Sound and vision</w:t>
      </w:r>
    </w:p>
    <w:p w14:paraId="0927BDBA" w14:textId="7D1F213A" w:rsidR="00F933F7" w:rsidRPr="00F933F7" w:rsidRDefault="00F933F7" w:rsidP="00F933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hAnsi="Gill Sans" w:cs="Gill Sans"/>
          <w:sz w:val="22"/>
          <w:szCs w:val="22"/>
        </w:rPr>
      </w:pPr>
      <w:r w:rsidRPr="00F933F7">
        <w:rPr>
          <w:rFonts w:ascii="Gill Sans" w:hAnsi="Gill Sans" w:cs="Gill Sans"/>
          <w:sz w:val="22"/>
          <w:szCs w:val="22"/>
        </w:rPr>
        <w:t xml:space="preserve">An important part of bringing ‘Invisible’ to life was utilizing the full resources of Sweetwater’s production lighting and stage design team as an integrated part of the performance. The show was directed by Sweetwater’s Joe Etemadi with lighting design by Austin Walsh, and visuals from Ray of Light Films’ producer Christian Rios on the 4K video screen behind the band. All of these elements were carefully coordinated to create a multimedia event that would be as exciting to watch as it was to listen to. “Invisible is a concept record, so it was important to me that we have these visual elements to help tell the story,” </w:t>
      </w:r>
      <w:proofErr w:type="spellStart"/>
      <w:r w:rsidRPr="00F933F7">
        <w:rPr>
          <w:rFonts w:ascii="Gill Sans" w:hAnsi="Gill Sans" w:cs="Gill Sans"/>
          <w:sz w:val="22"/>
          <w:szCs w:val="22"/>
        </w:rPr>
        <w:t>D’Virgilio</w:t>
      </w:r>
      <w:proofErr w:type="spellEnd"/>
      <w:r w:rsidRPr="00F933F7">
        <w:rPr>
          <w:rFonts w:ascii="Gill Sans" w:hAnsi="Gill Sans" w:cs="Gill Sans"/>
          <w:sz w:val="22"/>
          <w:szCs w:val="22"/>
        </w:rPr>
        <w:t xml:space="preserve"> said. “Christian has worked with so many prog rock </w:t>
      </w:r>
      <w:proofErr w:type="gramStart"/>
      <w:r w:rsidR="007B0895">
        <w:rPr>
          <w:rFonts w:ascii="Gill Sans" w:hAnsi="Gill Sans" w:cs="Gill Sans"/>
          <w:sz w:val="22"/>
          <w:szCs w:val="22"/>
        </w:rPr>
        <w:t>legends</w:t>
      </w:r>
      <w:proofErr w:type="gramEnd"/>
      <w:r w:rsidRPr="00F933F7">
        <w:rPr>
          <w:rFonts w:ascii="Gill Sans" w:hAnsi="Gill Sans" w:cs="Gill Sans"/>
          <w:sz w:val="22"/>
          <w:szCs w:val="22"/>
        </w:rPr>
        <w:t xml:space="preserve"> so it was natural to get him involved, and once we were seeing it projected on this massive 22x12</w:t>
      </w:r>
      <w:r w:rsidR="007B0895">
        <w:rPr>
          <w:rFonts w:ascii="Gill Sans" w:hAnsi="Gill Sans" w:cs="Gill Sans"/>
          <w:sz w:val="22"/>
          <w:szCs w:val="22"/>
        </w:rPr>
        <w:t>ft</w:t>
      </w:r>
      <w:r w:rsidRPr="00F933F7">
        <w:rPr>
          <w:rFonts w:ascii="Gill Sans" w:hAnsi="Gill Sans" w:cs="Gill Sans"/>
          <w:sz w:val="22"/>
          <w:szCs w:val="22"/>
        </w:rPr>
        <w:t xml:space="preserve"> video wall, it really made the show feel larger-than-life in the best possible way.”</w:t>
      </w:r>
    </w:p>
    <w:p w14:paraId="54A64ACE" w14:textId="77777777" w:rsidR="00F933F7" w:rsidRPr="00F933F7" w:rsidRDefault="00F933F7" w:rsidP="00F933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hAnsi="Gill Sans" w:cs="Gill Sans"/>
          <w:sz w:val="22"/>
          <w:szCs w:val="22"/>
        </w:rPr>
      </w:pPr>
    </w:p>
    <w:p w14:paraId="013D8E7E" w14:textId="75C19140" w:rsidR="007B0895" w:rsidRDefault="009A6E63" w:rsidP="00F933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hAnsi="Gill Sans" w:cs="Gill Sans"/>
          <w:sz w:val="22"/>
          <w:szCs w:val="22"/>
        </w:rPr>
      </w:pPr>
      <w:r w:rsidRPr="009A6E63">
        <w:rPr>
          <w:rFonts w:ascii="Gill Sans" w:hAnsi="Gill Sans" w:cs="Gill Sans"/>
          <w:sz w:val="22"/>
          <w:szCs w:val="22"/>
        </w:rPr>
        <w:t>Audio production duties were handled from Sweetwater Studios’ Studio A by producer/engineer Shawn Dealey. Dealey has been spearheading Sweetwater’s streaming live event production, utilizing his skillset as a</w:t>
      </w:r>
      <w:r w:rsidRPr="009A6E63">
        <w:rPr>
          <w:rFonts w:ascii="Gill Sans" w:hAnsi="Gill Sans" w:cs="Gill Sans"/>
          <w:sz w:val="22"/>
          <w:szCs w:val="22"/>
        </w:rPr>
        <w:t xml:space="preserve"> </w:t>
      </w:r>
      <w:r w:rsidRPr="009A6E63">
        <w:rPr>
          <w:rFonts w:ascii="Gill Sans" w:hAnsi="Gill Sans" w:cs="Gill Sans"/>
          <w:sz w:val="22"/>
          <w:szCs w:val="22"/>
        </w:rPr>
        <w:t xml:space="preserve">well-versed live engineer from his years on the road with artists like Counting Crows, Goo </w:t>
      </w:r>
      <w:proofErr w:type="spellStart"/>
      <w:r w:rsidRPr="009A6E63">
        <w:rPr>
          <w:rFonts w:ascii="Gill Sans" w:hAnsi="Gill Sans" w:cs="Gill Sans"/>
          <w:sz w:val="22"/>
          <w:szCs w:val="22"/>
        </w:rPr>
        <w:t>Goo</w:t>
      </w:r>
      <w:proofErr w:type="spellEnd"/>
      <w:r w:rsidRPr="009A6E63">
        <w:rPr>
          <w:rFonts w:ascii="Gill Sans" w:hAnsi="Gill Sans" w:cs="Gill Sans"/>
          <w:sz w:val="22"/>
          <w:szCs w:val="22"/>
        </w:rPr>
        <w:t xml:space="preserve"> Dolls, and Santana. </w:t>
      </w:r>
      <w:r>
        <w:rPr>
          <w:rFonts w:ascii="Gill Sans" w:hAnsi="Gill Sans" w:cs="Gill Sans"/>
          <w:sz w:val="22"/>
          <w:szCs w:val="22"/>
        </w:rPr>
        <w:t xml:space="preserve">He captured the audio for the show with a </w:t>
      </w:r>
      <w:r w:rsidRPr="009A6E63">
        <w:rPr>
          <w:rFonts w:ascii="Gill Sans" w:hAnsi="Gill Sans" w:cs="Gill Sans"/>
          <w:sz w:val="22"/>
          <w:szCs w:val="22"/>
        </w:rPr>
        <w:t>variety of high-end DPA and Telefunken microphones with Rupert Neve Designs RMP-D8 preamps </w:t>
      </w:r>
      <w:r>
        <w:rPr>
          <w:rFonts w:ascii="Gill Sans" w:hAnsi="Gill Sans" w:cs="Gill Sans"/>
          <w:sz w:val="22"/>
          <w:szCs w:val="22"/>
        </w:rPr>
        <w:t>and</w:t>
      </w:r>
      <w:r w:rsidRPr="009A6E63">
        <w:rPr>
          <w:rFonts w:ascii="Gill Sans" w:hAnsi="Gill Sans" w:cs="Gill Sans"/>
          <w:sz w:val="22"/>
          <w:szCs w:val="22"/>
        </w:rPr>
        <w:t xml:space="preserve"> mixed in Sweetwater Studios’ Studio A.</w:t>
      </w:r>
      <w:r w:rsidRPr="009A6E63">
        <w:rPr>
          <w:rFonts w:ascii="Gill Sans" w:hAnsi="Gill Sans" w:cs="Gill Sans"/>
          <w:sz w:val="22"/>
          <w:szCs w:val="22"/>
        </w:rPr>
        <w:t xml:space="preserve"> </w:t>
      </w:r>
      <w:r w:rsidRPr="009A6E63">
        <w:rPr>
          <w:rFonts w:ascii="Gill Sans" w:hAnsi="Gill Sans" w:cs="Gill Sans"/>
          <w:sz w:val="22"/>
          <w:szCs w:val="22"/>
        </w:rPr>
        <w:t>“One of my goals at Sweetwater Studios is to capture artists giving their best performances in the most real and organic way possible,” said Dealey. “When you allow the artists to what they do best, without getting in their way, with the amazing equipment we have at our disposal, we can ensure that the end result is of the highest quality.” </w:t>
      </w:r>
    </w:p>
    <w:p w14:paraId="2A443D54" w14:textId="77777777" w:rsidR="009A6E63" w:rsidRDefault="009A6E63" w:rsidP="00F933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hAnsi="Gill Sans" w:cs="Gill Sans"/>
          <w:sz w:val="22"/>
          <w:szCs w:val="22"/>
        </w:rPr>
      </w:pPr>
    </w:p>
    <w:p w14:paraId="0F2ACD68" w14:textId="77777777" w:rsidR="005224AE" w:rsidRDefault="007B0895" w:rsidP="00F933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hAnsi="Gill Sans" w:cs="Gill Sans"/>
          <w:sz w:val="22"/>
          <w:szCs w:val="22"/>
        </w:rPr>
      </w:pPr>
      <w:r>
        <w:rPr>
          <w:rFonts w:ascii="Gill Sans" w:hAnsi="Gill Sans" w:cs="Gill Sans"/>
          <w:sz w:val="22"/>
          <w:szCs w:val="22"/>
        </w:rPr>
        <w:t xml:space="preserve">For </w:t>
      </w:r>
      <w:proofErr w:type="spellStart"/>
      <w:r>
        <w:rPr>
          <w:rFonts w:ascii="Gill Sans" w:hAnsi="Gill Sans" w:cs="Gill Sans"/>
          <w:sz w:val="22"/>
          <w:szCs w:val="22"/>
        </w:rPr>
        <w:t>D’Virgilio</w:t>
      </w:r>
      <w:proofErr w:type="spellEnd"/>
      <w:r>
        <w:rPr>
          <w:rFonts w:ascii="Gill Sans" w:hAnsi="Gill Sans" w:cs="Gill Sans"/>
          <w:sz w:val="22"/>
          <w:szCs w:val="22"/>
        </w:rPr>
        <w:t xml:space="preserve">, the performance is a culmination of a decade of work that has allowed him to realize his artistic vision in a stage show that rivals his best work, while also opening a window into what’s possible for the future. </w:t>
      </w:r>
    </w:p>
    <w:p w14:paraId="024B2E44" w14:textId="302CEA88" w:rsidR="007B0895" w:rsidRDefault="005224AE" w:rsidP="00F933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hAnsi="Gill Sans" w:cs="Gill Sans"/>
          <w:sz w:val="22"/>
          <w:szCs w:val="22"/>
        </w:rPr>
      </w:pPr>
      <w:r>
        <w:rPr>
          <w:rFonts w:ascii="Gill Sans" w:hAnsi="Gill Sans" w:cs="Gill Sans"/>
          <w:sz w:val="22"/>
          <w:szCs w:val="22"/>
        </w:rPr>
        <w:t xml:space="preserve">“Being able to offer this to artists is something we’re really proud of at Sweetwater because we know how important high quality video content is now to people making music,” he said. “For me, it was </w:t>
      </w:r>
      <w:r w:rsidR="007B0895">
        <w:rPr>
          <w:rFonts w:ascii="Gill Sans" w:hAnsi="Gill Sans" w:cs="Gill Sans"/>
          <w:sz w:val="22"/>
          <w:szCs w:val="22"/>
        </w:rPr>
        <w:t xml:space="preserve">exhilarating to be able to do a performance like this after a year and a half of being off the stage and </w:t>
      </w:r>
      <w:r>
        <w:rPr>
          <w:rFonts w:ascii="Gill Sans" w:hAnsi="Gill Sans" w:cs="Gill Sans"/>
          <w:sz w:val="22"/>
          <w:szCs w:val="22"/>
        </w:rPr>
        <w:t xml:space="preserve">the level of production we were able to bring to this means anyone who watches it will be able to experience it in the same way.” </w:t>
      </w:r>
    </w:p>
    <w:p w14:paraId="73F37FC7" w14:textId="5F79E443" w:rsidR="00F933F7" w:rsidRDefault="00F933F7" w:rsidP="00F933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hAnsi="Gill Sans" w:cs="Gill Sans"/>
          <w:sz w:val="22"/>
          <w:szCs w:val="22"/>
        </w:rPr>
      </w:pPr>
    </w:p>
    <w:p w14:paraId="73FE6B33" w14:textId="74E2B1AD" w:rsidR="00F933F7" w:rsidRDefault="00F933F7" w:rsidP="00F933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hAnsi="Gill Sans" w:cs="Gill Sans"/>
          <w:sz w:val="22"/>
          <w:szCs w:val="22"/>
        </w:rPr>
      </w:pPr>
      <w:r>
        <w:rPr>
          <w:rFonts w:ascii="Gill Sans" w:hAnsi="Gill Sans" w:cs="Gill Sans"/>
          <w:sz w:val="22"/>
          <w:szCs w:val="22"/>
        </w:rPr>
        <w:t xml:space="preserve">For tickets and information about ‘Invisible: Live”, please click </w:t>
      </w:r>
      <w:hyperlink r:id="rId9" w:history="1">
        <w:r w:rsidRPr="00F933F7">
          <w:rPr>
            <w:rStyle w:val="Hyperlink"/>
            <w:rFonts w:ascii="Gill Sans" w:hAnsi="Gill Sans" w:cs="Gill Sans"/>
            <w:sz w:val="22"/>
            <w:szCs w:val="22"/>
          </w:rPr>
          <w:t>here</w:t>
        </w:r>
      </w:hyperlink>
      <w:r>
        <w:rPr>
          <w:rFonts w:ascii="Gill Sans" w:hAnsi="Gill Sans" w:cs="Gill Sans"/>
          <w:sz w:val="22"/>
          <w:szCs w:val="22"/>
        </w:rPr>
        <w:t>.</w:t>
      </w:r>
    </w:p>
    <w:p w14:paraId="37C72884" w14:textId="77777777" w:rsidR="007B0895" w:rsidRDefault="007B0895" w:rsidP="00F933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hAnsi="Gill Sans" w:cs="Gill Sans"/>
          <w:sz w:val="22"/>
          <w:szCs w:val="22"/>
        </w:rPr>
      </w:pPr>
    </w:p>
    <w:p w14:paraId="3C3EC70F" w14:textId="6E6A34BB" w:rsidR="00F933F7" w:rsidRDefault="00F933F7" w:rsidP="00F933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hAnsi="Gill Sans" w:cs="Gill Sans"/>
          <w:sz w:val="22"/>
          <w:szCs w:val="22"/>
        </w:rPr>
      </w:pPr>
      <w:r>
        <w:rPr>
          <w:rFonts w:ascii="Gill Sans" w:hAnsi="Gill Sans" w:cs="Gill Sans"/>
          <w:sz w:val="22"/>
          <w:szCs w:val="22"/>
        </w:rPr>
        <w:t xml:space="preserve">For more information about Nick </w:t>
      </w:r>
      <w:proofErr w:type="spellStart"/>
      <w:r>
        <w:rPr>
          <w:rFonts w:ascii="Gill Sans" w:hAnsi="Gill Sans" w:cs="Gill Sans"/>
          <w:sz w:val="22"/>
          <w:szCs w:val="22"/>
        </w:rPr>
        <w:t>D’Virgilio</w:t>
      </w:r>
      <w:proofErr w:type="spellEnd"/>
      <w:r>
        <w:rPr>
          <w:rFonts w:ascii="Gill Sans" w:hAnsi="Gill Sans" w:cs="Gill Sans"/>
          <w:sz w:val="22"/>
          <w:szCs w:val="22"/>
        </w:rPr>
        <w:t xml:space="preserve">, please visit: </w:t>
      </w:r>
      <w:hyperlink r:id="rId10" w:history="1">
        <w:r w:rsidRPr="00D11D24">
          <w:rPr>
            <w:rStyle w:val="Hyperlink"/>
            <w:rFonts w:ascii="Gill Sans" w:hAnsi="Gill Sans" w:cs="Gill Sans"/>
            <w:sz w:val="22"/>
            <w:szCs w:val="22"/>
          </w:rPr>
          <w:t>http://www.nickdvirgilio.com/</w:t>
        </w:r>
      </w:hyperlink>
    </w:p>
    <w:p w14:paraId="7B75CF88" w14:textId="77777777" w:rsidR="007B0895" w:rsidRPr="00F933F7" w:rsidRDefault="007B0895" w:rsidP="00F933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hAnsi="Gill Sans" w:cs="Gill Sans"/>
          <w:sz w:val="22"/>
          <w:szCs w:val="22"/>
        </w:rPr>
      </w:pPr>
    </w:p>
    <w:p w14:paraId="4054E18D" w14:textId="012DE55D" w:rsidR="00107662" w:rsidRDefault="006865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eastAsia="Gill Sans" w:hAnsi="Gill Sans" w:cs="Gill Sans"/>
          <w:sz w:val="22"/>
          <w:szCs w:val="22"/>
        </w:rPr>
      </w:pPr>
      <w:r>
        <w:rPr>
          <w:rFonts w:ascii="Gill Sans" w:eastAsia="Gill Sans" w:hAnsi="Gill Sans" w:cs="Gill Sans"/>
          <w:sz w:val="22"/>
          <w:szCs w:val="22"/>
        </w:rPr>
        <w:t xml:space="preserve">For more information on Sweetwater Studios and </w:t>
      </w:r>
      <w:r w:rsidR="00D80524">
        <w:rPr>
          <w:rFonts w:ascii="Gill Sans" w:eastAsia="Gill Sans" w:hAnsi="Gill Sans" w:cs="Gill Sans"/>
          <w:sz w:val="22"/>
          <w:szCs w:val="22"/>
        </w:rPr>
        <w:t xml:space="preserve">upcoming streaming events, please visit: </w:t>
      </w:r>
      <w:hyperlink r:id="rId11" w:history="1">
        <w:r w:rsidR="00D80524" w:rsidRPr="00EE10CB">
          <w:rPr>
            <w:rStyle w:val="Hyperlink"/>
            <w:rFonts w:ascii="Gill Sans" w:eastAsia="Gill Sans" w:hAnsi="Gill Sans" w:cs="Gill Sans"/>
            <w:sz w:val="22"/>
            <w:szCs w:val="22"/>
          </w:rPr>
          <w:t>http://www.sweetwaterstudios.com/</w:t>
        </w:r>
      </w:hyperlink>
    </w:p>
    <w:p w14:paraId="135DA482" w14:textId="77777777" w:rsidR="00107662" w:rsidRDefault="006865F8">
      <w:pPr>
        <w:spacing w:after="0"/>
        <w:rPr>
          <w:rFonts w:ascii="Gill Sans" w:eastAsia="Gill Sans" w:hAnsi="Gill Sans" w:cs="Gill Sans"/>
          <w:sz w:val="22"/>
          <w:szCs w:val="22"/>
        </w:rPr>
      </w:pPr>
      <w:r>
        <w:rPr>
          <w:rFonts w:ascii="Gill Sans" w:eastAsia="Gill Sans" w:hAnsi="Gill Sans" w:cs="Gill Sans"/>
          <w:b/>
          <w:color w:val="000000"/>
          <w:sz w:val="22"/>
          <w:szCs w:val="22"/>
          <w:highlight w:val="white"/>
        </w:rPr>
        <w:lastRenderedPageBreak/>
        <w:br/>
        <w:t>About Sweetwater Studios</w:t>
      </w:r>
      <w:r>
        <w:rPr>
          <w:rFonts w:ascii="Gill Sans" w:eastAsia="Gill Sans" w:hAnsi="Gill Sans" w:cs="Gill Sans"/>
          <w:color w:val="000000"/>
          <w:sz w:val="22"/>
          <w:szCs w:val="22"/>
          <w:highlight w:val="white"/>
        </w:rPr>
        <w:br/>
        <w:t>Sweetwater Studios is a wholly owned subsidiary of Sweetwater Sound, Inc., the largest online music instrument retailer in the country. With three world-class studios designed by Russ Berger and access to a greater diversity of musical equipment and professional audio gear than any other recording studio in the world, Sweetwater Studios is able to accommodate just about any recording, mixing or mastering project, no matter how simple or complex. Sweetwater Studios also has an exceptional staff of producers, engineers, session musicians and studio technicians</w:t>
      </w:r>
      <w:r>
        <w:rPr>
          <w:rFonts w:ascii="Gill Sans" w:eastAsia="Gill Sans" w:hAnsi="Gill Sans" w:cs="Gill Sans"/>
          <w:color w:val="000000"/>
          <w:sz w:val="22"/>
          <w:szCs w:val="22"/>
        </w:rPr>
        <w:t xml:space="preserve"> to ensure that any artist will get personalized, first-class treatment from start to finish.</w:t>
      </w:r>
    </w:p>
    <w:p w14:paraId="0A7CD13E" w14:textId="77777777" w:rsidR="00107662" w:rsidRDefault="00107662">
      <w:pPr>
        <w:spacing w:after="0"/>
        <w:rPr>
          <w:rFonts w:ascii="Gill Sans" w:eastAsia="Gill Sans" w:hAnsi="Gill Sans" w:cs="Gill Sans"/>
          <w:color w:val="000000"/>
          <w:sz w:val="22"/>
          <w:szCs w:val="22"/>
          <w:highlight w:val="white"/>
        </w:rPr>
      </w:pPr>
    </w:p>
    <w:p w14:paraId="7173EBF8" w14:textId="77777777" w:rsidR="00107662" w:rsidRDefault="006865F8">
      <w:pPr>
        <w:spacing w:after="0"/>
        <w:rPr>
          <w:rFonts w:ascii="Gill Sans" w:eastAsia="Gill Sans" w:hAnsi="Gill Sans" w:cs="Gill Sans"/>
          <w:sz w:val="22"/>
          <w:szCs w:val="22"/>
        </w:rPr>
      </w:pPr>
      <w:r>
        <w:rPr>
          <w:rFonts w:ascii="Gill Sans" w:eastAsia="Gill Sans" w:hAnsi="Gill Sans" w:cs="Gill Sans"/>
          <w:b/>
          <w:color w:val="000000"/>
          <w:sz w:val="22"/>
          <w:szCs w:val="22"/>
          <w:highlight w:val="white"/>
        </w:rPr>
        <w:t>Media contacts</w:t>
      </w:r>
    </w:p>
    <w:p w14:paraId="07308EFF" w14:textId="77777777" w:rsidR="00107662" w:rsidRDefault="006865F8">
      <w:pPr>
        <w:spacing w:after="0"/>
        <w:rPr>
          <w:rFonts w:ascii="Gill Sans" w:eastAsia="Gill Sans" w:hAnsi="Gill Sans" w:cs="Gill Sans"/>
          <w:sz w:val="22"/>
          <w:szCs w:val="22"/>
        </w:rPr>
      </w:pPr>
      <w:r>
        <w:rPr>
          <w:rFonts w:ascii="Gill Sans" w:eastAsia="Gill Sans" w:hAnsi="Gill Sans" w:cs="Gill Sans"/>
          <w:color w:val="000000"/>
          <w:sz w:val="22"/>
          <w:szCs w:val="22"/>
        </w:rPr>
        <w:t>Steve Bailey</w:t>
      </w:r>
    </w:p>
    <w:p w14:paraId="6CEA7086" w14:textId="77777777" w:rsidR="00107662" w:rsidRDefault="006865F8">
      <w:pPr>
        <w:spacing w:after="0"/>
        <w:rPr>
          <w:rFonts w:ascii="Gill Sans" w:eastAsia="Gill Sans" w:hAnsi="Gill Sans" w:cs="Gill Sans"/>
          <w:sz w:val="22"/>
          <w:szCs w:val="22"/>
        </w:rPr>
      </w:pPr>
      <w:r>
        <w:rPr>
          <w:rFonts w:ascii="Gill Sans" w:eastAsia="Gill Sans" w:hAnsi="Gill Sans" w:cs="Gill Sans"/>
          <w:color w:val="000000"/>
          <w:sz w:val="22"/>
          <w:szCs w:val="22"/>
          <w:highlight w:val="white"/>
        </w:rPr>
        <w:t>Public Relations</w:t>
      </w:r>
    </w:p>
    <w:p w14:paraId="78EBC51B" w14:textId="77777777" w:rsidR="00107662" w:rsidRDefault="006865F8">
      <w:pPr>
        <w:spacing w:after="0"/>
        <w:rPr>
          <w:rFonts w:ascii="Gill Sans" w:eastAsia="Gill Sans" w:hAnsi="Gill Sans" w:cs="Gill Sans"/>
          <w:sz w:val="22"/>
          <w:szCs w:val="22"/>
        </w:rPr>
      </w:pPr>
      <w:r>
        <w:rPr>
          <w:rFonts w:ascii="Gill Sans" w:eastAsia="Gill Sans" w:hAnsi="Gill Sans" w:cs="Gill Sans"/>
          <w:color w:val="000000"/>
          <w:sz w:val="22"/>
          <w:szCs w:val="22"/>
          <w:highlight w:val="white"/>
        </w:rPr>
        <w:t>Hummingbird Media</w:t>
      </w:r>
    </w:p>
    <w:p w14:paraId="07F5838A" w14:textId="77777777" w:rsidR="00107662" w:rsidRDefault="006865F8">
      <w:pPr>
        <w:spacing w:after="0"/>
        <w:rPr>
          <w:rFonts w:ascii="Gill Sans" w:eastAsia="Gill Sans" w:hAnsi="Gill Sans" w:cs="Gill Sans"/>
          <w:sz w:val="22"/>
          <w:szCs w:val="22"/>
        </w:rPr>
      </w:pPr>
      <w:r>
        <w:rPr>
          <w:rFonts w:ascii="Gill Sans" w:eastAsia="Gill Sans" w:hAnsi="Gill Sans" w:cs="Gill Sans"/>
          <w:color w:val="000000"/>
          <w:sz w:val="22"/>
          <w:szCs w:val="22"/>
          <w:highlight w:val="white"/>
        </w:rPr>
        <w:t>+1 (</w:t>
      </w:r>
      <w:r>
        <w:rPr>
          <w:rFonts w:ascii="Gill Sans" w:eastAsia="Gill Sans" w:hAnsi="Gill Sans" w:cs="Gill Sans"/>
          <w:color w:val="000000"/>
          <w:sz w:val="22"/>
          <w:szCs w:val="22"/>
        </w:rPr>
        <w:t>508) 596 9321</w:t>
      </w:r>
    </w:p>
    <w:p w14:paraId="70C3F9CE" w14:textId="77777777" w:rsidR="00107662" w:rsidRDefault="00EF0473">
      <w:pPr>
        <w:spacing w:after="0"/>
        <w:rPr>
          <w:highlight w:val="white"/>
        </w:rPr>
      </w:pPr>
      <w:hyperlink r:id="rId12">
        <w:r w:rsidR="006865F8">
          <w:rPr>
            <w:rFonts w:ascii="Gill Sans" w:eastAsia="Gill Sans" w:hAnsi="Gill Sans" w:cs="Gill Sans"/>
            <w:color w:val="000000"/>
            <w:sz w:val="22"/>
            <w:szCs w:val="22"/>
            <w:highlight w:val="white"/>
          </w:rPr>
          <w:t>steve@hummingbirdmedia.com</w:t>
        </w:r>
      </w:hyperlink>
    </w:p>
    <w:p w14:paraId="29534847" w14:textId="77777777" w:rsidR="00107662" w:rsidRDefault="00107662">
      <w:pPr>
        <w:spacing w:after="0"/>
        <w:rPr>
          <w:highlight w:val="white"/>
        </w:rPr>
      </w:pPr>
    </w:p>
    <w:p w14:paraId="7B0889C1" w14:textId="77777777" w:rsidR="00107662" w:rsidRDefault="006865F8">
      <w:pPr>
        <w:spacing w:after="0"/>
        <w:rPr>
          <w:rFonts w:ascii="Gill Sans" w:eastAsia="Gill Sans" w:hAnsi="Gill Sans" w:cs="Gill Sans"/>
          <w:sz w:val="22"/>
          <w:szCs w:val="22"/>
        </w:rPr>
      </w:pPr>
      <w:r>
        <w:rPr>
          <w:rFonts w:ascii="Gill Sans" w:eastAsia="Gill Sans" w:hAnsi="Gill Sans" w:cs="Gill Sans"/>
          <w:color w:val="000000"/>
          <w:sz w:val="22"/>
          <w:szCs w:val="22"/>
          <w:highlight w:val="white"/>
        </w:rPr>
        <w:t xml:space="preserve">Jeff </w:t>
      </w:r>
      <w:proofErr w:type="spellStart"/>
      <w:r>
        <w:rPr>
          <w:rFonts w:ascii="Gill Sans" w:eastAsia="Gill Sans" w:hAnsi="Gill Sans" w:cs="Gill Sans"/>
          <w:color w:val="000000"/>
          <w:sz w:val="22"/>
          <w:szCs w:val="22"/>
          <w:highlight w:val="white"/>
        </w:rPr>
        <w:t>Touzeau</w:t>
      </w:r>
      <w:proofErr w:type="spellEnd"/>
    </w:p>
    <w:p w14:paraId="1199B9A3" w14:textId="77777777" w:rsidR="00107662" w:rsidRDefault="006865F8">
      <w:pPr>
        <w:spacing w:after="0"/>
        <w:rPr>
          <w:rFonts w:ascii="Gill Sans" w:eastAsia="Gill Sans" w:hAnsi="Gill Sans" w:cs="Gill Sans"/>
          <w:sz w:val="22"/>
          <w:szCs w:val="22"/>
        </w:rPr>
      </w:pPr>
      <w:r>
        <w:rPr>
          <w:rFonts w:ascii="Gill Sans" w:eastAsia="Gill Sans" w:hAnsi="Gill Sans" w:cs="Gill Sans"/>
          <w:color w:val="000000"/>
          <w:sz w:val="22"/>
          <w:szCs w:val="22"/>
          <w:highlight w:val="white"/>
        </w:rPr>
        <w:t>Public Relations</w:t>
      </w:r>
    </w:p>
    <w:p w14:paraId="517353E4" w14:textId="77777777" w:rsidR="00107662" w:rsidRDefault="006865F8">
      <w:pPr>
        <w:spacing w:after="0"/>
        <w:rPr>
          <w:rFonts w:ascii="Gill Sans" w:eastAsia="Gill Sans" w:hAnsi="Gill Sans" w:cs="Gill Sans"/>
          <w:sz w:val="22"/>
          <w:szCs w:val="22"/>
        </w:rPr>
      </w:pPr>
      <w:r>
        <w:rPr>
          <w:rFonts w:ascii="Gill Sans" w:eastAsia="Gill Sans" w:hAnsi="Gill Sans" w:cs="Gill Sans"/>
          <w:color w:val="000000"/>
          <w:sz w:val="22"/>
          <w:szCs w:val="22"/>
          <w:highlight w:val="white"/>
        </w:rPr>
        <w:t>Hummingbird Media</w:t>
      </w:r>
    </w:p>
    <w:p w14:paraId="50663C13" w14:textId="77777777" w:rsidR="00107662" w:rsidRDefault="006865F8">
      <w:pPr>
        <w:spacing w:after="0"/>
        <w:rPr>
          <w:rFonts w:ascii="Gill Sans" w:eastAsia="Gill Sans" w:hAnsi="Gill Sans" w:cs="Gill Sans"/>
          <w:sz w:val="22"/>
          <w:szCs w:val="22"/>
        </w:rPr>
      </w:pPr>
      <w:r>
        <w:rPr>
          <w:rFonts w:ascii="Gill Sans" w:eastAsia="Gill Sans" w:hAnsi="Gill Sans" w:cs="Gill Sans"/>
          <w:color w:val="000000"/>
          <w:sz w:val="22"/>
          <w:szCs w:val="22"/>
          <w:highlight w:val="white"/>
        </w:rPr>
        <w:t>+1 (914) 602 2913</w:t>
      </w:r>
    </w:p>
    <w:p w14:paraId="7D1B9478" w14:textId="77777777" w:rsidR="00107662" w:rsidRDefault="00EF0473">
      <w:pPr>
        <w:spacing w:after="0"/>
        <w:rPr>
          <w:highlight w:val="white"/>
        </w:rPr>
      </w:pPr>
      <w:hyperlink r:id="rId13">
        <w:r w:rsidR="006865F8">
          <w:rPr>
            <w:rFonts w:ascii="Gill Sans" w:eastAsia="Gill Sans" w:hAnsi="Gill Sans" w:cs="Gill Sans"/>
            <w:color w:val="000000"/>
            <w:sz w:val="22"/>
            <w:szCs w:val="22"/>
            <w:highlight w:val="white"/>
          </w:rPr>
          <w:t>jeff@hummingbirdmedia.com</w:t>
        </w:r>
      </w:hyperlink>
      <w:r w:rsidR="006865F8">
        <w:rPr>
          <w:rFonts w:ascii="Gill Sans" w:eastAsia="Gill Sans" w:hAnsi="Gill Sans" w:cs="Gill Sans"/>
          <w:color w:val="000000"/>
          <w:sz w:val="22"/>
          <w:szCs w:val="22"/>
          <w:highlight w:val="white"/>
        </w:rPr>
        <w:t xml:space="preserve"> </w:t>
      </w:r>
    </w:p>
    <w:sectPr w:rsidR="00107662">
      <w:headerReference w:type="even" r:id="rId14"/>
      <w:headerReference w:type="default" r:id="rId15"/>
      <w:footerReference w:type="even" r:id="rId16"/>
      <w:footerReference w:type="default" r:id="rId17"/>
      <w:headerReference w:type="first" r:id="rId18"/>
      <w:footerReference w:type="first" r:id="rId19"/>
      <w:pgSz w:w="12240" w:h="15840"/>
      <w:pgMar w:top="1440" w:right="1080" w:bottom="1440" w:left="108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B2E303" w14:textId="77777777" w:rsidR="00EF0473" w:rsidRDefault="00EF0473">
      <w:pPr>
        <w:spacing w:after="0"/>
      </w:pPr>
      <w:r>
        <w:separator/>
      </w:r>
    </w:p>
  </w:endnote>
  <w:endnote w:type="continuationSeparator" w:id="0">
    <w:p w14:paraId="00DCE435" w14:textId="77777777" w:rsidR="00EF0473" w:rsidRDefault="00EF04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default"/>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roman"/>
    <w:notTrueType/>
    <w:pitch w:val="default"/>
  </w:font>
  <w:font w:name="Georgia">
    <w:altName w:val="Georgia"/>
    <w:panose1 w:val="02040502050405020303"/>
    <w:charset w:val="00"/>
    <w:family w:val="roman"/>
    <w:pitch w:val="variable"/>
    <w:sig w:usb0="00000287" w:usb1="00000000" w:usb2="00000000" w:usb3="00000000" w:csb0="0000009F" w:csb1="00000000"/>
  </w:font>
  <w:font w:name="Gill Sans">
    <w:altName w:val="﷽﷽﷽﷽﷽﷽﷽﷽s"/>
    <w:panose1 w:val="020B0502020104020203"/>
    <w:charset w:val="B1"/>
    <w:family w:val="swiss"/>
    <w:pitch w:val="variable"/>
    <w:sig w:usb0="80002A67" w:usb1="00000000" w:usb2="00000000" w:usb3="00000000" w:csb0="000001F7"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8DFFA" w14:textId="77777777" w:rsidR="00107662" w:rsidRDefault="00107662">
    <w:pPr>
      <w:pBdr>
        <w:top w:val="nil"/>
        <w:left w:val="nil"/>
        <w:bottom w:val="nil"/>
        <w:right w:val="nil"/>
        <w:between w:val="nil"/>
      </w:pBdr>
      <w:spacing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2A631" w14:textId="77777777" w:rsidR="00107662" w:rsidRDefault="00107662">
    <w:pPr>
      <w:pBdr>
        <w:top w:val="nil"/>
        <w:left w:val="nil"/>
        <w:bottom w:val="nil"/>
        <w:right w:val="nil"/>
        <w:between w:val="nil"/>
      </w:pBdr>
      <w:spacing w:after="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EFB8E" w14:textId="77777777" w:rsidR="00107662" w:rsidRDefault="00107662">
    <w:pPr>
      <w:pBdr>
        <w:top w:val="nil"/>
        <w:left w:val="nil"/>
        <w:bottom w:val="nil"/>
        <w:right w:val="nil"/>
        <w:between w:val="nil"/>
      </w:pBdr>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928B37" w14:textId="77777777" w:rsidR="00EF0473" w:rsidRDefault="00EF0473">
      <w:pPr>
        <w:spacing w:after="0"/>
      </w:pPr>
      <w:r>
        <w:separator/>
      </w:r>
    </w:p>
  </w:footnote>
  <w:footnote w:type="continuationSeparator" w:id="0">
    <w:p w14:paraId="4EFEB02A" w14:textId="77777777" w:rsidR="00EF0473" w:rsidRDefault="00EF047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3A966" w14:textId="77777777" w:rsidR="00107662" w:rsidRDefault="00107662">
    <w:pPr>
      <w:pBdr>
        <w:top w:val="nil"/>
        <w:left w:val="nil"/>
        <w:bottom w:val="nil"/>
        <w:right w:val="nil"/>
        <w:between w:val="nil"/>
      </w:pBdr>
      <w:spacing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544694" w14:textId="77777777" w:rsidR="00107662" w:rsidRDefault="00107662">
    <w:pPr>
      <w:pBdr>
        <w:top w:val="nil"/>
        <w:left w:val="nil"/>
        <w:bottom w:val="nil"/>
        <w:right w:val="nil"/>
        <w:between w:val="nil"/>
      </w:pBdr>
      <w:spacing w:after="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79CF2" w14:textId="77777777" w:rsidR="00107662" w:rsidRDefault="006865F8">
    <w:pPr>
      <w:pBdr>
        <w:top w:val="nil"/>
        <w:left w:val="nil"/>
        <w:bottom w:val="nil"/>
        <w:right w:val="nil"/>
        <w:between w:val="nil"/>
      </w:pBdr>
      <w:tabs>
        <w:tab w:val="right" w:pos="10080"/>
      </w:tabs>
      <w:spacing w:after="0"/>
      <w:rPr>
        <w:rFonts w:ascii="Gill Sans" w:eastAsia="Gill Sans" w:hAnsi="Gill Sans" w:cs="Gill Sans"/>
        <w:b/>
        <w:color w:val="808080"/>
        <w:sz w:val="28"/>
        <w:szCs w:val="28"/>
      </w:rPr>
    </w:pPr>
    <w:r>
      <w:rPr>
        <w:rFonts w:ascii="Gill Sans" w:eastAsia="Gill Sans" w:hAnsi="Gill Sans" w:cs="Gill Sans"/>
        <w:b/>
        <w:color w:val="808080"/>
        <w:sz w:val="28"/>
        <w:szCs w:val="28"/>
      </w:rPr>
      <w:t xml:space="preserve">PRESS RELEASE </w:t>
    </w:r>
    <w:r>
      <w:rPr>
        <w:rFonts w:ascii="Gill Sans" w:eastAsia="Gill Sans" w:hAnsi="Gill Sans" w:cs="Gill Sans"/>
        <w:b/>
        <w:color w:val="808080"/>
        <w:sz w:val="28"/>
        <w:szCs w:val="28"/>
      </w:rPr>
      <w:tab/>
    </w:r>
    <w:r>
      <w:rPr>
        <w:rFonts w:ascii="Gill Sans" w:eastAsia="Gill Sans" w:hAnsi="Gill Sans" w:cs="Gill Sans"/>
        <w:b/>
        <w:noProof/>
        <w:color w:val="808080"/>
        <w:sz w:val="28"/>
        <w:szCs w:val="28"/>
      </w:rPr>
      <w:drawing>
        <wp:inline distT="0" distB="0" distL="0" distR="0" wp14:anchorId="67589276" wp14:editId="4BF7B9BE">
          <wp:extent cx="2606040" cy="631190"/>
          <wp:effectExtent l="0" t="0" r="0" b="0"/>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20" t="-82" r="-20" b="-82"/>
                  <a:stretch>
                    <a:fillRect/>
                  </a:stretch>
                </pic:blipFill>
                <pic:spPr>
                  <a:xfrm>
                    <a:off x="0" y="0"/>
                    <a:ext cx="2606040" cy="631190"/>
                  </a:xfrm>
                  <a:prstGeom prst="rect">
                    <a:avLst/>
                  </a:prstGeom>
                  <a:ln/>
                </pic:spPr>
              </pic:pic>
            </a:graphicData>
          </a:graphic>
        </wp:inline>
      </w:drawing>
    </w:r>
  </w:p>
  <w:p w14:paraId="24ACAA23" w14:textId="77777777" w:rsidR="00107662" w:rsidRDefault="00107662">
    <w:pPr>
      <w:pBdr>
        <w:top w:val="nil"/>
        <w:left w:val="nil"/>
        <w:bottom w:val="nil"/>
        <w:right w:val="nil"/>
        <w:between w:val="nil"/>
      </w:pBdr>
      <w:spacing w:after="0"/>
      <w:rPr>
        <w:rFonts w:ascii="Gill Sans" w:eastAsia="Gill Sans" w:hAnsi="Gill Sans" w:cs="Gill Sans"/>
        <w:b/>
        <w:color w:val="80808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B93A86"/>
    <w:multiLevelType w:val="multilevel"/>
    <w:tmpl w:val="E1062492"/>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662"/>
    <w:rsid w:val="00107662"/>
    <w:rsid w:val="004B4554"/>
    <w:rsid w:val="004F58AE"/>
    <w:rsid w:val="005224AE"/>
    <w:rsid w:val="005C3202"/>
    <w:rsid w:val="006865F8"/>
    <w:rsid w:val="006A2EE6"/>
    <w:rsid w:val="00767DDD"/>
    <w:rsid w:val="007B0895"/>
    <w:rsid w:val="007E5023"/>
    <w:rsid w:val="007F49A3"/>
    <w:rsid w:val="008E7ABB"/>
    <w:rsid w:val="009A6E63"/>
    <w:rsid w:val="009E0970"/>
    <w:rsid w:val="00B0276F"/>
    <w:rsid w:val="00C67717"/>
    <w:rsid w:val="00D15537"/>
    <w:rsid w:val="00D80524"/>
    <w:rsid w:val="00E1070A"/>
    <w:rsid w:val="00EF0473"/>
    <w:rsid w:val="00F22548"/>
    <w:rsid w:val="00F933F7"/>
    <w:rsid w:val="00FD5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F5F674"/>
  <w15:docId w15:val="{A08A3B3C-D976-6145-9A21-C24AD9A71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365"/>
    <w:pPr>
      <w:suppressAutoHyphens/>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BodyText"/>
    <w:uiPriority w:val="9"/>
    <w:semiHidden/>
    <w:unhideWhenUsed/>
    <w:qFormat/>
    <w:rsid w:val="00C05365"/>
    <w:pPr>
      <w:numPr>
        <w:ilvl w:val="1"/>
        <w:numId w:val="1"/>
      </w:numPr>
      <w:spacing w:after="0"/>
      <w:outlineLvl w:val="1"/>
    </w:p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WW8Num1z0">
    <w:name w:val="WW8Num1z0"/>
    <w:rsid w:val="00C05365"/>
    <w:rPr>
      <w:rFonts w:hint="default"/>
    </w:rPr>
  </w:style>
  <w:style w:type="character" w:customStyle="1" w:styleId="WW8Num1z1">
    <w:name w:val="WW8Num1z1"/>
    <w:rsid w:val="00C05365"/>
  </w:style>
  <w:style w:type="character" w:customStyle="1" w:styleId="WW8Num1z2">
    <w:name w:val="WW8Num1z2"/>
    <w:rsid w:val="00C05365"/>
  </w:style>
  <w:style w:type="character" w:customStyle="1" w:styleId="WW8Num1z3">
    <w:name w:val="WW8Num1z3"/>
    <w:rsid w:val="00C05365"/>
  </w:style>
  <w:style w:type="character" w:customStyle="1" w:styleId="WW8Num1z4">
    <w:name w:val="WW8Num1z4"/>
    <w:rsid w:val="00C05365"/>
  </w:style>
  <w:style w:type="character" w:customStyle="1" w:styleId="WW8Num1z5">
    <w:name w:val="WW8Num1z5"/>
    <w:rsid w:val="00C05365"/>
  </w:style>
  <w:style w:type="character" w:customStyle="1" w:styleId="WW8Num1z6">
    <w:name w:val="WW8Num1z6"/>
    <w:rsid w:val="00C05365"/>
  </w:style>
  <w:style w:type="character" w:customStyle="1" w:styleId="WW8Num1z7">
    <w:name w:val="WW8Num1z7"/>
    <w:rsid w:val="00C05365"/>
  </w:style>
  <w:style w:type="character" w:customStyle="1" w:styleId="WW8Num1z8">
    <w:name w:val="WW8Num1z8"/>
    <w:rsid w:val="00C05365"/>
  </w:style>
  <w:style w:type="character" w:customStyle="1" w:styleId="WW8Num2z0">
    <w:name w:val="WW8Num2z0"/>
    <w:rsid w:val="00C05365"/>
    <w:rPr>
      <w:rFonts w:ascii="Symbol" w:hAnsi="Symbol" w:cs="Symbol" w:hint="default"/>
    </w:rPr>
  </w:style>
  <w:style w:type="character" w:customStyle="1" w:styleId="WW8Num2z1">
    <w:name w:val="WW8Num2z1"/>
    <w:rsid w:val="00C05365"/>
    <w:rPr>
      <w:rFonts w:ascii="Courier New" w:hAnsi="Courier New" w:cs="Courier New" w:hint="default"/>
    </w:rPr>
  </w:style>
  <w:style w:type="character" w:customStyle="1" w:styleId="WW8Num2z2">
    <w:name w:val="WW8Num2z2"/>
    <w:rsid w:val="00C05365"/>
    <w:rPr>
      <w:rFonts w:ascii="Wingdings" w:hAnsi="Wingdings" w:cs="Wingdings" w:hint="default"/>
    </w:rPr>
  </w:style>
  <w:style w:type="character" w:customStyle="1" w:styleId="WW8Num3z0">
    <w:name w:val="WW8Num3z0"/>
    <w:rsid w:val="00C05365"/>
  </w:style>
  <w:style w:type="character" w:customStyle="1" w:styleId="WW8Num3z1">
    <w:name w:val="WW8Num3z1"/>
    <w:rsid w:val="00C05365"/>
    <w:rPr>
      <w:rFonts w:ascii="Courier New" w:hAnsi="Courier New" w:cs="Courier New" w:hint="default"/>
    </w:rPr>
  </w:style>
  <w:style w:type="character" w:customStyle="1" w:styleId="WW8Num3z2">
    <w:name w:val="WW8Num3z2"/>
    <w:rsid w:val="00C05365"/>
    <w:rPr>
      <w:rFonts w:ascii="Wingdings" w:hAnsi="Wingdings" w:cs="Wingdings" w:hint="default"/>
    </w:rPr>
  </w:style>
  <w:style w:type="character" w:customStyle="1" w:styleId="WW8Num4z0">
    <w:name w:val="WW8Num4z0"/>
    <w:rsid w:val="00C05365"/>
    <w:rPr>
      <w:rFonts w:ascii="Symbol" w:hAnsi="Symbol" w:cs="Symbol" w:hint="default"/>
    </w:rPr>
  </w:style>
  <w:style w:type="character" w:customStyle="1" w:styleId="WW8Num4z1">
    <w:name w:val="WW8Num4z1"/>
    <w:rsid w:val="00C05365"/>
    <w:rPr>
      <w:rFonts w:ascii="Courier New" w:hAnsi="Courier New" w:cs="Courier New" w:hint="default"/>
    </w:rPr>
  </w:style>
  <w:style w:type="character" w:customStyle="1" w:styleId="WW8Num4z2">
    <w:name w:val="WW8Num4z2"/>
    <w:rsid w:val="00C05365"/>
    <w:rPr>
      <w:rFonts w:ascii="Wingdings" w:hAnsi="Wingdings" w:cs="Wingdings" w:hint="default"/>
    </w:rPr>
  </w:style>
  <w:style w:type="character" w:customStyle="1" w:styleId="WW8Num5z0">
    <w:name w:val="WW8Num5z0"/>
    <w:rsid w:val="00C05365"/>
    <w:rPr>
      <w:rFonts w:eastAsia="Times New Roman" w:cs="Times New Roman" w:hint="default"/>
    </w:rPr>
  </w:style>
  <w:style w:type="character" w:customStyle="1" w:styleId="WW8Num5z1">
    <w:name w:val="WW8Num5z1"/>
    <w:rsid w:val="00C05365"/>
  </w:style>
  <w:style w:type="character" w:customStyle="1" w:styleId="WW8Num5z2">
    <w:name w:val="WW8Num5z2"/>
    <w:rsid w:val="00C05365"/>
  </w:style>
  <w:style w:type="character" w:customStyle="1" w:styleId="WW8Num5z3">
    <w:name w:val="WW8Num5z3"/>
    <w:rsid w:val="00C05365"/>
  </w:style>
  <w:style w:type="character" w:customStyle="1" w:styleId="WW8Num5z4">
    <w:name w:val="WW8Num5z4"/>
    <w:rsid w:val="00C05365"/>
  </w:style>
  <w:style w:type="character" w:customStyle="1" w:styleId="WW8Num5z5">
    <w:name w:val="WW8Num5z5"/>
    <w:rsid w:val="00C05365"/>
  </w:style>
  <w:style w:type="character" w:customStyle="1" w:styleId="WW8Num5z6">
    <w:name w:val="WW8Num5z6"/>
    <w:rsid w:val="00C05365"/>
  </w:style>
  <w:style w:type="character" w:customStyle="1" w:styleId="WW8Num5z7">
    <w:name w:val="WW8Num5z7"/>
    <w:rsid w:val="00C05365"/>
  </w:style>
  <w:style w:type="character" w:customStyle="1" w:styleId="WW8Num5z8">
    <w:name w:val="WW8Num5z8"/>
    <w:rsid w:val="00C05365"/>
  </w:style>
  <w:style w:type="character" w:customStyle="1" w:styleId="notranslate">
    <w:name w:val="notranslate"/>
    <w:basedOn w:val="DefaultParagraphFont"/>
    <w:rsid w:val="00C05365"/>
  </w:style>
  <w:style w:type="character" w:styleId="Strong">
    <w:name w:val="Strong"/>
    <w:qFormat/>
    <w:rsid w:val="00C05365"/>
    <w:rPr>
      <w:b/>
      <w:bCs/>
    </w:rPr>
  </w:style>
  <w:style w:type="character" w:styleId="Emphasis">
    <w:name w:val="Emphasis"/>
    <w:qFormat/>
    <w:rsid w:val="00C05365"/>
    <w:rPr>
      <w:i/>
      <w:iCs/>
    </w:rPr>
  </w:style>
  <w:style w:type="character" w:customStyle="1" w:styleId="hps">
    <w:name w:val="hps"/>
    <w:basedOn w:val="DefaultParagraphFont"/>
    <w:rsid w:val="00C05365"/>
  </w:style>
  <w:style w:type="character" w:styleId="Hyperlink">
    <w:name w:val="Hyperlink"/>
    <w:rsid w:val="00C05365"/>
  </w:style>
  <w:style w:type="character" w:customStyle="1" w:styleId="plainlinks">
    <w:name w:val="plainlinks"/>
    <w:basedOn w:val="DefaultParagraphFont"/>
    <w:rsid w:val="00C05365"/>
  </w:style>
  <w:style w:type="character" w:customStyle="1" w:styleId="geo-dec">
    <w:name w:val="geo-dec"/>
    <w:basedOn w:val="DefaultParagraphFont"/>
    <w:rsid w:val="00C05365"/>
  </w:style>
  <w:style w:type="character" w:customStyle="1" w:styleId="BalloonTextChar">
    <w:name w:val="Balloon Text Char"/>
    <w:rsid w:val="00C05365"/>
  </w:style>
  <w:style w:type="character" w:styleId="CommentReference">
    <w:name w:val="annotation reference"/>
    <w:rsid w:val="00C05365"/>
    <w:rPr>
      <w:sz w:val="16"/>
      <w:szCs w:val="16"/>
    </w:rPr>
  </w:style>
  <w:style w:type="character" w:customStyle="1" w:styleId="CommentTextChar">
    <w:name w:val="Comment Text Char"/>
    <w:rsid w:val="00C05365"/>
    <w:rPr>
      <w:rFonts w:ascii="Arial" w:hAnsi="Arial" w:cs="Arial"/>
    </w:rPr>
  </w:style>
  <w:style w:type="character" w:customStyle="1" w:styleId="CommentSubjectChar">
    <w:name w:val="Comment Subject Char"/>
    <w:rsid w:val="00C05365"/>
  </w:style>
  <w:style w:type="character" w:customStyle="1" w:styleId="HeaderChar">
    <w:name w:val="Header Char"/>
    <w:rsid w:val="00C05365"/>
  </w:style>
  <w:style w:type="character" w:customStyle="1" w:styleId="FooterChar">
    <w:name w:val="Footer Char"/>
    <w:rsid w:val="00C05365"/>
  </w:style>
  <w:style w:type="character" w:customStyle="1" w:styleId="usercontent">
    <w:name w:val="usercontent"/>
    <w:basedOn w:val="DefaultParagraphFont"/>
    <w:rsid w:val="00C05365"/>
  </w:style>
  <w:style w:type="character" w:customStyle="1" w:styleId="apple-converted-space">
    <w:name w:val="apple-converted-space"/>
    <w:basedOn w:val="DefaultParagraphFont"/>
    <w:rsid w:val="00C05365"/>
  </w:style>
  <w:style w:type="character" w:customStyle="1" w:styleId="apple-style-span">
    <w:name w:val="apple-style-span"/>
    <w:basedOn w:val="DefaultParagraphFont"/>
    <w:rsid w:val="00C05365"/>
  </w:style>
  <w:style w:type="character" w:styleId="FollowedHyperlink">
    <w:name w:val="FollowedHyperlink"/>
    <w:rsid w:val="00C05365"/>
  </w:style>
  <w:style w:type="character" w:customStyle="1" w:styleId="il">
    <w:name w:val="il"/>
    <w:basedOn w:val="DefaultParagraphFont"/>
    <w:rsid w:val="00C05365"/>
  </w:style>
  <w:style w:type="character" w:customStyle="1" w:styleId="Heading2Char">
    <w:name w:val="Heading 2 Char"/>
    <w:basedOn w:val="DefaultParagraphFont"/>
    <w:rsid w:val="00C05365"/>
  </w:style>
  <w:style w:type="paragraph" w:customStyle="1" w:styleId="Heading">
    <w:name w:val="Heading"/>
    <w:basedOn w:val="Normal"/>
    <w:next w:val="BodyText"/>
    <w:rsid w:val="00C05365"/>
    <w:pPr>
      <w:keepNext/>
      <w:spacing w:before="240" w:after="120"/>
    </w:pPr>
  </w:style>
  <w:style w:type="paragraph" w:styleId="BodyText">
    <w:name w:val="Body Text"/>
    <w:basedOn w:val="Normal"/>
    <w:rsid w:val="00C05365"/>
    <w:pPr>
      <w:spacing w:after="140" w:line="288" w:lineRule="auto"/>
    </w:pPr>
  </w:style>
  <w:style w:type="paragraph" w:styleId="List">
    <w:name w:val="List"/>
    <w:basedOn w:val="BodyText"/>
    <w:rsid w:val="00C05365"/>
    <w:rPr>
      <w:rFonts w:cs="Lucida Sans"/>
    </w:rPr>
  </w:style>
  <w:style w:type="paragraph" w:styleId="Caption">
    <w:name w:val="caption"/>
    <w:basedOn w:val="Normal"/>
    <w:qFormat/>
    <w:rsid w:val="00C05365"/>
    <w:pPr>
      <w:suppressLineNumbers/>
      <w:spacing w:before="120" w:after="120"/>
    </w:pPr>
  </w:style>
  <w:style w:type="paragraph" w:customStyle="1" w:styleId="Index">
    <w:name w:val="Index"/>
    <w:basedOn w:val="Normal"/>
    <w:rsid w:val="00C05365"/>
    <w:pPr>
      <w:suppressLineNumbers/>
    </w:pPr>
    <w:rPr>
      <w:rFonts w:cs="Lucida Sans"/>
    </w:rPr>
  </w:style>
  <w:style w:type="paragraph" w:customStyle="1" w:styleId="ColorfulList-Accent11">
    <w:name w:val="Colorful List - Accent 11"/>
    <w:basedOn w:val="Normal"/>
    <w:qFormat/>
    <w:rsid w:val="00C05365"/>
    <w:pPr>
      <w:ind w:left="720"/>
      <w:contextualSpacing/>
    </w:pPr>
  </w:style>
  <w:style w:type="paragraph" w:customStyle="1" w:styleId="textetitrepage">
    <w:name w:val="texte_titre_page"/>
    <w:basedOn w:val="Normal"/>
    <w:rsid w:val="00C05365"/>
    <w:pPr>
      <w:spacing w:before="280" w:after="280"/>
    </w:pPr>
  </w:style>
  <w:style w:type="paragraph" w:customStyle="1" w:styleId="soustitre">
    <w:name w:val="soustitre"/>
    <w:basedOn w:val="Normal"/>
    <w:rsid w:val="00C05365"/>
    <w:pPr>
      <w:spacing w:before="280" w:after="280"/>
    </w:pPr>
  </w:style>
  <w:style w:type="paragraph" w:customStyle="1" w:styleId="texteintrogris">
    <w:name w:val="texte_intro_gris"/>
    <w:basedOn w:val="Normal"/>
    <w:rsid w:val="00C05365"/>
    <w:pPr>
      <w:spacing w:before="280" w:after="280"/>
    </w:pPr>
  </w:style>
  <w:style w:type="paragraph" w:styleId="NormalWeb">
    <w:name w:val="Normal (Web)"/>
    <w:basedOn w:val="Normal"/>
    <w:rsid w:val="00C05365"/>
    <w:pPr>
      <w:spacing w:before="280" w:after="280"/>
    </w:pPr>
  </w:style>
  <w:style w:type="paragraph" w:styleId="BalloonText">
    <w:name w:val="Balloon Text"/>
    <w:basedOn w:val="Normal"/>
    <w:rsid w:val="00C05365"/>
    <w:pPr>
      <w:spacing w:after="0"/>
    </w:pPr>
  </w:style>
  <w:style w:type="paragraph" w:styleId="CommentText">
    <w:name w:val="annotation text"/>
    <w:basedOn w:val="Normal"/>
    <w:rsid w:val="00C05365"/>
  </w:style>
  <w:style w:type="paragraph" w:styleId="CommentSubject">
    <w:name w:val="annotation subject"/>
    <w:basedOn w:val="CommentText"/>
    <w:next w:val="CommentText"/>
    <w:rsid w:val="00C05365"/>
    <w:rPr>
      <w:b/>
      <w:bCs/>
    </w:rPr>
  </w:style>
  <w:style w:type="paragraph" w:customStyle="1" w:styleId="MediumGrid21">
    <w:name w:val="Medium Grid 21"/>
    <w:qFormat/>
    <w:rsid w:val="00C05365"/>
    <w:pPr>
      <w:tabs>
        <w:tab w:val="left" w:pos="720"/>
      </w:tabs>
      <w:suppressAutoHyphens/>
    </w:pPr>
  </w:style>
  <w:style w:type="paragraph" w:styleId="Header">
    <w:name w:val="header"/>
    <w:basedOn w:val="Normal"/>
    <w:rsid w:val="00C05365"/>
    <w:pPr>
      <w:spacing w:after="0"/>
    </w:pPr>
  </w:style>
  <w:style w:type="paragraph" w:styleId="Footer">
    <w:name w:val="footer"/>
    <w:basedOn w:val="Normal"/>
    <w:rsid w:val="00C05365"/>
    <w:pPr>
      <w:spacing w:after="0"/>
    </w:pPr>
  </w:style>
  <w:style w:type="paragraph" w:customStyle="1" w:styleId="western">
    <w:name w:val="western"/>
    <w:basedOn w:val="Normal"/>
    <w:rsid w:val="00C05365"/>
    <w:pPr>
      <w:spacing w:before="280" w:after="115"/>
    </w:pPr>
  </w:style>
  <w:style w:type="paragraph" w:customStyle="1" w:styleId="introduction">
    <w:name w:val="introduction"/>
    <w:basedOn w:val="Normal"/>
    <w:rsid w:val="00C05365"/>
    <w:pPr>
      <w:spacing w:before="280" w:after="280"/>
    </w:pPr>
  </w:style>
  <w:style w:type="paragraph" w:styleId="Revision">
    <w:name w:val="Revision"/>
    <w:hidden/>
    <w:semiHidden/>
    <w:rsid w:val="00BA743C"/>
  </w:style>
  <w:style w:type="character" w:styleId="UnresolvedMention">
    <w:name w:val="Unresolved Mention"/>
    <w:basedOn w:val="DefaultParagraphFont"/>
    <w:uiPriority w:val="99"/>
    <w:semiHidden/>
    <w:unhideWhenUsed/>
    <w:rsid w:val="00E82454"/>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boxoffice.mandolin.com/collections/nick-dvirgilio" TargetMode="External"/><Relationship Id="rId13" Type="http://schemas.openxmlformats.org/officeDocument/2006/relationships/hyperlink" Target="mailto:lipoff.alexis@gmail.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lipoff.alexis@gmail.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weetwaterstudios.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nickdvirgilio.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boxoffice.mandolin.com/collections/nick-dvirgilio"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yG0jUiJZVs8S8aujUtMI3mzsaw==">AMUW2mXiUDip06nE7pz5AN+6NdF7Ddy/rjx6aku5sLTo2HrrqPZln6BU/j7YVNRfahwO8QUoFEU8+/LH8aYE9mcrHgFvJ1r9kOt+eyWmy/b8ucAGOfpPGfA=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1043</Words>
  <Characters>5947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Gilbert</dc:creator>
  <cp:lastModifiedBy>Stephen Bailey</cp:lastModifiedBy>
  <cp:revision>13</cp:revision>
  <dcterms:created xsi:type="dcterms:W3CDTF">2021-04-09T14:47:00Z</dcterms:created>
  <dcterms:modified xsi:type="dcterms:W3CDTF">2021-05-13T15:33:00Z</dcterms:modified>
</cp:coreProperties>
</file>