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44FF" w14:textId="3F72A6A4" w:rsidR="00B15B91" w:rsidRPr="00664ADC" w:rsidRDefault="00664ADC" w:rsidP="00B15B91">
      <w:pPr>
        <w:pStyle w:val="NormalWeb"/>
        <w:shd w:val="clear" w:color="auto" w:fill="FFFFFF"/>
        <w:spacing w:before="0" w:beforeAutospacing="0" w:after="195" w:afterAutospacing="0" w:line="345" w:lineRule="atLeast"/>
        <w:jc w:val="center"/>
        <w:rPr>
          <w:rFonts w:ascii="Open Sans" w:hAnsi="Open Sans"/>
          <w:color w:val="000000" w:themeColor="text1"/>
          <w:sz w:val="30"/>
          <w:szCs w:val="36"/>
          <w:lang w:val="en-US"/>
        </w:rPr>
      </w:pPr>
      <w:r w:rsidRPr="00664ADC">
        <w:rPr>
          <w:rFonts w:ascii="Open Sans" w:hAnsi="Open Sans"/>
          <w:b/>
          <w:bCs/>
          <w:color w:val="000000" w:themeColor="text1"/>
          <w:sz w:val="30"/>
          <w:szCs w:val="36"/>
          <w:lang w:val="en-US"/>
        </w:rPr>
        <w:t>Club Fígaro</w:t>
      </w:r>
      <w:r w:rsidRPr="00664ADC">
        <w:rPr>
          <w:rFonts w:ascii="Open Sans" w:hAnsi="Open Sans"/>
          <w:color w:val="000000" w:themeColor="text1"/>
          <w:sz w:val="30"/>
          <w:szCs w:val="36"/>
          <w:lang w:val="en-US"/>
        </w:rPr>
        <w:t xml:space="preserve"> announces the names that will make up the professional jury of the </w:t>
      </w:r>
      <w:r w:rsidRPr="00664ADC">
        <w:rPr>
          <w:rFonts w:ascii="Open Sans" w:hAnsi="Open Sans"/>
          <w:b/>
          <w:bCs/>
          <w:color w:val="000000" w:themeColor="text1"/>
          <w:sz w:val="30"/>
          <w:szCs w:val="36"/>
          <w:lang w:val="en-US"/>
        </w:rPr>
        <w:t>Spanish Hairdressing Awards</w:t>
      </w:r>
      <w:r w:rsidRPr="00664ADC">
        <w:rPr>
          <w:rFonts w:ascii="Open Sans" w:hAnsi="Open Sans"/>
          <w:color w:val="000000" w:themeColor="text1"/>
          <w:sz w:val="30"/>
          <w:szCs w:val="36"/>
          <w:lang w:val="en-US"/>
        </w:rPr>
        <w:t xml:space="preserve"> in its 1</w:t>
      </w:r>
      <w:r w:rsidR="004D64DA">
        <w:rPr>
          <w:rFonts w:ascii="Open Sans" w:hAnsi="Open Sans"/>
          <w:color w:val="000000" w:themeColor="text1"/>
          <w:sz w:val="30"/>
          <w:szCs w:val="36"/>
          <w:lang w:val="en-US"/>
        </w:rPr>
        <w:t>2</w:t>
      </w:r>
      <w:r w:rsidRPr="00664ADC">
        <w:rPr>
          <w:rFonts w:ascii="Open Sans" w:hAnsi="Open Sans"/>
          <w:color w:val="000000" w:themeColor="text1"/>
          <w:sz w:val="30"/>
          <w:szCs w:val="36"/>
          <w:lang w:val="en-US"/>
        </w:rPr>
        <w:t>th edition.</w:t>
      </w:r>
    </w:p>
    <w:p w14:paraId="301F9D70" w14:textId="158B68C5" w:rsidR="00B15B91" w:rsidRPr="00664ADC" w:rsidRDefault="00664ADC" w:rsidP="00EF3B0D">
      <w:pPr>
        <w:pStyle w:val="NormalWeb"/>
        <w:shd w:val="clear" w:color="auto" w:fill="FFFFFF"/>
        <w:spacing w:before="0" w:beforeAutospacing="0" w:after="0" w:afterAutospacing="0"/>
        <w:jc w:val="center"/>
        <w:rPr>
          <w:rFonts w:ascii="Open Sans" w:hAnsi="Open Sans"/>
          <w:color w:val="000000" w:themeColor="text1"/>
          <w:lang w:val="en-US"/>
        </w:rPr>
      </w:pPr>
      <w:r w:rsidRPr="00664ADC">
        <w:rPr>
          <w:rFonts w:ascii="Open Sans" w:hAnsi="Open Sans"/>
          <w:color w:val="000000" w:themeColor="text1"/>
          <w:lang w:val="en-US"/>
        </w:rPr>
        <w:t xml:space="preserve">Five reference names in Spanish and </w:t>
      </w:r>
      <w:r w:rsidR="00E06034">
        <w:rPr>
          <w:rFonts w:ascii="Open Sans" w:hAnsi="Open Sans"/>
          <w:color w:val="000000" w:themeColor="text1"/>
          <w:lang w:val="en-US"/>
        </w:rPr>
        <w:t>I</w:t>
      </w:r>
      <w:r w:rsidRPr="00664ADC">
        <w:rPr>
          <w:rFonts w:ascii="Open Sans" w:hAnsi="Open Sans"/>
          <w:color w:val="000000" w:themeColor="text1"/>
          <w:lang w:val="en-US"/>
        </w:rPr>
        <w:t xml:space="preserve">nternational </w:t>
      </w:r>
      <w:r w:rsidR="00E06034">
        <w:rPr>
          <w:rFonts w:ascii="Open Sans" w:hAnsi="Open Sans"/>
          <w:color w:val="000000" w:themeColor="text1"/>
          <w:lang w:val="en-US"/>
        </w:rPr>
        <w:t>H</w:t>
      </w:r>
      <w:r w:rsidRPr="00664ADC">
        <w:rPr>
          <w:rFonts w:ascii="Open Sans" w:hAnsi="Open Sans"/>
          <w:color w:val="000000" w:themeColor="text1"/>
          <w:lang w:val="en-US"/>
        </w:rPr>
        <w:t>airdressing</w:t>
      </w:r>
      <w:r>
        <w:rPr>
          <w:rFonts w:ascii="Open Sans" w:hAnsi="Open Sans"/>
          <w:color w:val="000000" w:themeColor="text1"/>
          <w:lang w:val="en-US"/>
        </w:rPr>
        <w:t xml:space="preserve"> sector,</w:t>
      </w:r>
      <w:r w:rsidRPr="00664ADC">
        <w:rPr>
          <w:rFonts w:ascii="Open Sans" w:hAnsi="Open Sans"/>
          <w:color w:val="000000" w:themeColor="text1"/>
          <w:lang w:val="en-US"/>
        </w:rPr>
        <w:t xml:space="preserve"> which will have the mission of evaluating the participating collections:</w:t>
      </w:r>
    </w:p>
    <w:p w14:paraId="7812EC9D" w14:textId="4E0D4257" w:rsidR="00EF3B0D" w:rsidRPr="00664ADC" w:rsidRDefault="00EF3B0D" w:rsidP="00EF3B0D">
      <w:pPr>
        <w:pStyle w:val="NormalWeb"/>
        <w:shd w:val="clear" w:color="auto" w:fill="FFFFFF"/>
        <w:spacing w:before="0" w:beforeAutospacing="0" w:after="0" w:afterAutospacing="0"/>
        <w:jc w:val="both"/>
        <w:rPr>
          <w:rStyle w:val="Textoennegrita"/>
          <w:rFonts w:ascii="Open Sans" w:hAnsi="Open Sans"/>
          <w:color w:val="000000" w:themeColor="text1"/>
          <w:sz w:val="20"/>
          <w:szCs w:val="20"/>
          <w:lang w:val="en-US"/>
        </w:rPr>
      </w:pPr>
    </w:p>
    <w:p w14:paraId="3FA3752F" w14:textId="666ECC36" w:rsidR="00F45B87" w:rsidRDefault="00F45B87" w:rsidP="00EF3B0D">
      <w:pPr>
        <w:pStyle w:val="NormalWeb"/>
        <w:shd w:val="clear" w:color="auto" w:fill="FFFFFF"/>
        <w:spacing w:before="0" w:beforeAutospacing="0" w:after="0" w:afterAutospacing="0"/>
        <w:jc w:val="both"/>
        <w:rPr>
          <w:rFonts w:ascii="Open Sans" w:hAnsi="Open Sans"/>
          <w:b/>
          <w:bCs/>
          <w:color w:val="000000" w:themeColor="text1"/>
          <w:sz w:val="20"/>
          <w:szCs w:val="20"/>
          <w:lang w:val="en-US"/>
        </w:rPr>
      </w:pPr>
    </w:p>
    <w:p w14:paraId="507C0B8F" w14:textId="439D1553" w:rsidR="00EF3B0D" w:rsidRPr="00664ADC" w:rsidRDefault="00F53E1A" w:rsidP="00EF3B0D">
      <w:pPr>
        <w:pStyle w:val="NormalWeb"/>
        <w:shd w:val="clear" w:color="auto" w:fill="FFFFFF"/>
        <w:spacing w:before="0" w:beforeAutospacing="0" w:after="0" w:afterAutospacing="0"/>
        <w:jc w:val="both"/>
        <w:rPr>
          <w:rStyle w:val="Textoennegrita"/>
          <w:rFonts w:ascii="Open Sans" w:hAnsi="Open Sans"/>
          <w:i/>
          <w:iCs/>
          <w:color w:val="000000" w:themeColor="text1"/>
          <w:sz w:val="20"/>
          <w:szCs w:val="20"/>
          <w:lang w:val="en-US"/>
        </w:rPr>
      </w:pPr>
      <w:r w:rsidRPr="00C8163F">
        <w:rPr>
          <w:rFonts w:ascii="Open Sans" w:hAnsi="Open Sans"/>
          <w:b/>
          <w:bCs/>
          <w:noProof/>
          <w:color w:val="000000" w:themeColor="text1"/>
          <w:sz w:val="20"/>
          <w:szCs w:val="20"/>
        </w:rPr>
        <w:drawing>
          <wp:anchor distT="0" distB="0" distL="114300" distR="114300" simplePos="0" relativeHeight="251659264" behindDoc="0" locked="0" layoutInCell="1" allowOverlap="1" wp14:anchorId="0CB60770" wp14:editId="25D48F5F">
            <wp:simplePos x="0" y="0"/>
            <wp:positionH relativeFrom="margin">
              <wp:posOffset>7620</wp:posOffset>
            </wp:positionH>
            <wp:positionV relativeFrom="margin">
              <wp:posOffset>2051685</wp:posOffset>
            </wp:positionV>
            <wp:extent cx="854710" cy="1035050"/>
            <wp:effectExtent l="152400" t="152400" r="364490" b="35560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6" cstate="print">
                      <a:extLst>
                        <a:ext uri="{28A0092B-C50C-407E-A947-70E740481C1C}">
                          <a14:useLocalDpi xmlns:a14="http://schemas.microsoft.com/office/drawing/2010/main" val="0"/>
                        </a:ext>
                      </a:extLst>
                    </a:blip>
                    <a:srcRect b="19307"/>
                    <a:stretch/>
                  </pic:blipFill>
                  <pic:spPr bwMode="auto">
                    <a:xfrm>
                      <a:off x="0" y="0"/>
                      <a:ext cx="854710" cy="10350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64DA">
        <w:rPr>
          <w:rFonts w:ascii="Open Sans" w:hAnsi="Open Sans"/>
          <w:b/>
          <w:bCs/>
          <w:color w:val="000000" w:themeColor="text1"/>
          <w:sz w:val="20"/>
          <w:szCs w:val="20"/>
          <w:lang w:val="en-US"/>
        </w:rPr>
        <w:t>Mike Vincent</w:t>
      </w:r>
      <w:r w:rsidR="00664ADC" w:rsidRPr="00664ADC">
        <w:rPr>
          <w:rFonts w:ascii="Open Sans" w:hAnsi="Open Sans"/>
          <w:color w:val="000000" w:themeColor="text1"/>
          <w:sz w:val="20"/>
          <w:szCs w:val="20"/>
          <w:lang w:val="en-US"/>
        </w:rPr>
        <w:t xml:space="preserve"> (</w:t>
      </w:r>
      <w:r w:rsidR="004D64DA">
        <w:rPr>
          <w:rFonts w:ascii="Open Sans" w:hAnsi="Open Sans"/>
          <w:color w:val="000000" w:themeColor="text1"/>
          <w:sz w:val="20"/>
          <w:szCs w:val="20"/>
          <w:lang w:val="en-US"/>
        </w:rPr>
        <w:t>France</w:t>
      </w:r>
      <w:r w:rsidR="00664ADC" w:rsidRPr="00664ADC">
        <w:rPr>
          <w:rFonts w:ascii="Open Sans" w:hAnsi="Open Sans"/>
          <w:color w:val="000000" w:themeColor="text1"/>
          <w:sz w:val="20"/>
          <w:szCs w:val="20"/>
          <w:lang w:val="en-US"/>
        </w:rPr>
        <w:t>)</w:t>
      </w:r>
      <w:r w:rsidR="00484199">
        <w:rPr>
          <w:rFonts w:ascii="Open Sans" w:hAnsi="Open Sans"/>
          <w:color w:val="000000" w:themeColor="text1"/>
          <w:sz w:val="20"/>
          <w:szCs w:val="20"/>
          <w:lang w:val="en-US"/>
        </w:rPr>
        <w:t>, b</w:t>
      </w:r>
      <w:r w:rsidR="004D64DA" w:rsidRPr="004D64DA">
        <w:rPr>
          <w:rFonts w:ascii="Open Sans" w:hAnsi="Open Sans"/>
          <w:color w:val="000000" w:themeColor="text1"/>
          <w:sz w:val="20"/>
          <w:szCs w:val="20"/>
          <w:lang w:val="en-US"/>
        </w:rPr>
        <w:t xml:space="preserve">orn in 1960 in Paris from a French father and an English mother, Mike Vincent began his career in the industry in 1987 after being graduated at a famous Business School and 5 years in advertising. After a short period of time spent at L'Eclaireur des Coiffeurs, Mike joined La Coiffure de Paris magazine in 1988, and as general manager spread the brand worldwide opening up to 22 licenses in Europe, North and South America and Asia. In 2002, he left the company and launched his own brand, </w:t>
      </w:r>
      <w:r w:rsidR="004D64DA" w:rsidRPr="00D85C17">
        <w:rPr>
          <w:rFonts w:ascii="Open Sans" w:hAnsi="Open Sans"/>
          <w:b/>
          <w:bCs/>
          <w:color w:val="000000" w:themeColor="text1"/>
          <w:sz w:val="20"/>
          <w:szCs w:val="20"/>
          <w:lang w:val="en-US"/>
        </w:rPr>
        <w:t>TRIBU-TE</w:t>
      </w:r>
      <w:r w:rsidR="004D64DA" w:rsidRPr="004D64DA">
        <w:rPr>
          <w:rFonts w:ascii="Open Sans" w:hAnsi="Open Sans"/>
          <w:color w:val="000000" w:themeColor="text1"/>
          <w:sz w:val="20"/>
          <w:szCs w:val="20"/>
          <w:lang w:val="en-US"/>
        </w:rPr>
        <w:t xml:space="preserve">, including both printed/digital publications and the famous </w:t>
      </w:r>
      <w:r w:rsidR="004D64DA" w:rsidRPr="00D85C17">
        <w:rPr>
          <w:rFonts w:ascii="Open Sans" w:hAnsi="Open Sans"/>
          <w:b/>
          <w:bCs/>
          <w:color w:val="000000" w:themeColor="text1"/>
          <w:sz w:val="20"/>
          <w:szCs w:val="20"/>
          <w:lang w:val="en-US"/>
        </w:rPr>
        <w:t>TRIBU-TE SHOW</w:t>
      </w:r>
      <w:r w:rsidR="004D64DA" w:rsidRPr="004D64DA">
        <w:rPr>
          <w:rFonts w:ascii="Open Sans" w:hAnsi="Open Sans"/>
          <w:color w:val="000000" w:themeColor="text1"/>
          <w:sz w:val="20"/>
          <w:szCs w:val="20"/>
          <w:lang w:val="en-US"/>
        </w:rPr>
        <w:t xml:space="preserve"> in Paris and London. This coming September, Tribu-</w:t>
      </w:r>
      <w:proofErr w:type="spellStart"/>
      <w:r w:rsidR="004D64DA" w:rsidRPr="004D64DA">
        <w:rPr>
          <w:rFonts w:ascii="Open Sans" w:hAnsi="Open Sans"/>
          <w:color w:val="000000" w:themeColor="text1"/>
          <w:sz w:val="20"/>
          <w:szCs w:val="20"/>
          <w:lang w:val="en-US"/>
        </w:rPr>
        <w:t>te</w:t>
      </w:r>
      <w:proofErr w:type="spellEnd"/>
      <w:r w:rsidR="004D64DA" w:rsidRPr="004D64DA">
        <w:rPr>
          <w:rFonts w:ascii="Open Sans" w:hAnsi="Open Sans"/>
          <w:color w:val="000000" w:themeColor="text1"/>
          <w:sz w:val="20"/>
          <w:szCs w:val="20"/>
          <w:lang w:val="en-US"/>
        </w:rPr>
        <w:t xml:space="preserve"> will celebrate its 20th anniversary.</w:t>
      </w:r>
    </w:p>
    <w:p w14:paraId="6376AC3C" w14:textId="7F19EE8D" w:rsidR="00EF3B0D" w:rsidRPr="00664ADC" w:rsidRDefault="00EF3B0D" w:rsidP="00EF3B0D">
      <w:pPr>
        <w:pStyle w:val="NormalWeb"/>
        <w:shd w:val="clear" w:color="auto" w:fill="FFFFFF"/>
        <w:spacing w:before="0" w:beforeAutospacing="0" w:after="0" w:afterAutospacing="0"/>
        <w:jc w:val="both"/>
        <w:rPr>
          <w:rStyle w:val="Textoennegrita"/>
          <w:rFonts w:ascii="Open Sans" w:hAnsi="Open Sans"/>
          <w:color w:val="000000" w:themeColor="text1"/>
          <w:sz w:val="20"/>
          <w:szCs w:val="20"/>
          <w:lang w:val="en-US"/>
        </w:rPr>
      </w:pPr>
    </w:p>
    <w:p w14:paraId="7FB3E8F4" w14:textId="5BBD28D0" w:rsidR="00484199" w:rsidRDefault="00F53E1A" w:rsidP="00484199">
      <w:pPr>
        <w:pStyle w:val="NormalWeb"/>
        <w:shd w:val="clear" w:color="auto" w:fill="FFFFFF"/>
        <w:jc w:val="both"/>
        <w:rPr>
          <w:rFonts w:ascii="Open Sans" w:hAnsi="Open Sans"/>
          <w:color w:val="000000" w:themeColor="text1"/>
          <w:sz w:val="20"/>
          <w:szCs w:val="20"/>
          <w:lang w:val="en-US"/>
        </w:rPr>
      </w:pPr>
      <w:r>
        <w:rPr>
          <w:rFonts w:ascii="Open Sans" w:hAnsi="Open Sans"/>
          <w:b/>
          <w:bCs/>
          <w:noProof/>
          <w:color w:val="000000" w:themeColor="text1"/>
          <w:sz w:val="20"/>
          <w:szCs w:val="20"/>
        </w:rPr>
        <w:drawing>
          <wp:anchor distT="0" distB="0" distL="114300" distR="114300" simplePos="0" relativeHeight="251661312" behindDoc="0" locked="0" layoutInCell="1" allowOverlap="1" wp14:anchorId="653646FF" wp14:editId="4C581E99">
            <wp:simplePos x="0" y="0"/>
            <wp:positionH relativeFrom="page">
              <wp:posOffset>5808980</wp:posOffset>
            </wp:positionH>
            <wp:positionV relativeFrom="page">
              <wp:posOffset>5016500</wp:posOffset>
            </wp:positionV>
            <wp:extent cx="849630" cy="1035050"/>
            <wp:effectExtent l="171450" t="152400" r="369570" b="35560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7" cstate="print">
                      <a:extLst>
                        <a:ext uri="{28A0092B-C50C-407E-A947-70E740481C1C}">
                          <a14:useLocalDpi xmlns:a14="http://schemas.microsoft.com/office/drawing/2010/main" val="0"/>
                        </a:ext>
                      </a:extLst>
                    </a:blip>
                    <a:srcRect l="8957" r="8957"/>
                    <a:stretch>
                      <a:fillRect/>
                    </a:stretch>
                  </pic:blipFill>
                  <pic:spPr bwMode="auto">
                    <a:xfrm>
                      <a:off x="0" y="0"/>
                      <a:ext cx="849630" cy="10350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4199">
        <w:rPr>
          <w:rFonts w:ascii="Open Sans" w:hAnsi="Open Sans"/>
          <w:b/>
          <w:bCs/>
          <w:color w:val="000000" w:themeColor="text1"/>
          <w:sz w:val="20"/>
          <w:szCs w:val="20"/>
          <w:lang w:val="en-US"/>
        </w:rPr>
        <w:t xml:space="preserve">Beatriz </w:t>
      </w:r>
      <w:proofErr w:type="spellStart"/>
      <w:r w:rsidR="00484199">
        <w:rPr>
          <w:rFonts w:ascii="Open Sans" w:hAnsi="Open Sans"/>
          <w:b/>
          <w:bCs/>
          <w:color w:val="000000" w:themeColor="text1"/>
          <w:sz w:val="20"/>
          <w:szCs w:val="20"/>
          <w:lang w:val="en-US"/>
        </w:rPr>
        <w:t>Matallana</w:t>
      </w:r>
      <w:proofErr w:type="spellEnd"/>
      <w:r w:rsidR="00484199" w:rsidRPr="00664ADC">
        <w:rPr>
          <w:rFonts w:ascii="Open Sans" w:hAnsi="Open Sans"/>
          <w:color w:val="000000" w:themeColor="text1"/>
          <w:sz w:val="20"/>
          <w:szCs w:val="20"/>
          <w:lang w:val="en-US"/>
        </w:rPr>
        <w:t xml:space="preserve"> (Spain)</w:t>
      </w:r>
      <w:r w:rsidR="00484199">
        <w:rPr>
          <w:rFonts w:ascii="Open Sans" w:hAnsi="Open Sans"/>
          <w:color w:val="000000" w:themeColor="text1"/>
          <w:sz w:val="20"/>
          <w:szCs w:val="20"/>
          <w:lang w:val="en-US"/>
        </w:rPr>
        <w:t xml:space="preserve"> </w:t>
      </w:r>
      <w:r w:rsidR="00FA0E6C" w:rsidRPr="00D85C17">
        <w:rPr>
          <w:rFonts w:ascii="Open Sans" w:hAnsi="Open Sans"/>
          <w:color w:val="000000" w:themeColor="text1"/>
          <w:sz w:val="20"/>
          <w:szCs w:val="20"/>
          <w:lang w:val="en-US"/>
        </w:rPr>
        <w:t>is one of the most versatile stylists in our country and for more than 40 editions she has been the </w:t>
      </w:r>
      <w:r w:rsidR="00FA0E6C" w:rsidRPr="00D85C17">
        <w:rPr>
          <w:rFonts w:ascii="Open Sans" w:hAnsi="Open Sans"/>
          <w:b/>
          <w:bCs/>
          <w:color w:val="000000" w:themeColor="text1"/>
          <w:sz w:val="20"/>
          <w:szCs w:val="20"/>
          <w:lang w:val="en-US"/>
        </w:rPr>
        <w:t>hairdressing director of the Mercedes Benz Fashion Week Madrid</w:t>
      </w:r>
      <w:r w:rsidR="00FA0E6C" w:rsidRPr="00D85C17">
        <w:rPr>
          <w:rFonts w:ascii="Open Sans" w:hAnsi="Open Sans"/>
          <w:color w:val="000000" w:themeColor="text1"/>
          <w:sz w:val="20"/>
          <w:szCs w:val="20"/>
          <w:lang w:val="en-US"/>
        </w:rPr>
        <w:t>. Her portfolio ranges from productions for magazines, advertisements and video clips to being the trusted makeup artist and hairdresser for celebrities such as Shakira, Elsa Pataky, Amaia Salamanca or Eugenia Silva.</w:t>
      </w:r>
    </w:p>
    <w:p w14:paraId="025813B7" w14:textId="0E37995E" w:rsidR="0062015B" w:rsidRDefault="0062015B" w:rsidP="00EF3B0D">
      <w:pPr>
        <w:pStyle w:val="NormalWeb"/>
        <w:shd w:val="clear" w:color="auto" w:fill="FFFFFF"/>
        <w:spacing w:before="0" w:beforeAutospacing="0" w:after="0" w:afterAutospacing="0"/>
        <w:jc w:val="both"/>
        <w:rPr>
          <w:rFonts w:ascii="Open Sans" w:hAnsi="Open Sans"/>
          <w:b/>
          <w:bCs/>
          <w:color w:val="000000" w:themeColor="text1"/>
          <w:sz w:val="20"/>
          <w:szCs w:val="20"/>
          <w:lang w:val="en-US"/>
        </w:rPr>
      </w:pPr>
    </w:p>
    <w:p w14:paraId="77225B76" w14:textId="5869521F" w:rsidR="0062015B" w:rsidRDefault="0062015B" w:rsidP="00EF3B0D">
      <w:pPr>
        <w:pStyle w:val="NormalWeb"/>
        <w:shd w:val="clear" w:color="auto" w:fill="FFFFFF"/>
        <w:spacing w:before="0" w:beforeAutospacing="0" w:after="0" w:afterAutospacing="0"/>
        <w:jc w:val="both"/>
        <w:rPr>
          <w:rFonts w:ascii="Open Sans" w:hAnsi="Open Sans"/>
          <w:b/>
          <w:bCs/>
          <w:color w:val="000000" w:themeColor="text1"/>
          <w:sz w:val="20"/>
          <w:szCs w:val="20"/>
          <w:lang w:val="en-US"/>
        </w:rPr>
      </w:pPr>
    </w:p>
    <w:p w14:paraId="57CA316E" w14:textId="77777777" w:rsidR="00F53E1A" w:rsidRDefault="00F53E1A" w:rsidP="004D64DA">
      <w:pPr>
        <w:pStyle w:val="NormalWeb"/>
        <w:shd w:val="clear" w:color="auto" w:fill="FFFFFF"/>
        <w:spacing w:before="0" w:beforeAutospacing="0" w:after="0" w:afterAutospacing="0"/>
        <w:jc w:val="both"/>
        <w:rPr>
          <w:rFonts w:ascii="Open Sans" w:hAnsi="Open Sans"/>
          <w:b/>
          <w:bCs/>
          <w:color w:val="000000" w:themeColor="text1"/>
          <w:sz w:val="20"/>
          <w:szCs w:val="20"/>
          <w:lang w:val="en-US"/>
        </w:rPr>
      </w:pPr>
    </w:p>
    <w:p w14:paraId="47600480" w14:textId="140BCE42" w:rsidR="00F45B87" w:rsidRPr="00AB6166" w:rsidRDefault="00D85C17" w:rsidP="004D64DA">
      <w:pPr>
        <w:pStyle w:val="NormalWeb"/>
        <w:shd w:val="clear" w:color="auto" w:fill="FFFFFF"/>
        <w:spacing w:before="0" w:beforeAutospacing="0" w:after="0" w:afterAutospacing="0"/>
        <w:jc w:val="both"/>
        <w:rPr>
          <w:rFonts w:ascii="Open Sans" w:hAnsi="Open Sans"/>
          <w:b/>
          <w:bCs/>
          <w:color w:val="000000" w:themeColor="text1"/>
          <w:sz w:val="20"/>
          <w:szCs w:val="20"/>
          <w:lang w:val="en-US"/>
        </w:rPr>
      </w:pPr>
      <w:r>
        <w:rPr>
          <w:rFonts w:ascii="Open Sans" w:hAnsi="Open Sans"/>
          <w:b/>
          <w:bCs/>
          <w:noProof/>
          <w:color w:val="000000" w:themeColor="text1"/>
          <w:sz w:val="20"/>
          <w:szCs w:val="20"/>
        </w:rPr>
        <w:drawing>
          <wp:anchor distT="0" distB="0" distL="114300" distR="114300" simplePos="0" relativeHeight="251663360" behindDoc="0" locked="0" layoutInCell="1" allowOverlap="1" wp14:anchorId="46ADE92D" wp14:editId="5AC405FC">
            <wp:simplePos x="0" y="0"/>
            <wp:positionH relativeFrom="page">
              <wp:posOffset>1069340</wp:posOffset>
            </wp:positionH>
            <wp:positionV relativeFrom="page">
              <wp:posOffset>6914515</wp:posOffset>
            </wp:positionV>
            <wp:extent cx="849630" cy="1035050"/>
            <wp:effectExtent l="152400" t="171450" r="350520" b="35560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cstate="print">
                      <a:extLst>
                        <a:ext uri="{28A0092B-C50C-407E-A947-70E740481C1C}">
                          <a14:useLocalDpi xmlns:a14="http://schemas.microsoft.com/office/drawing/2010/main" val="0"/>
                        </a:ext>
                      </a:extLst>
                    </a:blip>
                    <a:srcRect t="9392" b="9392"/>
                    <a:stretch>
                      <a:fillRect/>
                    </a:stretch>
                  </pic:blipFill>
                  <pic:spPr bwMode="auto">
                    <a:xfrm>
                      <a:off x="0" y="0"/>
                      <a:ext cx="849630" cy="10350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64DA" w:rsidRPr="00AB6166">
        <w:rPr>
          <w:rFonts w:ascii="Open Sans" w:hAnsi="Open Sans"/>
          <w:b/>
          <w:bCs/>
          <w:color w:val="000000" w:themeColor="text1"/>
          <w:sz w:val="20"/>
          <w:szCs w:val="20"/>
          <w:lang w:val="en-US"/>
        </w:rPr>
        <w:t xml:space="preserve">Maeve </w:t>
      </w:r>
      <w:proofErr w:type="spellStart"/>
      <w:r w:rsidR="004D64DA" w:rsidRPr="00AB6166">
        <w:rPr>
          <w:rFonts w:ascii="Open Sans" w:hAnsi="Open Sans"/>
          <w:b/>
          <w:bCs/>
          <w:color w:val="000000" w:themeColor="text1"/>
          <w:sz w:val="20"/>
          <w:szCs w:val="20"/>
          <w:lang w:val="en-US"/>
        </w:rPr>
        <w:t>O’Healy</w:t>
      </w:r>
      <w:proofErr w:type="spellEnd"/>
      <w:r w:rsidR="004D64DA" w:rsidRPr="00AB6166">
        <w:rPr>
          <w:rFonts w:ascii="Open Sans" w:hAnsi="Open Sans"/>
          <w:b/>
          <w:bCs/>
          <w:color w:val="000000" w:themeColor="text1"/>
          <w:sz w:val="20"/>
          <w:szCs w:val="20"/>
          <w:lang w:val="en-US"/>
        </w:rPr>
        <w:t>-Harte</w:t>
      </w:r>
      <w:r w:rsidR="00664ADC" w:rsidRPr="00664ADC">
        <w:rPr>
          <w:rFonts w:ascii="Open Sans" w:hAnsi="Open Sans"/>
          <w:color w:val="000000" w:themeColor="text1"/>
          <w:sz w:val="20"/>
          <w:szCs w:val="20"/>
          <w:lang w:val="en-US"/>
        </w:rPr>
        <w:t xml:space="preserve"> (</w:t>
      </w:r>
      <w:r w:rsidR="00AB6166">
        <w:rPr>
          <w:rFonts w:ascii="Open Sans" w:hAnsi="Open Sans"/>
          <w:color w:val="000000" w:themeColor="text1"/>
          <w:sz w:val="20"/>
          <w:szCs w:val="20"/>
          <w:lang w:val="en-US"/>
        </w:rPr>
        <w:t>Ireland</w:t>
      </w:r>
      <w:r w:rsidR="00664ADC" w:rsidRPr="00664ADC">
        <w:rPr>
          <w:rFonts w:ascii="Open Sans" w:hAnsi="Open Sans"/>
          <w:color w:val="000000" w:themeColor="text1"/>
          <w:sz w:val="20"/>
          <w:szCs w:val="20"/>
          <w:lang w:val="en-US"/>
        </w:rPr>
        <w:t>)</w:t>
      </w:r>
      <w:r w:rsidR="00484199">
        <w:rPr>
          <w:rFonts w:ascii="Open Sans" w:hAnsi="Open Sans"/>
          <w:color w:val="000000" w:themeColor="text1"/>
          <w:sz w:val="20"/>
          <w:szCs w:val="20"/>
          <w:lang w:val="en-US"/>
        </w:rPr>
        <w:t>,</w:t>
      </w:r>
      <w:r w:rsidR="00664ADC" w:rsidRPr="00664ADC">
        <w:rPr>
          <w:rFonts w:ascii="Open Sans" w:hAnsi="Open Sans"/>
          <w:color w:val="000000" w:themeColor="text1"/>
          <w:sz w:val="20"/>
          <w:szCs w:val="20"/>
          <w:lang w:val="en-US"/>
        </w:rPr>
        <w:t xml:space="preserve"> </w:t>
      </w:r>
      <w:r w:rsidR="00484199">
        <w:rPr>
          <w:rFonts w:ascii="Open Sans" w:hAnsi="Open Sans"/>
          <w:color w:val="000000" w:themeColor="text1"/>
          <w:sz w:val="20"/>
          <w:szCs w:val="20"/>
          <w:lang w:val="en-US"/>
        </w:rPr>
        <w:t>f</w:t>
      </w:r>
      <w:r w:rsidR="004D64DA" w:rsidRPr="004D64DA">
        <w:rPr>
          <w:rFonts w:ascii="Open Sans" w:hAnsi="Open Sans"/>
          <w:color w:val="000000" w:themeColor="text1"/>
          <w:sz w:val="20"/>
          <w:szCs w:val="20"/>
          <w:lang w:val="en-US"/>
        </w:rPr>
        <w:t xml:space="preserve">ounder &amp; Editor of </w:t>
      </w:r>
      <w:r w:rsidR="004D64DA" w:rsidRPr="00AB6166">
        <w:rPr>
          <w:rFonts w:ascii="Open Sans" w:hAnsi="Open Sans"/>
          <w:b/>
          <w:bCs/>
          <w:color w:val="000000" w:themeColor="text1"/>
          <w:sz w:val="20"/>
          <w:szCs w:val="20"/>
          <w:lang w:val="en-US"/>
        </w:rPr>
        <w:t>Irish Hairdresser Magazine</w:t>
      </w:r>
      <w:r w:rsidR="004D64DA" w:rsidRPr="004D64DA">
        <w:rPr>
          <w:rFonts w:ascii="Open Sans" w:hAnsi="Open Sans"/>
          <w:color w:val="000000" w:themeColor="text1"/>
          <w:sz w:val="20"/>
          <w:szCs w:val="20"/>
          <w:lang w:val="en-US"/>
        </w:rPr>
        <w:t xml:space="preserve"> since its inception in 1996 and founder of BEST of the BEST Irish &amp; International Photographic Awards (1997), Maeve has been involved in the Hairdresser trade/profession for over 40 years. She was a Hair &amp; Beauty business owner, hairdresser, trainer and competitor. She is a proud </w:t>
      </w:r>
      <w:r w:rsidR="004D64DA" w:rsidRPr="00AB6166">
        <w:rPr>
          <w:rFonts w:ascii="Open Sans" w:hAnsi="Open Sans"/>
          <w:b/>
          <w:bCs/>
          <w:color w:val="000000" w:themeColor="text1"/>
          <w:sz w:val="20"/>
          <w:szCs w:val="20"/>
          <w:lang w:val="en-US"/>
        </w:rPr>
        <w:t>OMC Ambassador</w:t>
      </w:r>
      <w:r w:rsidR="004D64DA" w:rsidRPr="004D64DA">
        <w:rPr>
          <w:rFonts w:ascii="Open Sans" w:hAnsi="Open Sans"/>
          <w:color w:val="000000" w:themeColor="text1"/>
          <w:sz w:val="20"/>
          <w:szCs w:val="20"/>
          <w:lang w:val="en-US"/>
        </w:rPr>
        <w:t xml:space="preserve"> and </w:t>
      </w:r>
      <w:r w:rsidR="004D64DA" w:rsidRPr="00AB6166">
        <w:rPr>
          <w:rFonts w:ascii="Open Sans" w:hAnsi="Open Sans"/>
          <w:b/>
          <w:bCs/>
          <w:color w:val="000000" w:themeColor="text1"/>
          <w:sz w:val="20"/>
          <w:szCs w:val="20"/>
          <w:lang w:val="en-US"/>
        </w:rPr>
        <w:t>Advisor and an ‘Officer’ of Intercoiffure</w:t>
      </w:r>
      <w:r w:rsidR="004D64DA" w:rsidRPr="004D64DA">
        <w:rPr>
          <w:rFonts w:ascii="Open Sans" w:hAnsi="Open Sans"/>
          <w:color w:val="000000" w:themeColor="text1"/>
          <w:sz w:val="20"/>
          <w:szCs w:val="20"/>
          <w:lang w:val="en-US"/>
        </w:rPr>
        <w:t xml:space="preserve"> and </w:t>
      </w:r>
      <w:r w:rsidR="004D64DA" w:rsidRPr="00AB6166">
        <w:rPr>
          <w:rFonts w:ascii="Open Sans" w:hAnsi="Open Sans"/>
          <w:b/>
          <w:bCs/>
          <w:color w:val="000000" w:themeColor="text1"/>
          <w:sz w:val="20"/>
          <w:szCs w:val="20"/>
          <w:lang w:val="en-US"/>
        </w:rPr>
        <w:t>Europe Vice-President of A.I.P.P.</w:t>
      </w:r>
    </w:p>
    <w:p w14:paraId="31D04E4E" w14:textId="1F58C3B4" w:rsidR="004D64DA" w:rsidRDefault="004D64DA" w:rsidP="004D64DA">
      <w:pPr>
        <w:pStyle w:val="NormalWeb"/>
        <w:shd w:val="clear" w:color="auto" w:fill="FFFFFF"/>
        <w:spacing w:before="0" w:beforeAutospacing="0" w:after="0" w:afterAutospacing="0"/>
        <w:jc w:val="both"/>
        <w:rPr>
          <w:rFonts w:ascii="Open Sans" w:hAnsi="Open Sans"/>
          <w:color w:val="000000" w:themeColor="text1"/>
          <w:sz w:val="20"/>
          <w:szCs w:val="20"/>
          <w:lang w:val="en-US"/>
        </w:rPr>
      </w:pPr>
    </w:p>
    <w:p w14:paraId="21FB0DD6" w14:textId="77777777" w:rsidR="00F53E1A" w:rsidRDefault="00F53E1A" w:rsidP="004D64DA">
      <w:pPr>
        <w:pStyle w:val="NormalWeb"/>
        <w:shd w:val="clear" w:color="auto" w:fill="FFFFFF"/>
        <w:spacing w:before="0" w:beforeAutospacing="0" w:after="0" w:afterAutospacing="0"/>
        <w:jc w:val="both"/>
        <w:rPr>
          <w:rFonts w:ascii="Open Sans" w:hAnsi="Open Sans"/>
          <w:b/>
          <w:bCs/>
          <w:color w:val="000000" w:themeColor="text1"/>
          <w:sz w:val="20"/>
          <w:szCs w:val="20"/>
          <w:lang w:val="en-US"/>
        </w:rPr>
      </w:pPr>
    </w:p>
    <w:p w14:paraId="5C101C33" w14:textId="3E5C8186" w:rsidR="00F53E1A" w:rsidRDefault="00F53E1A" w:rsidP="004D64DA">
      <w:pPr>
        <w:pStyle w:val="NormalWeb"/>
        <w:shd w:val="clear" w:color="auto" w:fill="FFFFFF"/>
        <w:spacing w:before="0" w:beforeAutospacing="0" w:after="0" w:afterAutospacing="0"/>
        <w:jc w:val="both"/>
        <w:rPr>
          <w:rFonts w:ascii="Open Sans" w:hAnsi="Open Sans"/>
          <w:b/>
          <w:bCs/>
          <w:color w:val="000000" w:themeColor="text1"/>
          <w:sz w:val="20"/>
          <w:szCs w:val="20"/>
          <w:lang w:val="en-US"/>
        </w:rPr>
      </w:pPr>
    </w:p>
    <w:p w14:paraId="10CE8494" w14:textId="77777777" w:rsidR="00F53E1A" w:rsidRDefault="00F53E1A" w:rsidP="004D64DA">
      <w:pPr>
        <w:pStyle w:val="NormalWeb"/>
        <w:shd w:val="clear" w:color="auto" w:fill="FFFFFF"/>
        <w:spacing w:before="0" w:beforeAutospacing="0" w:after="0" w:afterAutospacing="0"/>
        <w:jc w:val="both"/>
        <w:rPr>
          <w:rFonts w:ascii="Open Sans" w:hAnsi="Open Sans"/>
          <w:b/>
          <w:bCs/>
          <w:color w:val="000000" w:themeColor="text1"/>
          <w:sz w:val="20"/>
          <w:szCs w:val="20"/>
          <w:lang w:val="en-US"/>
        </w:rPr>
      </w:pPr>
    </w:p>
    <w:p w14:paraId="2B58A12A" w14:textId="0BD59EEA" w:rsidR="004D64DA" w:rsidRPr="00A570E4" w:rsidRDefault="00A570E4" w:rsidP="004D64DA">
      <w:pPr>
        <w:pStyle w:val="NormalWeb"/>
        <w:shd w:val="clear" w:color="auto" w:fill="FFFFFF"/>
        <w:spacing w:before="0" w:beforeAutospacing="0" w:after="0" w:afterAutospacing="0"/>
        <w:jc w:val="both"/>
        <w:rPr>
          <w:rFonts w:ascii="Open Sans" w:hAnsi="Open Sans"/>
          <w:color w:val="000000" w:themeColor="text1"/>
          <w:sz w:val="20"/>
          <w:szCs w:val="20"/>
          <w:lang w:val="en-US"/>
        </w:rPr>
      </w:pPr>
      <w:r>
        <w:rPr>
          <w:rFonts w:ascii="Open Sans" w:hAnsi="Open Sans"/>
          <w:b/>
          <w:bCs/>
          <w:noProof/>
          <w:color w:val="000000" w:themeColor="text1"/>
          <w:sz w:val="20"/>
          <w:szCs w:val="20"/>
        </w:rPr>
        <w:drawing>
          <wp:anchor distT="0" distB="0" distL="114300" distR="114300" simplePos="0" relativeHeight="251665408" behindDoc="0" locked="0" layoutInCell="1" allowOverlap="1" wp14:anchorId="5ECE38C8" wp14:editId="52C28A58">
            <wp:simplePos x="0" y="0"/>
            <wp:positionH relativeFrom="page">
              <wp:posOffset>947420</wp:posOffset>
            </wp:positionH>
            <wp:positionV relativeFrom="page">
              <wp:posOffset>1759585</wp:posOffset>
            </wp:positionV>
            <wp:extent cx="849630" cy="1035050"/>
            <wp:effectExtent l="152400" t="171450" r="350520" b="35560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cstate="print">
                      <a:extLst>
                        <a:ext uri="{28A0092B-C50C-407E-A947-70E740481C1C}">
                          <a14:useLocalDpi xmlns:a14="http://schemas.microsoft.com/office/drawing/2010/main" val="0"/>
                        </a:ext>
                      </a:extLst>
                    </a:blip>
                    <a:srcRect t="4316" b="4316"/>
                    <a:stretch>
                      <a:fillRect/>
                    </a:stretch>
                  </pic:blipFill>
                  <pic:spPr bwMode="auto">
                    <a:xfrm>
                      <a:off x="0" y="0"/>
                      <a:ext cx="849630" cy="10350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4199" w:rsidRPr="00484199">
        <w:rPr>
          <w:rFonts w:ascii="Open Sans" w:hAnsi="Open Sans"/>
          <w:b/>
          <w:bCs/>
          <w:color w:val="000000" w:themeColor="text1"/>
          <w:sz w:val="20"/>
          <w:szCs w:val="20"/>
          <w:lang w:val="en-US"/>
        </w:rPr>
        <w:t>César Morales</w:t>
      </w:r>
      <w:r w:rsidR="00484199">
        <w:rPr>
          <w:rFonts w:ascii="Open Sans" w:hAnsi="Open Sans"/>
          <w:color w:val="000000" w:themeColor="text1"/>
          <w:sz w:val="20"/>
          <w:szCs w:val="20"/>
          <w:lang w:val="en-US"/>
        </w:rPr>
        <w:t xml:space="preserve"> (Spain),</w:t>
      </w:r>
      <w:r>
        <w:rPr>
          <w:rFonts w:ascii="Open Sans" w:hAnsi="Open Sans"/>
          <w:color w:val="000000" w:themeColor="text1"/>
          <w:sz w:val="20"/>
          <w:szCs w:val="20"/>
          <w:lang w:val="en-US"/>
        </w:rPr>
        <w:t xml:space="preserve"> </w:t>
      </w:r>
      <w:r w:rsidRPr="00A570E4">
        <w:rPr>
          <w:rFonts w:ascii="Open Sans" w:hAnsi="Open Sans"/>
          <w:color w:val="000000" w:themeColor="text1"/>
          <w:sz w:val="20"/>
          <w:szCs w:val="20"/>
          <w:lang w:val="en-US"/>
        </w:rPr>
        <w:t>is the first hairdresser named with the distinction of </w:t>
      </w:r>
      <w:r w:rsidRPr="00A570E4">
        <w:rPr>
          <w:rFonts w:ascii="Open Sans" w:hAnsi="Open Sans"/>
          <w:b/>
          <w:bCs/>
          <w:color w:val="000000" w:themeColor="text1"/>
          <w:sz w:val="20"/>
          <w:szCs w:val="20"/>
          <w:lang w:val="en-US"/>
        </w:rPr>
        <w:t>Doctor Honoris Causa of hairdressing</w:t>
      </w:r>
      <w:r w:rsidRPr="00A570E4">
        <w:rPr>
          <w:rFonts w:ascii="Open Sans" w:hAnsi="Open Sans"/>
          <w:color w:val="000000" w:themeColor="text1"/>
          <w:sz w:val="20"/>
          <w:szCs w:val="20"/>
          <w:lang w:val="en-US"/>
        </w:rPr>
        <w:t>. In 1985, he inaugurated the first high fashion school in Madrid. He collaborated with </w:t>
      </w:r>
      <w:r w:rsidRPr="00A570E4">
        <w:rPr>
          <w:rFonts w:ascii="Open Sans" w:hAnsi="Open Sans"/>
          <w:b/>
          <w:bCs/>
          <w:color w:val="000000" w:themeColor="text1"/>
          <w:sz w:val="20"/>
          <w:szCs w:val="20"/>
          <w:lang w:val="en-US"/>
        </w:rPr>
        <w:t>Pasarela Cibeles</w:t>
      </w:r>
      <w:r w:rsidRPr="00A570E4">
        <w:rPr>
          <w:rFonts w:ascii="Open Sans" w:hAnsi="Open Sans"/>
          <w:color w:val="000000" w:themeColor="text1"/>
          <w:sz w:val="20"/>
          <w:szCs w:val="20"/>
          <w:lang w:val="en-US"/>
        </w:rPr>
        <w:t> and the main fashion designers of the time. </w:t>
      </w:r>
      <w:r w:rsidRPr="00A570E4">
        <w:rPr>
          <w:rFonts w:ascii="Open Sans" w:hAnsi="Open Sans"/>
          <w:b/>
          <w:bCs/>
          <w:color w:val="000000" w:themeColor="text1"/>
          <w:sz w:val="20"/>
          <w:szCs w:val="20"/>
          <w:lang w:val="en-US"/>
        </w:rPr>
        <w:t>Vogue</w:t>
      </w:r>
      <w:r w:rsidRPr="00A570E4">
        <w:rPr>
          <w:rFonts w:ascii="Open Sans" w:hAnsi="Open Sans"/>
          <w:color w:val="000000" w:themeColor="text1"/>
          <w:sz w:val="20"/>
          <w:szCs w:val="20"/>
          <w:lang w:val="en-US"/>
        </w:rPr>
        <w:t> choose a picture in which he collaborated as a mythical image. In 1990, after having established in the national market, he decided to promote his professional career expanding internationally, taking the leap to the rest of Europe and Latin America. He has worked on sets and shows with </w:t>
      </w:r>
      <w:r w:rsidRPr="00A570E4">
        <w:rPr>
          <w:rFonts w:ascii="Open Sans" w:hAnsi="Open Sans"/>
          <w:b/>
          <w:bCs/>
          <w:color w:val="000000" w:themeColor="text1"/>
          <w:sz w:val="20"/>
          <w:szCs w:val="20"/>
          <w:lang w:val="en-US"/>
        </w:rPr>
        <w:t>Vidal Sassoon</w:t>
      </w:r>
      <w:r w:rsidRPr="00A570E4">
        <w:rPr>
          <w:rFonts w:ascii="Open Sans" w:hAnsi="Open Sans"/>
          <w:color w:val="000000" w:themeColor="text1"/>
          <w:sz w:val="20"/>
          <w:szCs w:val="20"/>
          <w:lang w:val="en-US"/>
        </w:rPr>
        <w:t> and </w:t>
      </w:r>
      <w:r w:rsidRPr="00A570E4">
        <w:rPr>
          <w:rFonts w:ascii="Open Sans" w:hAnsi="Open Sans"/>
          <w:b/>
          <w:bCs/>
          <w:color w:val="000000" w:themeColor="text1"/>
          <w:sz w:val="20"/>
          <w:szCs w:val="20"/>
          <w:lang w:val="en-US"/>
        </w:rPr>
        <w:t>Toni</w:t>
      </w:r>
      <w:r w:rsidR="004C5AE9">
        <w:rPr>
          <w:rFonts w:ascii="Open Sans" w:hAnsi="Open Sans"/>
          <w:b/>
          <w:bCs/>
          <w:color w:val="000000" w:themeColor="text1"/>
          <w:sz w:val="20"/>
          <w:szCs w:val="20"/>
          <w:lang w:val="en-US"/>
        </w:rPr>
        <w:t xml:space="preserve"> </w:t>
      </w:r>
      <w:r w:rsidRPr="00A570E4">
        <w:rPr>
          <w:rFonts w:ascii="Open Sans" w:hAnsi="Open Sans"/>
          <w:b/>
          <w:bCs/>
          <w:color w:val="000000" w:themeColor="text1"/>
          <w:sz w:val="20"/>
          <w:szCs w:val="20"/>
          <w:lang w:val="en-US"/>
        </w:rPr>
        <w:t>&amp;</w:t>
      </w:r>
      <w:r w:rsidR="004C5AE9">
        <w:rPr>
          <w:rFonts w:ascii="Open Sans" w:hAnsi="Open Sans"/>
          <w:b/>
          <w:bCs/>
          <w:color w:val="000000" w:themeColor="text1"/>
          <w:sz w:val="20"/>
          <w:szCs w:val="20"/>
          <w:lang w:val="en-US"/>
        </w:rPr>
        <w:t xml:space="preserve"> G</w:t>
      </w:r>
      <w:r w:rsidRPr="00A570E4">
        <w:rPr>
          <w:rFonts w:ascii="Open Sans" w:hAnsi="Open Sans"/>
          <w:b/>
          <w:bCs/>
          <w:color w:val="000000" w:themeColor="text1"/>
          <w:sz w:val="20"/>
          <w:szCs w:val="20"/>
          <w:lang w:val="en-US"/>
        </w:rPr>
        <w:t>uy</w:t>
      </w:r>
      <w:r w:rsidRPr="00A570E4">
        <w:rPr>
          <w:rFonts w:ascii="Open Sans" w:hAnsi="Open Sans"/>
          <w:color w:val="000000" w:themeColor="text1"/>
          <w:sz w:val="20"/>
          <w:szCs w:val="20"/>
          <w:lang w:val="en-US"/>
        </w:rPr>
        <w:t>, to whom he is united by a great friendship.</w:t>
      </w:r>
    </w:p>
    <w:p w14:paraId="1AA615F3" w14:textId="41DA2ED0" w:rsidR="00F53E1A" w:rsidRDefault="00F53E1A" w:rsidP="00FC0F8C">
      <w:pPr>
        <w:pStyle w:val="NormalWeb"/>
        <w:shd w:val="clear" w:color="auto" w:fill="FFFFFF"/>
        <w:jc w:val="both"/>
        <w:rPr>
          <w:rFonts w:ascii="Open Sans" w:hAnsi="Open Sans"/>
          <w:b/>
          <w:bCs/>
          <w:color w:val="000000" w:themeColor="text1"/>
          <w:sz w:val="20"/>
          <w:szCs w:val="20"/>
          <w:lang w:val="en-US"/>
        </w:rPr>
      </w:pPr>
    </w:p>
    <w:p w14:paraId="749DF4A3" w14:textId="6A42BABA" w:rsidR="00F815DF" w:rsidRPr="007A3874" w:rsidRDefault="00A570E4" w:rsidP="00FC0F8C">
      <w:pPr>
        <w:pStyle w:val="NormalWeb"/>
        <w:shd w:val="clear" w:color="auto" w:fill="FFFFFF"/>
        <w:jc w:val="both"/>
        <w:rPr>
          <w:rFonts w:ascii="Open Sans" w:hAnsi="Open Sans"/>
          <w:b/>
          <w:bCs/>
          <w:color w:val="000000" w:themeColor="text1"/>
          <w:sz w:val="20"/>
          <w:szCs w:val="20"/>
          <w:lang w:val="en-US"/>
        </w:rPr>
      </w:pPr>
      <w:r>
        <w:rPr>
          <w:rFonts w:ascii="Open Sans" w:hAnsi="Open Sans"/>
          <w:b/>
          <w:bCs/>
          <w:noProof/>
          <w:color w:val="000000" w:themeColor="text1"/>
          <w:sz w:val="20"/>
          <w:szCs w:val="20"/>
        </w:rPr>
        <w:drawing>
          <wp:anchor distT="0" distB="0" distL="114300" distR="114300" simplePos="0" relativeHeight="251667456" behindDoc="0" locked="0" layoutInCell="1" allowOverlap="1" wp14:anchorId="7DDED92D" wp14:editId="39DAC933">
            <wp:simplePos x="0" y="0"/>
            <wp:positionH relativeFrom="page">
              <wp:posOffset>5778500</wp:posOffset>
            </wp:positionH>
            <wp:positionV relativeFrom="page">
              <wp:posOffset>3792855</wp:posOffset>
            </wp:positionV>
            <wp:extent cx="849630" cy="1035050"/>
            <wp:effectExtent l="152400" t="171450" r="350520" b="3556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rcRect t="1271" b="1271"/>
                    <a:stretch>
                      <a:fillRect/>
                    </a:stretch>
                  </pic:blipFill>
                  <pic:spPr bwMode="auto">
                    <a:xfrm>
                      <a:off x="0" y="0"/>
                      <a:ext cx="849630" cy="10350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4199">
        <w:rPr>
          <w:rFonts w:ascii="Open Sans" w:hAnsi="Open Sans"/>
          <w:b/>
          <w:bCs/>
          <w:color w:val="000000" w:themeColor="text1"/>
          <w:sz w:val="20"/>
          <w:szCs w:val="20"/>
          <w:lang w:val="en-US"/>
        </w:rPr>
        <w:t>Sally Brooks</w:t>
      </w:r>
      <w:r w:rsidR="00664ADC" w:rsidRPr="00664ADC">
        <w:rPr>
          <w:rFonts w:ascii="Open Sans" w:hAnsi="Open Sans"/>
          <w:color w:val="000000" w:themeColor="text1"/>
          <w:sz w:val="20"/>
          <w:szCs w:val="20"/>
          <w:lang w:val="en-US"/>
        </w:rPr>
        <w:t xml:space="preserve"> (UK)</w:t>
      </w:r>
      <w:r w:rsidR="00484199">
        <w:rPr>
          <w:rFonts w:ascii="Open Sans" w:hAnsi="Open Sans"/>
          <w:color w:val="000000" w:themeColor="text1"/>
          <w:sz w:val="20"/>
          <w:szCs w:val="20"/>
          <w:lang w:val="en-US"/>
        </w:rPr>
        <w:t>,</w:t>
      </w:r>
      <w:r w:rsidR="00664ADC" w:rsidRPr="00664ADC">
        <w:rPr>
          <w:rFonts w:ascii="Open Sans" w:hAnsi="Open Sans"/>
          <w:color w:val="000000" w:themeColor="text1"/>
          <w:sz w:val="20"/>
          <w:szCs w:val="20"/>
          <w:lang w:val="en-US"/>
        </w:rPr>
        <w:t xml:space="preserve"> </w:t>
      </w:r>
      <w:r w:rsidR="00484199" w:rsidRPr="00484199">
        <w:rPr>
          <w:rFonts w:ascii="Open Sans" w:hAnsi="Open Sans"/>
          <w:color w:val="000000" w:themeColor="text1"/>
          <w:sz w:val="20"/>
          <w:szCs w:val="20"/>
          <w:lang w:val="en-US"/>
        </w:rPr>
        <w:t xml:space="preserve">is the current </w:t>
      </w:r>
      <w:r w:rsidR="00484199" w:rsidRPr="00484199">
        <w:rPr>
          <w:rFonts w:ascii="Open Sans" w:hAnsi="Open Sans"/>
          <w:b/>
          <w:bCs/>
          <w:color w:val="000000" w:themeColor="text1"/>
          <w:sz w:val="20"/>
          <w:szCs w:val="20"/>
          <w:lang w:val="en-US"/>
        </w:rPr>
        <w:t>British Hairdresser of the Year</w:t>
      </w:r>
      <w:r w:rsidR="00484199" w:rsidRPr="00484199">
        <w:rPr>
          <w:rFonts w:ascii="Open Sans" w:hAnsi="Open Sans"/>
          <w:color w:val="000000" w:themeColor="text1"/>
          <w:sz w:val="20"/>
          <w:szCs w:val="20"/>
          <w:lang w:val="en-US"/>
        </w:rPr>
        <w:t xml:space="preserve">, having previously won it in 2017 and 2018. As co-founder of Brooks &amp; Brooks in London, Sally is one of the most exciting hairdressers of her generation, in regular demand for education, shows and seminars. She recently produced </w:t>
      </w:r>
      <w:r w:rsidR="00484199" w:rsidRPr="00484199">
        <w:rPr>
          <w:rFonts w:ascii="Open Sans" w:hAnsi="Open Sans"/>
          <w:b/>
          <w:bCs/>
          <w:color w:val="000000" w:themeColor="text1"/>
          <w:sz w:val="20"/>
          <w:szCs w:val="20"/>
          <w:lang w:val="en-US"/>
        </w:rPr>
        <w:t xml:space="preserve">The Journey </w:t>
      </w:r>
      <w:proofErr w:type="gramStart"/>
      <w:r w:rsidR="00484199" w:rsidRPr="00484199">
        <w:rPr>
          <w:rFonts w:ascii="Open Sans" w:hAnsi="Open Sans"/>
          <w:b/>
          <w:bCs/>
          <w:color w:val="000000" w:themeColor="text1"/>
          <w:sz w:val="20"/>
          <w:szCs w:val="20"/>
          <w:lang w:val="en-US"/>
        </w:rPr>
        <w:t>To</w:t>
      </w:r>
      <w:proofErr w:type="gramEnd"/>
      <w:r w:rsidR="00484199" w:rsidRPr="00484199">
        <w:rPr>
          <w:rFonts w:ascii="Open Sans" w:hAnsi="Open Sans"/>
          <w:b/>
          <w:bCs/>
          <w:color w:val="000000" w:themeColor="text1"/>
          <w:sz w:val="20"/>
          <w:szCs w:val="20"/>
          <w:lang w:val="en-US"/>
        </w:rPr>
        <w:t xml:space="preserve"> My Destination</w:t>
      </w:r>
      <w:r w:rsidR="00484199" w:rsidRPr="00484199">
        <w:rPr>
          <w:rFonts w:ascii="Open Sans" w:hAnsi="Open Sans"/>
          <w:color w:val="000000" w:themeColor="text1"/>
          <w:sz w:val="20"/>
          <w:szCs w:val="20"/>
          <w:lang w:val="en-US"/>
        </w:rPr>
        <w:t>, a 90-minute documentary about the opportunities the industry has to offer, taking it on a tour of schools and colleges to attract new talent to hairdressing</w:t>
      </w:r>
      <w:r w:rsidR="00484199">
        <w:rPr>
          <w:rFonts w:ascii="Open Sans" w:hAnsi="Open Sans"/>
          <w:color w:val="000000" w:themeColor="text1"/>
          <w:sz w:val="20"/>
          <w:szCs w:val="20"/>
          <w:lang w:val="en-US"/>
        </w:rPr>
        <w:t>.</w:t>
      </w:r>
    </w:p>
    <w:p w14:paraId="3048EF23" w14:textId="14CB122F" w:rsidR="00A67AAC" w:rsidRPr="007A3874" w:rsidRDefault="00A67AAC" w:rsidP="003A1180">
      <w:pPr>
        <w:pStyle w:val="summary"/>
        <w:shd w:val="clear" w:color="auto" w:fill="FFFFFF"/>
        <w:jc w:val="center"/>
        <w:rPr>
          <w:lang w:val="en-US"/>
        </w:rPr>
      </w:pPr>
    </w:p>
    <w:p w14:paraId="32ADDBC0" w14:textId="5C12E9BD" w:rsidR="00A67AAC" w:rsidRPr="007A3874" w:rsidRDefault="00A67AAC" w:rsidP="003A1180">
      <w:pPr>
        <w:pStyle w:val="summary"/>
        <w:shd w:val="clear" w:color="auto" w:fill="FFFFFF"/>
        <w:jc w:val="center"/>
        <w:rPr>
          <w:lang w:val="en-US"/>
        </w:rPr>
      </w:pPr>
    </w:p>
    <w:p w14:paraId="31FB54AD" w14:textId="0E145672" w:rsidR="00B15B91" w:rsidRPr="007A3874" w:rsidRDefault="00B15B91" w:rsidP="003A1180">
      <w:pPr>
        <w:pStyle w:val="summary"/>
        <w:shd w:val="clear" w:color="auto" w:fill="FFFFFF"/>
        <w:jc w:val="center"/>
        <w:rPr>
          <w:b/>
          <w:color w:val="000000" w:themeColor="text1"/>
          <w:sz w:val="16"/>
          <w:szCs w:val="16"/>
          <w:lang w:val="en-US"/>
        </w:rPr>
      </w:pPr>
    </w:p>
    <w:sectPr w:rsidR="00B15B91" w:rsidRPr="007A3874" w:rsidSect="001D44A8">
      <w:headerReference w:type="default" r:id="rId11"/>
      <w:footerReference w:type="default" r:id="rId12"/>
      <w:type w:val="continuous"/>
      <w:pgSz w:w="11910" w:h="16840"/>
      <w:pgMar w:top="600"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8608" w14:textId="77777777" w:rsidR="00301FD9" w:rsidRDefault="00301FD9" w:rsidP="00DF1A23">
      <w:r>
        <w:separator/>
      </w:r>
    </w:p>
  </w:endnote>
  <w:endnote w:type="continuationSeparator" w:id="0">
    <w:p w14:paraId="7716D446" w14:textId="77777777" w:rsidR="00301FD9" w:rsidRDefault="00301FD9"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Cambri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ED29" w14:textId="589F1B0B" w:rsidR="001D44A8" w:rsidRDefault="00303D67" w:rsidP="001D44A8">
    <w:pPr>
      <w:pStyle w:val="Textoindependiente"/>
      <w:spacing w:before="6"/>
      <w:rPr>
        <w:sz w:val="12"/>
      </w:rPr>
    </w:pPr>
    <w:r>
      <w:rPr>
        <w:noProof/>
      </w:rPr>
      <w:drawing>
        <wp:anchor distT="0" distB="0" distL="0" distR="0" simplePos="0" relativeHeight="251657216" behindDoc="0" locked="0" layoutInCell="1" allowOverlap="1" wp14:anchorId="4DE23E2B" wp14:editId="519AE2E0">
          <wp:simplePos x="0" y="0"/>
          <wp:positionH relativeFrom="page">
            <wp:posOffset>525780</wp:posOffset>
          </wp:positionH>
          <wp:positionV relativeFrom="paragraph">
            <wp:posOffset>223520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B91">
      <w:rPr>
        <w:noProof/>
      </w:rPr>
      <mc:AlternateContent>
        <mc:Choice Requires="wps">
          <w:drawing>
            <wp:anchor distT="4294967295" distB="4294967295" distL="0" distR="0" simplePos="0" relativeHeight="251658240" behindDoc="1" locked="0" layoutInCell="1" allowOverlap="1" wp14:anchorId="29D43AD8" wp14:editId="50A247DF">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7D2CEA"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69EB45D0" w14:textId="3380757E" w:rsidR="00DF1A23" w:rsidRPr="007A3874" w:rsidRDefault="007A3874" w:rsidP="001D44A8">
    <w:pPr>
      <w:spacing w:before="140" w:line="340" w:lineRule="auto"/>
      <w:ind w:right="117"/>
      <w:jc w:val="both"/>
      <w:rPr>
        <w:color w:val="231F20"/>
        <w:sz w:val="16"/>
        <w:lang w:val="en-US"/>
      </w:rPr>
    </w:pPr>
    <w:r w:rsidRPr="007A3874">
      <w:rPr>
        <w:b/>
        <w:bCs/>
        <w:color w:val="231F20"/>
        <w:sz w:val="16"/>
        <w:lang w:val="en-US"/>
      </w:rPr>
      <w:t>Club Fígaro</w:t>
    </w:r>
    <w:r w:rsidRPr="007A3874">
      <w:rPr>
        <w:color w:val="231F20"/>
        <w:sz w:val="16"/>
        <w:lang w:val="en-US"/>
      </w:rPr>
      <w:t xml:space="preserve"> is a non-profit associative project created in 2009 by an outstanding group of professionals from the Spanish hairdressing sector. The basic objective pursued by </w:t>
    </w:r>
    <w:r w:rsidRPr="007A3874">
      <w:rPr>
        <w:b/>
        <w:bCs/>
        <w:color w:val="231F20"/>
        <w:sz w:val="16"/>
        <w:lang w:val="en-US"/>
      </w:rPr>
      <w:t>Club Fígaro</w:t>
    </w:r>
    <w:r w:rsidRPr="007A3874">
      <w:rPr>
        <w:color w:val="231F20"/>
        <w:sz w:val="16"/>
        <w:lang w:val="en-US"/>
      </w:rPr>
      <w:t xml:space="preserve"> is the social recognition of the profession and this is articulated with the creation of the </w:t>
    </w:r>
    <w:r w:rsidRPr="007A3874">
      <w:rPr>
        <w:b/>
        <w:bCs/>
        <w:color w:val="231F20"/>
        <w:sz w:val="16"/>
        <w:lang w:val="en-US"/>
      </w:rPr>
      <w:t>Spanish Hairdressing Awards</w:t>
    </w:r>
    <w:r w:rsidRPr="007A3874">
      <w:rPr>
        <w:color w:val="231F20"/>
        <w:sz w:val="16"/>
        <w:lang w:val="en-US"/>
      </w:rPr>
      <w:t xml:space="preserve">, which have been held since 2010 and value the photographic works of hairdressing trends of the main Spanish firms. The transparency and prestige of the Awards is guaranteed by the appointment of an external jury, made up of five prominent names from the international hairdressing salon, who vote individually and independently on the collections presented anonymously. The winners of the different categories of the Awards are announced during the Fígaro Catwalk, an event that has already become the great annual event for Spanish hairdressing. The official sponsor of Club Fígaro is the firm </w:t>
    </w:r>
    <w:r w:rsidRPr="00F45B87">
      <w:rPr>
        <w:b/>
        <w:bCs/>
        <w:color w:val="231F20"/>
        <w:sz w:val="16"/>
        <w:lang w:val="en-US"/>
      </w:rPr>
      <w:t>Revlon Professional</w:t>
    </w:r>
    <w:r w:rsidRPr="007A3874">
      <w:rPr>
        <w:color w:val="231F20"/>
        <w:sz w:val="16"/>
        <w:lang w:val="en-US"/>
      </w:rPr>
      <w:t>. Finally, Club Fígaro has seven media sponsors, the main professional beauty magazines and portals in Spain.</w:t>
    </w:r>
  </w:p>
  <w:p w14:paraId="01E22996" w14:textId="439E1543" w:rsidR="001D44A8" w:rsidRPr="00053C5A" w:rsidRDefault="00B15B91"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7B77DF52" wp14:editId="5C2647D1">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DEA217"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5C621DFB"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1D86" w14:textId="77777777" w:rsidR="00301FD9" w:rsidRDefault="00301FD9" w:rsidP="00DF1A23">
      <w:r>
        <w:separator/>
      </w:r>
    </w:p>
  </w:footnote>
  <w:footnote w:type="continuationSeparator" w:id="0">
    <w:p w14:paraId="2F8A4472" w14:textId="77777777" w:rsidR="00301FD9" w:rsidRDefault="00301FD9"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E362" w14:textId="3D257B07" w:rsidR="00DF1A23" w:rsidRDefault="00B15B91">
    <w:pPr>
      <w:pStyle w:val="Encabezado"/>
      <w:rPr>
        <w:noProof/>
      </w:rPr>
    </w:pPr>
    <w:r>
      <w:rPr>
        <w:noProof/>
      </w:rPr>
      <w:drawing>
        <wp:anchor distT="0" distB="0" distL="114300" distR="114300" simplePos="0" relativeHeight="251656192" behindDoc="0" locked="0" layoutInCell="1" allowOverlap="1" wp14:anchorId="6D95E08C" wp14:editId="06D91F90">
          <wp:simplePos x="0" y="0"/>
          <wp:positionH relativeFrom="margin">
            <wp:align>center</wp:align>
          </wp:positionH>
          <wp:positionV relativeFrom="margin">
            <wp:posOffset>-1104900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9EA69" w14:textId="77777777" w:rsidR="00DF1A23" w:rsidRDefault="00DF1A23">
    <w:pPr>
      <w:pStyle w:val="Encabezado"/>
    </w:pPr>
  </w:p>
  <w:p w14:paraId="7442A6BE" w14:textId="77777777" w:rsidR="00DF1A23" w:rsidRDefault="00DF1A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91"/>
    <w:rsid w:val="000054D2"/>
    <w:rsid w:val="00053C5A"/>
    <w:rsid w:val="000A1B59"/>
    <w:rsid w:val="000B4F21"/>
    <w:rsid w:val="00143B7F"/>
    <w:rsid w:val="00156E82"/>
    <w:rsid w:val="00160474"/>
    <w:rsid w:val="00186C95"/>
    <w:rsid w:val="001D44A8"/>
    <w:rsid w:val="001D7790"/>
    <w:rsid w:val="001D7D92"/>
    <w:rsid w:val="00301FD9"/>
    <w:rsid w:val="00303D67"/>
    <w:rsid w:val="003344DC"/>
    <w:rsid w:val="00342EB4"/>
    <w:rsid w:val="003A1180"/>
    <w:rsid w:val="003B42BF"/>
    <w:rsid w:val="003C64BC"/>
    <w:rsid w:val="003F7477"/>
    <w:rsid w:val="004516E2"/>
    <w:rsid w:val="00454850"/>
    <w:rsid w:val="00484199"/>
    <w:rsid w:val="004C4817"/>
    <w:rsid w:val="004C5AE9"/>
    <w:rsid w:val="004D64DA"/>
    <w:rsid w:val="00597E69"/>
    <w:rsid w:val="0060326F"/>
    <w:rsid w:val="0062015B"/>
    <w:rsid w:val="00653D72"/>
    <w:rsid w:val="00664ADC"/>
    <w:rsid w:val="00683010"/>
    <w:rsid w:val="006E2F17"/>
    <w:rsid w:val="006F731D"/>
    <w:rsid w:val="0074245F"/>
    <w:rsid w:val="00757F19"/>
    <w:rsid w:val="00773202"/>
    <w:rsid w:val="007A3874"/>
    <w:rsid w:val="007B5E3B"/>
    <w:rsid w:val="007E1F2E"/>
    <w:rsid w:val="00880CEE"/>
    <w:rsid w:val="008C3F61"/>
    <w:rsid w:val="00911BDB"/>
    <w:rsid w:val="00946FFA"/>
    <w:rsid w:val="00953ECD"/>
    <w:rsid w:val="009B2018"/>
    <w:rsid w:val="00A570E4"/>
    <w:rsid w:val="00A67AAC"/>
    <w:rsid w:val="00AB2ACC"/>
    <w:rsid w:val="00AB3021"/>
    <w:rsid w:val="00AB6166"/>
    <w:rsid w:val="00AE4B7A"/>
    <w:rsid w:val="00B15B91"/>
    <w:rsid w:val="00B31CD7"/>
    <w:rsid w:val="00B363C0"/>
    <w:rsid w:val="00B7387A"/>
    <w:rsid w:val="00B77D86"/>
    <w:rsid w:val="00BB7730"/>
    <w:rsid w:val="00BC5326"/>
    <w:rsid w:val="00BD30FC"/>
    <w:rsid w:val="00BE1A98"/>
    <w:rsid w:val="00BE5CE6"/>
    <w:rsid w:val="00C25AE7"/>
    <w:rsid w:val="00C31749"/>
    <w:rsid w:val="00C5471E"/>
    <w:rsid w:val="00C81BCB"/>
    <w:rsid w:val="00CD5FD6"/>
    <w:rsid w:val="00CE1459"/>
    <w:rsid w:val="00CF7CB8"/>
    <w:rsid w:val="00D16738"/>
    <w:rsid w:val="00D85C17"/>
    <w:rsid w:val="00DB47E9"/>
    <w:rsid w:val="00DC2FA3"/>
    <w:rsid w:val="00DF1A23"/>
    <w:rsid w:val="00DF708F"/>
    <w:rsid w:val="00E06034"/>
    <w:rsid w:val="00EF3B0D"/>
    <w:rsid w:val="00F435BF"/>
    <w:rsid w:val="00F45B87"/>
    <w:rsid w:val="00F53E1A"/>
    <w:rsid w:val="00F815DF"/>
    <w:rsid w:val="00FA0E6C"/>
    <w:rsid w:val="00FC0F8C"/>
    <w:rsid w:val="00FE1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A660"/>
  <w15:docId w15:val="{8714BE93-F8B5-4125-A73D-9E906EA5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91"/>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paragraph" w:styleId="NormalWeb">
    <w:name w:val="Normal (Web)"/>
    <w:basedOn w:val="Normal"/>
    <w:uiPriority w:val="99"/>
    <w:unhideWhenUsed/>
    <w:rsid w:val="00B15B91"/>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B15B91"/>
    <w:rPr>
      <w:b/>
      <w:bCs/>
    </w:rPr>
  </w:style>
  <w:style w:type="character" w:styleId="nfasis">
    <w:name w:val="Emphasis"/>
    <w:uiPriority w:val="20"/>
    <w:qFormat/>
    <w:rsid w:val="00B15B91"/>
    <w:rPr>
      <w:i/>
      <w:iCs/>
    </w:rPr>
  </w:style>
  <w:style w:type="paragraph" w:customStyle="1" w:styleId="summary">
    <w:name w:val="summary"/>
    <w:basedOn w:val="Normal"/>
    <w:rsid w:val="00B15B91"/>
    <w:pPr>
      <w:spacing w:before="100" w:beforeAutospacing="1" w:after="100" w:afterAutospacing="1" w:line="240" w:lineRule="auto"/>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B15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NdP_Plantilla%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NdP_Plantilla Club Fígaro</Template>
  <TotalTime>168</TotalTime>
  <Pages>1</Pages>
  <Words>454</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21</cp:revision>
  <cp:lastPrinted>2021-07-22T08:57:00Z</cp:lastPrinted>
  <dcterms:created xsi:type="dcterms:W3CDTF">2020-07-23T06:49:00Z</dcterms:created>
  <dcterms:modified xsi:type="dcterms:W3CDTF">2021-07-22T08:57:00Z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