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8F574" w14:textId="34DF7CDA" w:rsidR="00586C5C" w:rsidRPr="00E3318A" w:rsidRDefault="00FE7862" w:rsidP="00586C5C">
      <w:pPr>
        <w:pStyle w:val="DatumAusgabe"/>
        <w:rPr>
          <w:b w:val="0"/>
          <w:bCs w:val="0"/>
          <w:color w:val="auto"/>
          <w:lang w:val="en-US"/>
        </w:rPr>
      </w:pPr>
      <w:r w:rsidRPr="00E3318A">
        <w:rPr>
          <w:b w:val="0"/>
          <w:bCs w:val="0"/>
          <w:noProof/>
          <w:snapToGrid/>
          <w:color w:val="auto"/>
          <w:lang w:eastAsia="zh-CN"/>
        </w:rPr>
        <mc:AlternateContent>
          <mc:Choice Requires="wps">
            <w:drawing>
              <wp:anchor distT="0" distB="0" distL="114300" distR="114300" simplePos="0" relativeHeight="251659264" behindDoc="0" locked="0" layoutInCell="1" allowOverlap="1" wp14:anchorId="573C4CAF" wp14:editId="01DBB492">
                <wp:simplePos x="0" y="0"/>
                <wp:positionH relativeFrom="margin">
                  <wp:align>left</wp:align>
                </wp:positionH>
                <wp:positionV relativeFrom="paragraph">
                  <wp:posOffset>-738361</wp:posOffset>
                </wp:positionV>
                <wp:extent cx="3812876" cy="47688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3812876" cy="476885"/>
                        </a:xfrm>
                        <a:prstGeom prst="rect">
                          <a:avLst/>
                        </a:prstGeom>
                        <a:solidFill>
                          <a:schemeClr val="lt1"/>
                        </a:solidFill>
                        <a:ln w="6350">
                          <a:noFill/>
                        </a:ln>
                      </wps:spPr>
                      <wps:txbx>
                        <w:txbxContent>
                          <w:p w14:paraId="1FE38086" w14:textId="237863AF" w:rsidR="00FE7862" w:rsidRPr="008E6908" w:rsidRDefault="00860440" w:rsidP="00FE7862">
                            <w:pPr>
                              <w:rPr>
                                <w:color w:val="FF0000"/>
                                <w:sz w:val="36"/>
                                <w:szCs w:val="36"/>
                              </w:rPr>
                            </w:pPr>
                            <w:r>
                              <w:rPr>
                                <w:color w:val="FF0000"/>
                                <w:sz w:val="36"/>
                                <w:szCs w:val="36"/>
                              </w:rPr>
                              <w:t>Embargo</w:t>
                            </w:r>
                            <w:r w:rsidR="00FE7862" w:rsidRPr="008E6908">
                              <w:rPr>
                                <w:color w:val="FF0000"/>
                                <w:sz w:val="36"/>
                                <w:szCs w:val="36"/>
                              </w:rPr>
                              <w:t xml:space="preserve">: </w:t>
                            </w:r>
                            <w:r w:rsidR="006B54BF">
                              <w:rPr>
                                <w:color w:val="FF0000"/>
                                <w:sz w:val="36"/>
                                <w:szCs w:val="36"/>
                              </w:rPr>
                              <w:t xml:space="preserve">March </w:t>
                            </w:r>
                            <w:r w:rsidR="00FE7862" w:rsidRPr="008E6908">
                              <w:rPr>
                                <w:color w:val="FF0000"/>
                                <w:sz w:val="36"/>
                                <w:szCs w:val="36"/>
                              </w:rPr>
                              <w:t>15</w:t>
                            </w:r>
                            <w:r w:rsidR="006B54BF">
                              <w:rPr>
                                <w:color w:val="FF0000"/>
                                <w:sz w:val="36"/>
                                <w:szCs w:val="36"/>
                              </w:rPr>
                              <w:t xml:space="preserve">, </w:t>
                            </w:r>
                            <w:r w:rsidR="00FE7862" w:rsidRPr="008E6908">
                              <w:rPr>
                                <w:color w:val="FF0000"/>
                                <w:sz w:val="36"/>
                                <w:szCs w:val="36"/>
                              </w:rPr>
                              <w:t>2023, 10</w:t>
                            </w:r>
                            <w:r w:rsidR="006B54BF">
                              <w:rPr>
                                <w:color w:val="FF0000"/>
                                <w:sz w:val="36"/>
                                <w:szCs w:val="36"/>
                              </w:rPr>
                              <w:t>:</w:t>
                            </w:r>
                            <w:r w:rsidR="00913F0C">
                              <w:rPr>
                                <w:color w:val="FF0000"/>
                                <w:sz w:val="36"/>
                                <w:szCs w:val="36"/>
                              </w:rPr>
                              <w:t>30</w:t>
                            </w:r>
                            <w:bookmarkStart w:id="0" w:name="_GoBack"/>
                            <w:bookmarkEnd w:id="0"/>
                            <w:r w:rsidR="00913F0C">
                              <w:rPr>
                                <w:color w:val="FF0000"/>
                                <w:sz w:val="36"/>
                                <w:szCs w:val="36"/>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C4CAF" id="_x0000_t202" coordsize="21600,21600" o:spt="202" path="m,l,21600r21600,l21600,xe">
                <v:stroke joinstyle="miter"/>
                <v:path gradientshapeok="t" o:connecttype="rect"/>
              </v:shapetype>
              <v:shape id="Textfeld 13" o:spid="_x0000_s1026" type="#_x0000_t202" style="position:absolute;margin-left:0;margin-top:-58.15pt;width:300.25pt;height:37.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" fillcolor="white [3201]" stroked="f" strokeweight=".5pt">
                <v:textbox>
                  <w:txbxContent>
                    <w:p w14:paraId="1FE38086" w14:textId="237863AF" w:rsidR="00FE7862" w:rsidRPr="008E6908" w:rsidRDefault="00860440" w:rsidP="00FE7862">
                      <w:pPr>
                        <w:rPr>
                          <w:color w:val="FF0000"/>
                          <w:sz w:val="36"/>
                          <w:szCs w:val="36"/>
                        </w:rPr>
                      </w:pPr>
                      <w:r>
                        <w:rPr>
                          <w:color w:val="FF0000"/>
                          <w:sz w:val="36"/>
                          <w:szCs w:val="36"/>
                        </w:rPr>
                        <w:t>Embargo</w:t>
                      </w:r>
                      <w:r w:rsidR="00FE7862" w:rsidRPr="008E6908">
                        <w:rPr>
                          <w:color w:val="FF0000"/>
                          <w:sz w:val="36"/>
                          <w:szCs w:val="36"/>
                        </w:rPr>
                        <w:t xml:space="preserve">: </w:t>
                      </w:r>
                      <w:r w:rsidR="006B54BF">
                        <w:rPr>
                          <w:color w:val="FF0000"/>
                          <w:sz w:val="36"/>
                          <w:szCs w:val="36"/>
                        </w:rPr>
                        <w:t xml:space="preserve">March </w:t>
                      </w:r>
                      <w:r w:rsidR="00FE7862" w:rsidRPr="008E6908">
                        <w:rPr>
                          <w:color w:val="FF0000"/>
                          <w:sz w:val="36"/>
                          <w:szCs w:val="36"/>
                        </w:rPr>
                        <w:t>15</w:t>
                      </w:r>
                      <w:r w:rsidR="006B54BF">
                        <w:rPr>
                          <w:color w:val="FF0000"/>
                          <w:sz w:val="36"/>
                          <w:szCs w:val="36"/>
                        </w:rPr>
                        <w:t xml:space="preserve">, </w:t>
                      </w:r>
                      <w:r w:rsidR="00FE7862" w:rsidRPr="008E6908">
                        <w:rPr>
                          <w:color w:val="FF0000"/>
                          <w:sz w:val="36"/>
                          <w:szCs w:val="36"/>
                        </w:rPr>
                        <w:t>2023, 10</w:t>
                      </w:r>
                      <w:r w:rsidR="006B54BF">
                        <w:rPr>
                          <w:color w:val="FF0000"/>
                          <w:sz w:val="36"/>
                          <w:szCs w:val="36"/>
                        </w:rPr>
                        <w:t>:</w:t>
                      </w:r>
                      <w:r w:rsidR="00913F0C">
                        <w:rPr>
                          <w:color w:val="FF0000"/>
                          <w:sz w:val="36"/>
                          <w:szCs w:val="36"/>
                        </w:rPr>
                        <w:t>30</w:t>
                      </w:r>
                      <w:bookmarkStart w:id="1" w:name="_GoBack"/>
                      <w:bookmarkEnd w:id="1"/>
                      <w:r w:rsidR="00913F0C">
                        <w:rPr>
                          <w:color w:val="FF0000"/>
                          <w:sz w:val="36"/>
                          <w:szCs w:val="36"/>
                        </w:rPr>
                        <w:t>am</w:t>
                      </w:r>
                    </w:p>
                  </w:txbxContent>
                </v:textbox>
                <w10:wrap anchorx="margin"/>
              </v:shape>
            </w:pict>
          </mc:Fallback>
        </mc:AlternateContent>
      </w:r>
      <w:r w:rsidR="00D14D07" w:rsidRPr="00E3318A">
        <w:rPr>
          <w:b w:val="0"/>
          <w:bCs w:val="0"/>
          <w:color w:val="auto"/>
          <w:lang w:val="en-US"/>
        </w:rPr>
        <w:t>M</w:t>
      </w:r>
      <w:r w:rsidR="006B54BF" w:rsidRPr="00E3318A">
        <w:rPr>
          <w:b w:val="0"/>
          <w:bCs w:val="0"/>
          <w:color w:val="auto"/>
          <w:lang w:val="en-US"/>
        </w:rPr>
        <w:t>a</w:t>
      </w:r>
      <w:r w:rsidR="00D14D07" w:rsidRPr="00E3318A">
        <w:rPr>
          <w:b w:val="0"/>
          <w:bCs w:val="0"/>
          <w:color w:val="auto"/>
          <w:lang w:val="en-US"/>
        </w:rPr>
        <w:t>r</w:t>
      </w:r>
      <w:r w:rsidR="002170FA" w:rsidRPr="00E3318A">
        <w:rPr>
          <w:b w:val="0"/>
          <w:bCs w:val="0"/>
          <w:color w:val="auto"/>
          <w:lang w:val="en-US"/>
        </w:rPr>
        <w:t>ch 15,</w:t>
      </w:r>
      <w:r w:rsidR="00D14D07" w:rsidRPr="00E3318A">
        <w:rPr>
          <w:b w:val="0"/>
          <w:bCs w:val="0"/>
          <w:color w:val="auto"/>
          <w:lang w:val="en-US"/>
        </w:rPr>
        <w:t xml:space="preserve"> </w:t>
      </w:r>
      <w:r w:rsidR="00586C5C" w:rsidRPr="00E3318A">
        <w:rPr>
          <w:b w:val="0"/>
          <w:bCs w:val="0"/>
          <w:color w:val="auto"/>
          <w:lang w:val="en-US"/>
        </w:rPr>
        <w:t>20</w:t>
      </w:r>
      <w:r w:rsidR="00771B55" w:rsidRPr="00E3318A">
        <w:rPr>
          <w:b w:val="0"/>
          <w:bCs w:val="0"/>
          <w:color w:val="auto"/>
          <w:lang w:val="en-US"/>
        </w:rPr>
        <w:t>2</w:t>
      </w:r>
      <w:r w:rsidR="00D14D07" w:rsidRPr="00E3318A">
        <w:rPr>
          <w:b w:val="0"/>
          <w:bCs w:val="0"/>
          <w:color w:val="auto"/>
          <w:lang w:val="en-US"/>
        </w:rPr>
        <w:t>3</w:t>
      </w:r>
    </w:p>
    <w:p w14:paraId="08CF25E9" w14:textId="325174EB" w:rsidR="00935D0E" w:rsidRPr="00E3318A" w:rsidRDefault="004256E9" w:rsidP="004256E9">
      <w:pPr>
        <w:pStyle w:val="berschrift1"/>
        <w:rPr>
          <w:bCs w:val="0"/>
          <w:sz w:val="19"/>
          <w:szCs w:val="19"/>
          <w:lang w:val="en-US"/>
        </w:rPr>
      </w:pPr>
      <w:r w:rsidRPr="00E3318A">
        <w:rPr>
          <w:sz w:val="30"/>
          <w:szCs w:val="30"/>
          <w:lang w:val="en-US"/>
        </w:rPr>
        <w:t xml:space="preserve">Volkswagen brand increases earnings in 2022 </w:t>
      </w:r>
      <w:r w:rsidRPr="00E3318A">
        <w:rPr>
          <w:b w:val="0"/>
          <w:bCs w:val="0"/>
          <w:sz w:val="30"/>
          <w:szCs w:val="30"/>
          <w:lang w:val="en-US"/>
        </w:rPr>
        <w:br/>
      </w:r>
      <w:r w:rsidRPr="00E3318A">
        <w:rPr>
          <w:sz w:val="30"/>
          <w:szCs w:val="30"/>
          <w:lang w:val="en-US"/>
        </w:rPr>
        <w:t>and continues to drive forward e-offensive</w:t>
      </w:r>
      <w:r w:rsidRPr="00E3318A">
        <w:rPr>
          <w:rFonts w:ascii="VW Text Office" w:hAnsi="VW Text Office"/>
          <w:sz w:val="30"/>
          <w:szCs w:val="30"/>
          <w:lang w:val="en-US"/>
        </w:rPr>
        <w:t xml:space="preserve"> </w:t>
      </w:r>
    </w:p>
    <w:p w14:paraId="4D351FC2" w14:textId="77777777" w:rsidR="00D97D2D" w:rsidRPr="00E3318A" w:rsidRDefault="00D97D2D" w:rsidP="00D97D2D">
      <w:pPr>
        <w:rPr>
          <w:vanish/>
          <w:lang w:val="en-US"/>
        </w:rPr>
      </w:pPr>
    </w:p>
    <w:tbl>
      <w:tblPr>
        <w:tblpPr w:vertAnchor="page" w:horzAnchor="page" w:tblpX="9416" w:tblpY="6204"/>
        <w:tblOverlap w:val="never"/>
        <w:tblW w:w="0" w:type="auto"/>
        <w:tblLayout w:type="fixed"/>
        <w:tblCellMar>
          <w:left w:w="0" w:type="dxa"/>
          <w:right w:w="0" w:type="dxa"/>
        </w:tblCellMar>
        <w:tblLook w:val="04A0" w:firstRow="1" w:lastRow="0" w:firstColumn="1" w:lastColumn="0" w:noHBand="0" w:noVBand="1"/>
      </w:tblPr>
      <w:tblGrid>
        <w:gridCol w:w="2194"/>
      </w:tblGrid>
      <w:tr w:rsidR="00D97D2D" w:rsidRPr="00E3318A" w14:paraId="0B672BF2" w14:textId="77777777" w:rsidTr="00C82F20">
        <w:trPr>
          <w:trHeight w:val="3939"/>
        </w:trPr>
        <w:tc>
          <w:tcPr>
            <w:tcW w:w="2194" w:type="dxa"/>
            <w:shd w:val="clear" w:color="auto" w:fill="auto"/>
            <w:noWrap/>
          </w:tcPr>
          <w:p w14:paraId="0A102833" w14:textId="701AF3F1" w:rsidR="00D97D2D" w:rsidRPr="009B2516" w:rsidRDefault="00D97D2D" w:rsidP="00C82F20">
            <w:pPr>
              <w:pStyle w:val="Beschriftung"/>
              <w:spacing w:line="190" w:lineRule="exact"/>
              <w:jc w:val="both"/>
              <w:rPr>
                <w:bCs w:val="0"/>
                <w:color w:val="000000"/>
                <w:sz w:val="14"/>
                <w:szCs w:val="14"/>
                <w:lang w:val="nl-NL"/>
              </w:rPr>
            </w:pPr>
            <w:r w:rsidRPr="009B2516">
              <w:rPr>
                <w:bCs w:val="0"/>
                <w:color w:val="000000"/>
                <w:sz w:val="14"/>
                <w:szCs w:val="14"/>
                <w:lang w:val="nl-NL"/>
              </w:rPr>
              <w:t>Medi</w:t>
            </w:r>
            <w:r w:rsidR="002170FA" w:rsidRPr="009B2516">
              <w:rPr>
                <w:bCs w:val="0"/>
                <w:color w:val="000000"/>
                <w:sz w:val="14"/>
                <w:szCs w:val="14"/>
                <w:lang w:val="nl-NL"/>
              </w:rPr>
              <w:t>a contact</w:t>
            </w:r>
          </w:p>
          <w:p w14:paraId="28E2F463" w14:textId="17D6A098" w:rsidR="00D97D2D" w:rsidRPr="009B2516" w:rsidRDefault="00D97D2D" w:rsidP="00C82F20">
            <w:pPr>
              <w:spacing w:line="240" w:lineRule="auto"/>
              <w:rPr>
                <w:sz w:val="14"/>
                <w:szCs w:val="14"/>
                <w:lang w:val="nl-NL"/>
              </w:rPr>
            </w:pPr>
            <w:r w:rsidRPr="009B2516">
              <w:rPr>
                <w:color w:val="1B1810"/>
                <w:sz w:val="14"/>
                <w:szCs w:val="14"/>
                <w:lang w:val="nl-NL"/>
              </w:rPr>
              <w:t>Volksw</w:t>
            </w:r>
            <w:r w:rsidRPr="009B2516">
              <w:rPr>
                <w:sz w:val="14"/>
                <w:szCs w:val="14"/>
                <w:lang w:val="nl-NL"/>
              </w:rPr>
              <w:t xml:space="preserve">agen </w:t>
            </w:r>
            <w:r w:rsidR="009C7706" w:rsidRPr="009B2516">
              <w:rPr>
                <w:sz w:val="14"/>
                <w:szCs w:val="14"/>
                <w:lang w:val="nl-NL"/>
              </w:rPr>
              <w:t>Passenger Cars</w:t>
            </w:r>
          </w:p>
          <w:p w14:paraId="6E7CD7EE" w14:textId="4F31BB86" w:rsidR="00C82F20" w:rsidRPr="009B2516" w:rsidRDefault="009C7706" w:rsidP="00C82F20">
            <w:pPr>
              <w:spacing w:line="240" w:lineRule="auto"/>
              <w:rPr>
                <w:sz w:val="14"/>
                <w:szCs w:val="14"/>
                <w:lang w:val="nl-NL"/>
              </w:rPr>
            </w:pPr>
            <w:r w:rsidRPr="009B2516">
              <w:rPr>
                <w:sz w:val="14"/>
                <w:szCs w:val="14"/>
                <w:lang w:val="nl-NL"/>
              </w:rPr>
              <w:t>Elena Storm</w:t>
            </w:r>
          </w:p>
          <w:p w14:paraId="195C2197" w14:textId="399398CD" w:rsidR="00C82F20" w:rsidRPr="00E3318A" w:rsidRDefault="00F30FDA" w:rsidP="00C82F20">
            <w:pPr>
              <w:spacing w:line="240" w:lineRule="auto"/>
              <w:rPr>
                <w:sz w:val="14"/>
                <w:szCs w:val="14"/>
                <w:lang w:val="en-US"/>
              </w:rPr>
            </w:pPr>
            <w:r w:rsidRPr="00E3318A">
              <w:rPr>
                <w:sz w:val="14"/>
                <w:szCs w:val="14"/>
                <w:lang w:val="en-US"/>
              </w:rPr>
              <w:t>Head of</w:t>
            </w:r>
            <w:r w:rsidR="009C7706" w:rsidRPr="00E3318A">
              <w:rPr>
                <w:sz w:val="14"/>
                <w:szCs w:val="14"/>
                <w:lang w:val="en-US"/>
              </w:rPr>
              <w:t xml:space="preserve"> Corporate</w:t>
            </w:r>
            <w:r w:rsidR="00C82F20" w:rsidRPr="00E3318A">
              <w:rPr>
                <w:sz w:val="14"/>
                <w:szCs w:val="14"/>
                <w:lang w:val="en-US"/>
              </w:rPr>
              <w:t xml:space="preserve"> Communications</w:t>
            </w:r>
          </w:p>
          <w:p w14:paraId="423B287C" w14:textId="32396DFF" w:rsidR="00D97D2D" w:rsidRPr="00E3318A" w:rsidRDefault="00C82F20" w:rsidP="00C82F20">
            <w:pPr>
              <w:spacing w:line="240" w:lineRule="auto"/>
              <w:rPr>
                <w:sz w:val="14"/>
                <w:szCs w:val="14"/>
                <w:lang w:val="en-US"/>
              </w:rPr>
            </w:pPr>
            <w:r w:rsidRPr="00E3318A">
              <w:rPr>
                <w:sz w:val="14"/>
                <w:szCs w:val="14"/>
                <w:lang w:val="en-US"/>
              </w:rPr>
              <w:t>Tel: +49-5361-9-87575</w:t>
            </w:r>
          </w:p>
          <w:p w14:paraId="7433970F" w14:textId="77777777" w:rsidR="00C70679" w:rsidRPr="00E3318A" w:rsidRDefault="00031684" w:rsidP="00C70679">
            <w:pPr>
              <w:spacing w:line="240" w:lineRule="auto"/>
              <w:rPr>
                <w:color w:val="000000" w:themeColor="text1"/>
                <w:u w:val="single"/>
                <w:lang w:val="en-US"/>
              </w:rPr>
            </w:pPr>
            <w:hyperlink r:id="rId11" w:history="1">
              <w:r w:rsidR="00C70679" w:rsidRPr="00E3318A">
                <w:rPr>
                  <w:rStyle w:val="Hyperlink"/>
                  <w:color w:val="000000" w:themeColor="text1"/>
                  <w:sz w:val="14"/>
                  <w:szCs w:val="14"/>
                  <w:lang w:val="en-US"/>
                </w:rPr>
                <w:t>elena.storm@volkswagen.de</w:t>
              </w:r>
            </w:hyperlink>
          </w:p>
          <w:p w14:paraId="50940CFC" w14:textId="1EFF0ACD" w:rsidR="00C82F20" w:rsidRPr="00E3318A" w:rsidRDefault="00C82F20" w:rsidP="00C82F20">
            <w:pPr>
              <w:spacing w:line="240" w:lineRule="auto"/>
              <w:rPr>
                <w:color w:val="1B1810"/>
                <w:sz w:val="14"/>
                <w:szCs w:val="14"/>
                <w:lang w:val="en-US"/>
              </w:rPr>
            </w:pPr>
          </w:p>
          <w:p w14:paraId="394E0C3A" w14:textId="77777777" w:rsidR="00C82F20" w:rsidRPr="00E3318A" w:rsidRDefault="00C82F20" w:rsidP="00C82F20">
            <w:pPr>
              <w:spacing w:line="240" w:lineRule="auto"/>
              <w:rPr>
                <w:color w:val="1B1810"/>
                <w:sz w:val="14"/>
                <w:szCs w:val="14"/>
                <w:lang w:val="en-US"/>
              </w:rPr>
            </w:pPr>
          </w:p>
          <w:p w14:paraId="728CE281" w14:textId="77777777" w:rsidR="00D97D2D" w:rsidRPr="00E3318A" w:rsidRDefault="00D97D2D" w:rsidP="00C82F20">
            <w:pPr>
              <w:spacing w:line="240" w:lineRule="auto"/>
              <w:rPr>
                <w:b/>
                <w:bCs/>
                <w:lang w:val="en-US"/>
              </w:rPr>
            </w:pPr>
            <w:r w:rsidRPr="00E3318A">
              <w:rPr>
                <w:b/>
                <w:noProof/>
                <w:snapToGrid/>
                <w:lang w:eastAsia="zh-CN"/>
              </w:rPr>
              <w:drawing>
                <wp:inline distT="0" distB="0" distL="0" distR="0" wp14:anchorId="0D91AB9B" wp14:editId="28711F98">
                  <wp:extent cx="136525" cy="128270"/>
                  <wp:effectExtent l="0" t="0" r="0" b="0"/>
                  <wp:docPr id="1" name="Grafik 304">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2"/>
                          </pic:cNvPr>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25" cy="128270"/>
                          </a:xfrm>
                          <a:prstGeom prst="rect">
                            <a:avLst/>
                          </a:prstGeom>
                          <a:noFill/>
                          <a:ln>
                            <a:noFill/>
                          </a:ln>
                        </pic:spPr>
                      </pic:pic>
                    </a:graphicData>
                  </a:graphic>
                </wp:inline>
              </w:drawing>
            </w:r>
            <w:r w:rsidRPr="00E3318A">
              <w:rPr>
                <w:b/>
                <w:bCs/>
                <w:lang w:val="en-US"/>
              </w:rPr>
              <w:t xml:space="preserve">  </w:t>
            </w:r>
            <w:r w:rsidRPr="00E3318A">
              <w:rPr>
                <w:noProof/>
                <w:snapToGrid/>
                <w:lang w:eastAsia="zh-CN"/>
              </w:rPr>
              <w:drawing>
                <wp:inline distT="0" distB="0" distL="0" distR="0" wp14:anchorId="16D5CC3C" wp14:editId="2308CE40">
                  <wp:extent cx="224790" cy="128270"/>
                  <wp:effectExtent l="0" t="0" r="0" b="0"/>
                  <wp:docPr id="2" name="Grafik 304">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5"/>
                          </pic:cNvPr>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 cy="128270"/>
                          </a:xfrm>
                          <a:prstGeom prst="rect">
                            <a:avLst/>
                          </a:prstGeom>
                          <a:noFill/>
                          <a:ln>
                            <a:noFill/>
                          </a:ln>
                        </pic:spPr>
                      </pic:pic>
                    </a:graphicData>
                  </a:graphic>
                </wp:inline>
              </w:drawing>
            </w:r>
            <w:r w:rsidRPr="00E3318A">
              <w:rPr>
                <w:b/>
                <w:bCs/>
                <w:lang w:val="en-US"/>
              </w:rPr>
              <w:t xml:space="preserve">  </w:t>
            </w:r>
            <w:r w:rsidRPr="00E3318A">
              <w:rPr>
                <w:noProof/>
                <w:snapToGrid/>
                <w:lang w:eastAsia="zh-CN"/>
              </w:rPr>
              <w:drawing>
                <wp:inline distT="0" distB="0" distL="0" distR="0" wp14:anchorId="23DD266C" wp14:editId="7617C769">
                  <wp:extent cx="296545" cy="128270"/>
                  <wp:effectExtent l="0" t="0" r="0" b="0"/>
                  <wp:docPr id="3" name="Grafik 304">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7"/>
                          </pic:cNvP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45" cy="128270"/>
                          </a:xfrm>
                          <a:prstGeom prst="rect">
                            <a:avLst/>
                          </a:prstGeom>
                          <a:noFill/>
                          <a:ln>
                            <a:noFill/>
                          </a:ln>
                        </pic:spPr>
                      </pic:pic>
                    </a:graphicData>
                  </a:graphic>
                </wp:inline>
              </w:drawing>
            </w:r>
          </w:p>
          <w:p w14:paraId="21DA5751" w14:textId="77777777" w:rsidR="00D97D2D" w:rsidRPr="00E3318A" w:rsidRDefault="00D97D2D" w:rsidP="00C82F20">
            <w:pPr>
              <w:pStyle w:val="Pressekontakt"/>
              <w:spacing w:line="240" w:lineRule="auto"/>
              <w:rPr>
                <w:color w:val="1B1810"/>
                <w:sz w:val="14"/>
                <w:szCs w:val="14"/>
                <w:lang w:val="en-US"/>
              </w:rPr>
            </w:pPr>
          </w:p>
          <w:p w14:paraId="505479FE" w14:textId="2CEE80F4" w:rsidR="00D97D2D" w:rsidRPr="00E3318A" w:rsidRDefault="00F30FDA" w:rsidP="00C82F20">
            <w:pPr>
              <w:pStyle w:val="Pressekontakt"/>
              <w:spacing w:line="240" w:lineRule="auto"/>
              <w:rPr>
                <w:b w:val="0"/>
                <w:bCs w:val="0"/>
                <w:color w:val="1B1810"/>
                <w:sz w:val="14"/>
                <w:szCs w:val="14"/>
                <w:lang w:val="en-US"/>
              </w:rPr>
            </w:pPr>
            <w:r w:rsidRPr="00E3318A">
              <w:rPr>
                <w:b w:val="0"/>
                <w:bCs w:val="0"/>
                <w:color w:val="1B1810"/>
                <w:sz w:val="14"/>
                <w:szCs w:val="14"/>
                <w:lang w:val="en-US"/>
              </w:rPr>
              <w:t>More at</w:t>
            </w:r>
          </w:p>
          <w:p w14:paraId="53D8EE9F" w14:textId="77777777" w:rsidR="00D97D2D" w:rsidRPr="00E3318A" w:rsidRDefault="00031684" w:rsidP="00C82F20">
            <w:pPr>
              <w:pStyle w:val="Kontakt"/>
              <w:snapToGrid w:val="0"/>
              <w:spacing w:line="240" w:lineRule="auto"/>
              <w:contextualSpacing/>
              <w:rPr>
                <w:bCs w:val="0"/>
                <w:color w:val="1B1810"/>
                <w:sz w:val="14"/>
                <w:szCs w:val="14"/>
                <w:lang w:val="en-US"/>
              </w:rPr>
            </w:pPr>
            <w:hyperlink r:id="rId19" w:history="1">
              <w:r w:rsidR="00D97D2D" w:rsidRPr="00E3318A">
                <w:rPr>
                  <w:bCs w:val="0"/>
                  <w:color w:val="1B1810"/>
                  <w:sz w:val="14"/>
                  <w:szCs w:val="14"/>
                  <w:lang w:val="en-US"/>
                </w:rPr>
                <w:t>volkswagen-newsroom.com</w:t>
              </w:r>
            </w:hyperlink>
          </w:p>
          <w:p w14:paraId="44473270" w14:textId="77777777" w:rsidR="00D97D2D" w:rsidRPr="00E3318A" w:rsidRDefault="00D97D2D" w:rsidP="00C82F20">
            <w:pPr>
              <w:pStyle w:val="Kontakt"/>
              <w:snapToGrid w:val="0"/>
              <w:spacing w:line="240" w:lineRule="auto"/>
              <w:contextualSpacing/>
              <w:rPr>
                <w:bCs w:val="0"/>
                <w:color w:val="1B1810"/>
                <w:sz w:val="14"/>
                <w:szCs w:val="14"/>
                <w:lang w:val="en-US"/>
              </w:rPr>
            </w:pPr>
          </w:p>
          <w:p w14:paraId="7A66C302" w14:textId="77777777" w:rsidR="00D97D2D" w:rsidRPr="00E3318A" w:rsidRDefault="00D97D2D" w:rsidP="00C82F20">
            <w:pPr>
              <w:pStyle w:val="Kontakt"/>
              <w:snapToGrid w:val="0"/>
              <w:spacing w:line="240" w:lineRule="auto"/>
              <w:contextualSpacing/>
              <w:rPr>
                <w:bCs w:val="0"/>
                <w:color w:val="1B1810"/>
                <w:sz w:val="14"/>
                <w:szCs w:val="14"/>
                <w:lang w:val="en-US"/>
              </w:rPr>
            </w:pPr>
          </w:p>
          <w:p w14:paraId="53541923" w14:textId="77777777" w:rsidR="00D97D2D" w:rsidRPr="00E3318A" w:rsidRDefault="00D97D2D" w:rsidP="00C82F20">
            <w:pPr>
              <w:pStyle w:val="Kontakt"/>
              <w:snapToGrid w:val="0"/>
              <w:spacing w:line="240" w:lineRule="auto"/>
              <w:contextualSpacing/>
              <w:rPr>
                <w:bCs w:val="0"/>
                <w:color w:val="1B1810"/>
                <w:sz w:val="14"/>
                <w:szCs w:val="14"/>
                <w:lang w:val="en-US"/>
              </w:rPr>
            </w:pPr>
            <w:r w:rsidRPr="00E3318A">
              <w:rPr>
                <w:bCs w:val="0"/>
                <w:noProof/>
                <w:snapToGrid/>
                <w:color w:val="1B1810"/>
                <w:sz w:val="14"/>
                <w:szCs w:val="14"/>
                <w:lang w:eastAsia="zh-CN"/>
              </w:rPr>
              <w:drawing>
                <wp:inline distT="0" distB="0" distL="0" distR="0" wp14:anchorId="094A009B" wp14:editId="7705FEB7">
                  <wp:extent cx="1393190" cy="776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0"/>
                          <a:stretch>
                            <a:fillRect/>
                          </a:stretch>
                        </pic:blipFill>
                        <pic:spPr>
                          <a:xfrm>
                            <a:off x="0" y="0"/>
                            <a:ext cx="1393190" cy="776605"/>
                          </a:xfrm>
                          <a:prstGeom prst="rect">
                            <a:avLst/>
                          </a:prstGeom>
                        </pic:spPr>
                      </pic:pic>
                    </a:graphicData>
                  </a:graphic>
                </wp:inline>
              </w:drawing>
            </w:r>
          </w:p>
          <w:p w14:paraId="5C5545D4" w14:textId="77777777" w:rsidR="00D97D2D" w:rsidRPr="00E3318A" w:rsidRDefault="00D97D2D" w:rsidP="00C82F20">
            <w:pPr>
              <w:pStyle w:val="Kontakt"/>
              <w:snapToGrid w:val="0"/>
              <w:spacing w:line="240" w:lineRule="auto"/>
              <w:contextualSpacing/>
              <w:rPr>
                <w:bCs w:val="0"/>
                <w:color w:val="1B1810"/>
                <w:sz w:val="14"/>
                <w:szCs w:val="14"/>
                <w:lang w:val="en-US"/>
              </w:rPr>
            </w:pPr>
          </w:p>
          <w:p w14:paraId="4E64C85B" w14:textId="77777777" w:rsidR="00D97D2D" w:rsidRPr="00E3318A" w:rsidRDefault="00D97D2D" w:rsidP="00C82F20">
            <w:pPr>
              <w:pStyle w:val="Kontakt"/>
              <w:snapToGrid w:val="0"/>
              <w:spacing w:line="240" w:lineRule="auto"/>
              <w:contextualSpacing/>
              <w:rPr>
                <w:bCs w:val="0"/>
                <w:color w:val="000000"/>
                <w:sz w:val="14"/>
                <w:szCs w:val="14"/>
                <w:lang w:val="en-US"/>
              </w:rPr>
            </w:pPr>
          </w:p>
        </w:tc>
      </w:tr>
    </w:tbl>
    <w:p w14:paraId="1D00B45E" w14:textId="77777777" w:rsidR="002625D9" w:rsidRPr="00E3318A" w:rsidRDefault="002625D9" w:rsidP="002625D9">
      <w:pPr>
        <w:pStyle w:val="Listenabsatz"/>
        <w:numPr>
          <w:ilvl w:val="0"/>
          <w:numId w:val="15"/>
        </w:numPr>
        <w:spacing w:before="100" w:beforeAutospacing="1" w:after="100" w:afterAutospacing="1" w:line="240" w:lineRule="auto"/>
        <w:rPr>
          <w:rFonts w:ascii="VW Head Office" w:hAnsi="VW Head Office"/>
          <w:bCs/>
          <w:sz w:val="19"/>
          <w:lang w:val="en-US"/>
        </w:rPr>
      </w:pPr>
      <w:bookmarkStart w:id="2" w:name="_Hlk104557073"/>
      <w:r w:rsidRPr="00E3318A">
        <w:rPr>
          <w:rFonts w:ascii="VW Head Office" w:hAnsi="VW Head Office"/>
          <w:bCs/>
          <w:sz w:val="19"/>
          <w:lang w:val="en-US"/>
        </w:rPr>
        <w:t>Solid financial base: Operating profit before special items increased to EUR 2.6 billion; operating return rises to 3.6 percent in challenging environment</w:t>
      </w:r>
    </w:p>
    <w:p w14:paraId="3F143C4F" w14:textId="77777777" w:rsidR="002625D9" w:rsidRPr="00E3318A" w:rsidRDefault="002625D9" w:rsidP="002625D9">
      <w:pPr>
        <w:pStyle w:val="Listenabsatz"/>
        <w:numPr>
          <w:ilvl w:val="0"/>
          <w:numId w:val="15"/>
        </w:numPr>
        <w:spacing w:before="100" w:beforeAutospacing="1" w:after="100" w:afterAutospacing="1" w:line="240" w:lineRule="auto"/>
        <w:rPr>
          <w:rFonts w:ascii="VW Head Office" w:hAnsi="VW Head Office"/>
          <w:bCs/>
          <w:sz w:val="19"/>
          <w:lang w:val="en-US"/>
        </w:rPr>
      </w:pPr>
      <w:r w:rsidRPr="00E3318A">
        <w:rPr>
          <w:rFonts w:ascii="VW Head Office" w:hAnsi="VW Head Office"/>
          <w:bCs/>
          <w:sz w:val="19"/>
          <w:lang w:val="en-US"/>
        </w:rPr>
        <w:t>Successful regions: High earnings contribution from North and South America – billion-euro investments planned</w:t>
      </w:r>
    </w:p>
    <w:p w14:paraId="065A8B74" w14:textId="77777777" w:rsidR="002625D9" w:rsidRPr="00E3318A" w:rsidRDefault="002625D9" w:rsidP="002625D9">
      <w:pPr>
        <w:pStyle w:val="Listenabsatz"/>
        <w:numPr>
          <w:ilvl w:val="0"/>
          <w:numId w:val="15"/>
        </w:numPr>
        <w:spacing w:before="100" w:beforeAutospacing="1" w:after="100" w:afterAutospacing="1" w:line="240" w:lineRule="auto"/>
        <w:rPr>
          <w:rFonts w:ascii="VW Head Office" w:hAnsi="VW Head Office"/>
          <w:bCs/>
          <w:sz w:val="19"/>
          <w:lang w:val="en-US"/>
        </w:rPr>
      </w:pPr>
      <w:r w:rsidRPr="00E3318A">
        <w:rPr>
          <w:rFonts w:ascii="VW Head Office" w:hAnsi="VW Head Office"/>
          <w:bCs/>
          <w:sz w:val="19"/>
          <w:lang w:val="en-US"/>
        </w:rPr>
        <w:t>Surge in e-mobility: Around 80 percent of Volkswagens delivered in Europe are expected to be all-electric in 2030</w:t>
      </w:r>
    </w:p>
    <w:p w14:paraId="5AA49211" w14:textId="77777777" w:rsidR="002625D9" w:rsidRPr="00E3318A" w:rsidRDefault="002625D9" w:rsidP="002625D9">
      <w:pPr>
        <w:pStyle w:val="Listenabsatz"/>
        <w:numPr>
          <w:ilvl w:val="0"/>
          <w:numId w:val="15"/>
        </w:numPr>
        <w:spacing w:before="100" w:beforeAutospacing="1" w:after="100" w:afterAutospacing="1" w:line="240" w:lineRule="auto"/>
        <w:rPr>
          <w:rFonts w:ascii="VW Head Office" w:hAnsi="VW Head Office"/>
          <w:bCs/>
          <w:sz w:val="19"/>
          <w:lang w:val="en-US"/>
        </w:rPr>
      </w:pPr>
      <w:r w:rsidRPr="00E3318A">
        <w:rPr>
          <w:rFonts w:ascii="VW Head Office" w:hAnsi="VW Head Office"/>
          <w:bCs/>
          <w:sz w:val="19"/>
          <w:lang w:val="en-US"/>
        </w:rPr>
        <w:t>Ten new electric models by 2026, including an all-electric car for under EUR 25,000.</w:t>
      </w:r>
    </w:p>
    <w:p w14:paraId="76848777" w14:textId="77777777" w:rsidR="002625D9" w:rsidRPr="00E3318A" w:rsidRDefault="002625D9" w:rsidP="002625D9">
      <w:pPr>
        <w:pStyle w:val="Listenabsatz"/>
        <w:numPr>
          <w:ilvl w:val="0"/>
          <w:numId w:val="15"/>
        </w:numPr>
        <w:spacing w:before="100" w:beforeAutospacing="1" w:after="100" w:afterAutospacing="1" w:line="240" w:lineRule="auto"/>
        <w:rPr>
          <w:rFonts w:ascii="VW Head Office" w:hAnsi="VW Head Office"/>
          <w:bCs/>
          <w:sz w:val="19"/>
          <w:lang w:val="en-US"/>
        </w:rPr>
      </w:pPr>
      <w:r w:rsidRPr="00E3318A">
        <w:rPr>
          <w:rFonts w:ascii="VW Head Office" w:hAnsi="VW Head Office"/>
          <w:bCs/>
          <w:sz w:val="19"/>
          <w:lang w:val="en-US"/>
        </w:rPr>
        <w:t xml:space="preserve">Volkswagen CEO Thomas Schäfer: “In 2022, we successfully steered Volkswagen through difficult operational waters while at the same time doing our homework at strategic level.” </w:t>
      </w:r>
    </w:p>
    <w:bookmarkEnd w:id="2"/>
    <w:p w14:paraId="167C1256" w14:textId="512A09A7" w:rsidR="00C82F20" w:rsidRPr="00E3318A" w:rsidRDefault="00D97D2D" w:rsidP="00DC2C75">
      <w:pPr>
        <w:spacing w:before="100" w:beforeAutospacing="1" w:after="100" w:afterAutospacing="1" w:line="240" w:lineRule="auto"/>
        <w:rPr>
          <w:sz w:val="20"/>
          <w:szCs w:val="20"/>
          <w:lang w:val="en-US"/>
        </w:rPr>
      </w:pPr>
      <w:r w:rsidRPr="00E3318A">
        <w:rPr>
          <w:rFonts w:ascii="VW Head Office" w:hAnsi="VW Head Office"/>
          <w:b/>
          <w:sz w:val="19"/>
          <w:lang w:val="en-US"/>
        </w:rPr>
        <w:t xml:space="preserve">Wolfsburg, </w:t>
      </w:r>
      <w:r w:rsidR="002625D9" w:rsidRPr="00E3318A">
        <w:rPr>
          <w:rFonts w:ascii="VW Head Office" w:hAnsi="VW Head Office"/>
          <w:b/>
          <w:sz w:val="19"/>
          <w:lang w:val="en-US"/>
        </w:rPr>
        <w:t>March 15,</w:t>
      </w:r>
      <w:r w:rsidR="001545A1" w:rsidRPr="00E3318A">
        <w:rPr>
          <w:rFonts w:ascii="VW Head Office" w:hAnsi="VW Head Office"/>
          <w:b/>
          <w:sz w:val="19"/>
          <w:lang w:val="en-US"/>
        </w:rPr>
        <w:t xml:space="preserve"> </w:t>
      </w:r>
      <w:r w:rsidRPr="00E3318A">
        <w:rPr>
          <w:rFonts w:ascii="VW Head Office" w:hAnsi="VW Head Office"/>
          <w:b/>
          <w:sz w:val="19"/>
          <w:lang w:val="en-US"/>
        </w:rPr>
        <w:t>202</w:t>
      </w:r>
      <w:r w:rsidR="001545A1" w:rsidRPr="00E3318A">
        <w:rPr>
          <w:rFonts w:ascii="VW Head Office" w:hAnsi="VW Head Office"/>
          <w:b/>
          <w:sz w:val="19"/>
          <w:lang w:val="en-US"/>
        </w:rPr>
        <w:t>3</w:t>
      </w:r>
      <w:r w:rsidRPr="00E3318A">
        <w:rPr>
          <w:rFonts w:ascii="VW Head Office" w:hAnsi="VW Head Office"/>
          <w:b/>
          <w:sz w:val="19"/>
          <w:lang w:val="en-US"/>
        </w:rPr>
        <w:t xml:space="preserve"> –</w:t>
      </w:r>
      <w:r w:rsidR="006738F2" w:rsidRPr="00E3318A">
        <w:rPr>
          <w:rFonts w:ascii="VW Head Office" w:hAnsi="VW Head Office"/>
          <w:b/>
          <w:sz w:val="19"/>
          <w:lang w:val="en-US"/>
        </w:rPr>
        <w:t xml:space="preserve"> </w:t>
      </w:r>
      <w:r w:rsidR="006738F2" w:rsidRPr="00E3318A">
        <w:rPr>
          <w:rFonts w:ascii="VW Head Office" w:hAnsi="VW Head Office"/>
          <w:b/>
          <w:bCs/>
          <w:sz w:val="19"/>
          <w:lang w:val="en-US"/>
        </w:rPr>
        <w:t xml:space="preserve">The Volkswagen </w:t>
      </w:r>
      <w:r w:rsidR="00A03787">
        <w:rPr>
          <w:rFonts w:ascii="VW Head Office" w:hAnsi="VW Head Office"/>
          <w:b/>
          <w:bCs/>
          <w:sz w:val="19"/>
          <w:lang w:val="en-US"/>
        </w:rPr>
        <w:t>P</w:t>
      </w:r>
      <w:r w:rsidR="00FD0B20" w:rsidRPr="00E3318A">
        <w:rPr>
          <w:rFonts w:ascii="VW Head Office" w:hAnsi="VW Head Office"/>
          <w:b/>
          <w:bCs/>
          <w:sz w:val="19"/>
          <w:lang w:val="en-US"/>
        </w:rPr>
        <w:t xml:space="preserve">assenger </w:t>
      </w:r>
      <w:r w:rsidR="006C1DAF" w:rsidRPr="00E3318A">
        <w:rPr>
          <w:rFonts w:ascii="VW Head Office" w:hAnsi="VW Head Office"/>
          <w:b/>
          <w:bCs/>
          <w:sz w:val="19"/>
          <w:lang w:val="en-US"/>
        </w:rPr>
        <w:t xml:space="preserve">Cars </w:t>
      </w:r>
      <w:r w:rsidR="006738F2" w:rsidRPr="00E3318A">
        <w:rPr>
          <w:rFonts w:ascii="VW Head Office" w:hAnsi="VW Head Office"/>
          <w:b/>
          <w:bCs/>
          <w:sz w:val="19"/>
          <w:lang w:val="en-US"/>
        </w:rPr>
        <w:t>brand further strengthened the company’s profitability in fiscal year 2022. Thanks to effective sales management and rigorous cost optimization, the company generated a robust financial result. Despite the challenging economic situation and the unsettled geopolitical environment, operating profit before special items increased to EUR 2.6 billion and the operating return to 3.6 percent (fiscal year 2021*: EUR 2.2 billion/3.2 percent). Supply constraints and the resulting lower delivery volumes had a significant negative impact on earnings, especially in the second half of the year. The North and South America regions made a large contribution to earnings in 2022, with market share to be robustly expanded going forward. Volkswagen also intends to further accelerate the transformation to e-mobility. The brand anticipates an all-electric share of around 80 percent in Europe by 2030. To this end, ten new electric models are to be launched by as early as 2026, including an all-electric Volkswagen for under EUR 25,000, which makes its world debut today as the ID. 2all study.</w:t>
      </w:r>
      <w:r w:rsidR="002273CA" w:rsidRPr="00E3318A">
        <w:rPr>
          <w:rFonts w:ascii="VW Head Office" w:hAnsi="VW Head Office"/>
          <w:b/>
          <w:sz w:val="19"/>
          <w:lang w:val="en-US"/>
        </w:rPr>
        <w:t xml:space="preserve"> </w:t>
      </w:r>
    </w:p>
    <w:tbl>
      <w:tblPr>
        <w:tblpPr w:rightFromText="284" w:topFromText="142" w:vertAnchor="text" w:tblpY="1"/>
        <w:tblOverlap w:val="never"/>
        <w:tblW w:w="0" w:type="auto"/>
        <w:tblLayout w:type="fixed"/>
        <w:tblCellMar>
          <w:left w:w="0" w:type="dxa"/>
          <w:right w:w="0" w:type="dxa"/>
        </w:tblCellMar>
        <w:tblLook w:val="04A0" w:firstRow="1" w:lastRow="0" w:firstColumn="1" w:lastColumn="0" w:noHBand="0" w:noVBand="1"/>
      </w:tblPr>
      <w:tblGrid>
        <w:gridCol w:w="2361"/>
      </w:tblGrid>
      <w:tr w:rsidR="00E962E3" w:rsidRPr="00E3318A" w14:paraId="04D2DDC5" w14:textId="77777777" w:rsidTr="00EC7FF6">
        <w:trPr>
          <w:trHeight w:hRule="exact" w:val="1990"/>
        </w:trPr>
        <w:tc>
          <w:tcPr>
            <w:tcW w:w="2361" w:type="dxa"/>
            <w:shd w:val="clear" w:color="auto" w:fill="auto"/>
            <w:noWrap/>
          </w:tcPr>
          <w:p w14:paraId="5A2CD421" w14:textId="77777777" w:rsidR="00E962E3" w:rsidRPr="00E3318A" w:rsidRDefault="00E962E3" w:rsidP="00EC7FF6">
            <w:pPr>
              <w:spacing w:before="80" w:line="276" w:lineRule="auto"/>
              <w:rPr>
                <w:b/>
                <w:bCs/>
                <w:sz w:val="18"/>
                <w:szCs w:val="18"/>
                <w:lang w:val="en-US"/>
              </w:rPr>
            </w:pPr>
            <w:r w:rsidRPr="00E3318A">
              <w:rPr>
                <w:b/>
                <w:noProof/>
                <w:snapToGrid/>
                <w:sz w:val="18"/>
                <w:szCs w:val="18"/>
                <w:lang w:eastAsia="zh-CN"/>
              </w:rPr>
              <w:drawing>
                <wp:inline distT="0" distB="0" distL="0" distR="0" wp14:anchorId="00482CE5" wp14:editId="4BC0FDEF">
                  <wp:extent cx="1290870" cy="1291590"/>
                  <wp:effectExtent l="0" t="0" r="5080" b="3810"/>
                  <wp:docPr id="4" name="Bild 19" descr="Ein Bild, das Person, Mann, Anzug, posier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19" descr="Ein Bild, das Person, Mann, Anzug, posieren enthält.&#10;&#10;Automatisch generierte Beschreibung"/>
                          <pic:cNvPicPr>
                            <a:picLocks/>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90870" cy="1291590"/>
                          </a:xfrm>
                          <a:prstGeom prst="rect">
                            <a:avLst/>
                          </a:prstGeom>
                          <a:noFill/>
                          <a:ln>
                            <a:noFill/>
                          </a:ln>
                        </pic:spPr>
                      </pic:pic>
                    </a:graphicData>
                  </a:graphic>
                </wp:inline>
              </w:drawing>
            </w:r>
          </w:p>
        </w:tc>
      </w:tr>
      <w:tr w:rsidR="00E962E3" w:rsidRPr="00E3318A" w14:paraId="1890A64A" w14:textId="77777777" w:rsidTr="00EC7FF6">
        <w:trPr>
          <w:trHeight w:val="262"/>
        </w:trPr>
        <w:tc>
          <w:tcPr>
            <w:tcW w:w="2361" w:type="dxa"/>
            <w:shd w:val="clear" w:color="auto" w:fill="auto"/>
            <w:noWrap/>
            <w:tcMar>
              <w:top w:w="170" w:type="dxa"/>
            </w:tcMar>
          </w:tcPr>
          <w:p w14:paraId="289288A3" w14:textId="77777777" w:rsidR="00E962E3" w:rsidRPr="00E3318A" w:rsidRDefault="00E962E3" w:rsidP="00EC7FF6">
            <w:pPr>
              <w:pStyle w:val="Beschriftung"/>
              <w:spacing w:line="276" w:lineRule="auto"/>
              <w:rPr>
                <w:snapToGrid/>
                <w:szCs w:val="15"/>
                <w:lang w:val="en-US"/>
              </w:rPr>
            </w:pPr>
            <w:r w:rsidRPr="00E3318A">
              <w:rPr>
                <w:snapToGrid/>
                <w:szCs w:val="15"/>
                <w:lang w:val="en-US"/>
              </w:rPr>
              <w:t>Volkswagen-CEO Thomas Schäfer</w:t>
            </w:r>
          </w:p>
        </w:tc>
      </w:tr>
    </w:tbl>
    <w:p w14:paraId="79D6870E" w14:textId="4CF8BCC5" w:rsidR="0081048F" w:rsidRPr="00E3318A" w:rsidRDefault="004930E9" w:rsidP="0081048F">
      <w:pPr>
        <w:spacing w:line="240" w:lineRule="exact"/>
        <w:rPr>
          <w:sz w:val="20"/>
          <w:szCs w:val="20"/>
          <w:lang w:val="en-US"/>
        </w:rPr>
      </w:pPr>
      <w:r w:rsidRPr="00E3318A">
        <w:rPr>
          <w:sz w:val="20"/>
          <w:szCs w:val="20"/>
          <w:lang w:val="en-US"/>
        </w:rPr>
        <w:t>At the presentation of the 2022 financial statements, Volkswagen CEO Thomas Schäfer said: “In the past year, we successfully steered Volkswagen through difficult operational waters while at the same time doing our homework at strategic level. The company is well positioned for the decade of transformation and we are implementing our strategy swiftly and consistently.”</w:t>
      </w:r>
    </w:p>
    <w:p w14:paraId="2B51380F" w14:textId="32750895" w:rsidR="00FA791C" w:rsidRPr="00E3318A" w:rsidRDefault="00FA791C" w:rsidP="00855D6E">
      <w:pPr>
        <w:spacing w:line="240" w:lineRule="atLeast"/>
        <w:rPr>
          <w:sz w:val="20"/>
          <w:szCs w:val="20"/>
          <w:lang w:val="en-US"/>
        </w:rPr>
      </w:pPr>
    </w:p>
    <w:p w14:paraId="7F0191AB" w14:textId="2B7D0A5E" w:rsidR="0064244D" w:rsidRPr="00E3318A" w:rsidRDefault="0064244D" w:rsidP="00F33AC7">
      <w:pPr>
        <w:spacing w:line="240" w:lineRule="auto"/>
        <w:rPr>
          <w:b/>
          <w:bCs/>
          <w:sz w:val="19"/>
          <w:lang w:val="en-US"/>
        </w:rPr>
      </w:pPr>
    </w:p>
    <w:p w14:paraId="5C626150" w14:textId="613E5B87" w:rsidR="00F33AC7" w:rsidRPr="00E3318A" w:rsidRDefault="00C567A6" w:rsidP="000922AC">
      <w:pPr>
        <w:spacing w:after="60" w:line="240" w:lineRule="auto"/>
        <w:rPr>
          <w:b/>
          <w:bCs/>
          <w:sz w:val="20"/>
          <w:szCs w:val="20"/>
          <w:lang w:val="en-US"/>
        </w:rPr>
      </w:pPr>
      <w:r w:rsidRPr="00E3318A">
        <w:rPr>
          <w:b/>
          <w:bCs/>
          <w:sz w:val="20"/>
          <w:szCs w:val="20"/>
          <w:lang w:val="en-US"/>
        </w:rPr>
        <w:t xml:space="preserve">Continued sharp focus on cost efficiency </w:t>
      </w:r>
    </w:p>
    <w:p w14:paraId="2CD45697" w14:textId="5C19344B" w:rsidR="00F33AC7" w:rsidRPr="002939AB" w:rsidRDefault="0017292D" w:rsidP="002939AB">
      <w:pPr>
        <w:spacing w:line="240" w:lineRule="auto"/>
        <w:rPr>
          <w:color w:val="000000" w:themeColor="text1"/>
          <w:sz w:val="20"/>
          <w:szCs w:val="20"/>
          <w:lang w:val="en-US"/>
        </w:rPr>
      </w:pPr>
      <w:r w:rsidRPr="00E3318A">
        <w:rPr>
          <w:color w:val="000000" w:themeColor="text1"/>
          <w:sz w:val="20"/>
          <w:szCs w:val="20"/>
          <w:lang w:val="en-US"/>
        </w:rPr>
        <w:t>Despite declining deliveries, the brand generated annual sales of EUR 74 billion (prior year</w:t>
      </w:r>
      <w:r w:rsidR="009B2516" w:rsidRPr="002939AB">
        <w:rPr>
          <w:color w:val="000000" w:themeColor="text1"/>
          <w:sz w:val="20"/>
          <w:szCs w:val="20"/>
          <w:lang w:val="en-US"/>
        </w:rPr>
        <w:t>*</w:t>
      </w:r>
      <w:r w:rsidRPr="002939AB">
        <w:rPr>
          <w:color w:val="000000" w:themeColor="text1"/>
          <w:sz w:val="20"/>
          <w:szCs w:val="20"/>
          <w:lang w:val="en-US"/>
        </w:rPr>
        <w:t xml:space="preserve">: EUR 68 billion) thanks to an optimized model and pricing policy. Additionally, the brand strengthened its financial base, improving operating net cash flow in 2022 to EUR </w:t>
      </w:r>
      <w:r w:rsidR="009B2516" w:rsidRPr="002939AB">
        <w:rPr>
          <w:color w:val="000000" w:themeColor="text1"/>
          <w:sz w:val="20"/>
          <w:szCs w:val="20"/>
          <w:lang w:val="en-US"/>
        </w:rPr>
        <w:t>0,3</w:t>
      </w:r>
      <w:r w:rsidRPr="002939AB">
        <w:rPr>
          <w:color w:val="000000" w:themeColor="text1"/>
          <w:sz w:val="20"/>
          <w:szCs w:val="20"/>
          <w:lang w:val="en-US"/>
        </w:rPr>
        <w:t xml:space="preserve"> billion (EUR </w:t>
      </w:r>
      <w:r w:rsidR="009B2516" w:rsidRPr="002939AB">
        <w:rPr>
          <w:color w:val="000000" w:themeColor="text1"/>
          <w:sz w:val="20"/>
          <w:szCs w:val="20"/>
          <w:lang w:val="en-US"/>
        </w:rPr>
        <w:t>-0,1</w:t>
      </w:r>
      <w:r w:rsidRPr="002939AB">
        <w:rPr>
          <w:color w:val="000000" w:themeColor="text1"/>
          <w:sz w:val="20"/>
          <w:szCs w:val="20"/>
          <w:lang w:val="en-US"/>
        </w:rPr>
        <w:t xml:space="preserve"> billion</w:t>
      </w:r>
      <w:r w:rsidR="009B2516" w:rsidRPr="002939AB">
        <w:rPr>
          <w:color w:val="000000" w:themeColor="text1"/>
          <w:sz w:val="20"/>
          <w:szCs w:val="20"/>
          <w:vertAlign w:val="superscript"/>
          <w:lang w:val="en-US"/>
        </w:rPr>
        <w:t>*</w:t>
      </w:r>
      <w:r w:rsidRPr="002939AB">
        <w:rPr>
          <w:color w:val="000000" w:themeColor="text1"/>
          <w:sz w:val="20"/>
          <w:szCs w:val="20"/>
          <w:lang w:val="en-US"/>
        </w:rPr>
        <w:t>). The optimization of fixed costs and distribution expenses was among the factors contributing to the</w:t>
      </w:r>
      <w:r w:rsidRPr="00E3318A">
        <w:rPr>
          <w:color w:val="000000" w:themeColor="text1"/>
          <w:sz w:val="20"/>
          <w:szCs w:val="20"/>
          <w:lang w:val="en-US"/>
        </w:rPr>
        <w:t xml:space="preserve"> good financial result.</w:t>
      </w:r>
      <w:r w:rsidR="00F33AC7" w:rsidRPr="00E3318A">
        <w:rPr>
          <w:color w:val="000000" w:themeColor="text1"/>
          <w:sz w:val="20"/>
          <w:szCs w:val="20"/>
          <w:lang w:val="en-US"/>
        </w:rPr>
        <w:t xml:space="preserve"> </w:t>
      </w:r>
    </w:p>
    <w:tbl>
      <w:tblPr>
        <w:tblpPr w:rightFromText="284" w:topFromText="142" w:vertAnchor="text" w:tblpY="1"/>
        <w:tblOverlap w:val="never"/>
        <w:tblW w:w="0" w:type="auto"/>
        <w:tblLayout w:type="fixed"/>
        <w:tblCellMar>
          <w:left w:w="0" w:type="dxa"/>
          <w:right w:w="0" w:type="dxa"/>
        </w:tblCellMar>
        <w:tblLook w:val="04A0" w:firstRow="1" w:lastRow="0" w:firstColumn="1" w:lastColumn="0" w:noHBand="0" w:noVBand="1"/>
      </w:tblPr>
      <w:tblGrid>
        <w:gridCol w:w="2335"/>
      </w:tblGrid>
      <w:tr w:rsidR="00F33AC7" w:rsidRPr="00E3318A" w14:paraId="5B4B171C" w14:textId="77777777" w:rsidTr="00EC7FF6">
        <w:trPr>
          <w:trHeight w:hRule="exact" w:val="2020"/>
        </w:trPr>
        <w:tc>
          <w:tcPr>
            <w:tcW w:w="2335" w:type="dxa"/>
            <w:shd w:val="clear" w:color="auto" w:fill="auto"/>
            <w:noWrap/>
          </w:tcPr>
          <w:p w14:paraId="690AB83E" w14:textId="77777777" w:rsidR="00F33AC7" w:rsidRPr="00E3318A" w:rsidRDefault="00F33AC7" w:rsidP="00EC7FF6">
            <w:pPr>
              <w:spacing w:before="80" w:line="276" w:lineRule="auto"/>
              <w:rPr>
                <w:b/>
                <w:bCs/>
                <w:sz w:val="18"/>
                <w:szCs w:val="18"/>
                <w:lang w:val="en-US"/>
              </w:rPr>
            </w:pPr>
            <w:r w:rsidRPr="00E3318A">
              <w:rPr>
                <w:b/>
                <w:noProof/>
                <w:snapToGrid/>
                <w:sz w:val="18"/>
                <w:szCs w:val="18"/>
                <w:lang w:eastAsia="zh-CN"/>
              </w:rPr>
              <w:lastRenderedPageBreak/>
              <w:drawing>
                <wp:inline distT="0" distB="0" distL="0" distR="0" wp14:anchorId="583F82FC" wp14:editId="53C2EBDC">
                  <wp:extent cx="1248355" cy="1288112"/>
                  <wp:effectExtent l="0" t="0" r="9525" b="7620"/>
                  <wp:docPr id="7"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19"/>
                          <pic:cNvPicPr>
                            <a:picLocks/>
                          </pic:cNvPicPr>
                        </pic:nvPicPr>
                        <pic:blipFill rotWithShape="1">
                          <a:blip r:embed="rId22">
                            <a:extLst>
                              <a:ext uri="{28A0092B-C50C-407E-A947-70E740481C1C}">
                                <a14:useLocalDpi xmlns:a14="http://schemas.microsoft.com/office/drawing/2010/main" val="0"/>
                              </a:ext>
                            </a:extLst>
                          </a:blip>
                          <a:srcRect b="11338"/>
                          <a:stretch/>
                        </pic:blipFill>
                        <pic:spPr bwMode="auto">
                          <a:xfrm>
                            <a:off x="0" y="0"/>
                            <a:ext cx="1248355" cy="12881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AC7" w:rsidRPr="002939AB" w14:paraId="429A05DC" w14:textId="77777777" w:rsidTr="00EC7FF6">
        <w:trPr>
          <w:trHeight w:val="265"/>
        </w:trPr>
        <w:tc>
          <w:tcPr>
            <w:tcW w:w="2335" w:type="dxa"/>
            <w:shd w:val="clear" w:color="auto" w:fill="auto"/>
            <w:noWrap/>
            <w:tcMar>
              <w:top w:w="170" w:type="dxa"/>
            </w:tcMar>
          </w:tcPr>
          <w:p w14:paraId="6AC27F49" w14:textId="77777777" w:rsidR="00F33AC7" w:rsidRPr="00E3318A" w:rsidRDefault="00F33AC7" w:rsidP="00EC7FF6">
            <w:pPr>
              <w:pStyle w:val="Beschriftung"/>
              <w:spacing w:line="276" w:lineRule="auto"/>
              <w:rPr>
                <w:snapToGrid/>
                <w:szCs w:val="15"/>
                <w:lang w:val="en-US"/>
              </w:rPr>
            </w:pPr>
            <w:r w:rsidRPr="00E3318A">
              <w:rPr>
                <w:snapToGrid/>
                <w:szCs w:val="15"/>
                <w:lang w:val="en-US"/>
              </w:rPr>
              <w:t>Volkswagen-CFO Patrik A. Mayer</w:t>
            </w:r>
          </w:p>
        </w:tc>
      </w:tr>
    </w:tbl>
    <w:p w14:paraId="29DFA9CE" w14:textId="36A165D8" w:rsidR="00F33AC7" w:rsidRPr="00E3318A" w:rsidRDefault="00ED5093" w:rsidP="00F33AC7">
      <w:pPr>
        <w:spacing w:line="240" w:lineRule="auto"/>
        <w:rPr>
          <w:sz w:val="20"/>
          <w:szCs w:val="20"/>
          <w:lang w:val="en-US"/>
        </w:rPr>
      </w:pPr>
      <w:r w:rsidRPr="00E3318A">
        <w:rPr>
          <w:sz w:val="20"/>
          <w:szCs w:val="20"/>
          <w:lang w:val="en-US"/>
        </w:rPr>
        <w:t xml:space="preserve">Volkswagen CFO Patrik Andreas Mayer emphasized: “The past fiscal year was marked by enormous geopolitical uncertainties, the sharp rise in commodity and energy prices, disrupted supply chains as well as the negative impact of the pandemic in China. Our measures to reduce costs and increase profit had an impact, leading to a robust result given this challenging environment.” </w:t>
      </w:r>
    </w:p>
    <w:p w14:paraId="18B4C6A6" w14:textId="77777777" w:rsidR="00ED5093" w:rsidRPr="00E3318A" w:rsidRDefault="00ED5093" w:rsidP="00F33AC7">
      <w:pPr>
        <w:spacing w:line="240" w:lineRule="auto"/>
        <w:rPr>
          <w:sz w:val="20"/>
          <w:szCs w:val="20"/>
          <w:lang w:val="en-US"/>
        </w:rPr>
      </w:pPr>
    </w:p>
    <w:p w14:paraId="2410CCB0" w14:textId="77777777" w:rsidR="00ED5093" w:rsidRPr="00E3318A" w:rsidRDefault="00ED5093" w:rsidP="00F33AC7">
      <w:pPr>
        <w:spacing w:line="240" w:lineRule="auto"/>
        <w:rPr>
          <w:color w:val="000000" w:themeColor="text1"/>
          <w:sz w:val="20"/>
          <w:szCs w:val="20"/>
          <w:lang w:val="en-US"/>
        </w:rPr>
      </w:pPr>
    </w:p>
    <w:p w14:paraId="5F723478" w14:textId="77777777" w:rsidR="00F33AC7" w:rsidRPr="00E3318A" w:rsidRDefault="00F33AC7" w:rsidP="00F33AC7">
      <w:pPr>
        <w:spacing w:line="240" w:lineRule="auto"/>
        <w:rPr>
          <w:b/>
          <w:bCs/>
          <w:sz w:val="19"/>
          <w:lang w:val="en-US"/>
        </w:rPr>
      </w:pPr>
    </w:p>
    <w:p w14:paraId="3B53B995" w14:textId="243F8B10" w:rsidR="00F33AC7" w:rsidRPr="00E3318A" w:rsidRDefault="00111DC4" w:rsidP="000922AC">
      <w:pPr>
        <w:spacing w:after="60" w:line="240" w:lineRule="auto"/>
        <w:rPr>
          <w:b/>
          <w:bCs/>
          <w:sz w:val="20"/>
          <w:szCs w:val="20"/>
          <w:lang w:val="en-US"/>
        </w:rPr>
      </w:pPr>
      <w:r w:rsidRPr="00E3318A">
        <w:rPr>
          <w:b/>
          <w:bCs/>
          <w:sz w:val="20"/>
          <w:szCs w:val="20"/>
          <w:lang w:val="en-US"/>
        </w:rPr>
        <w:t xml:space="preserve">Strong earnings contribution from North and South America regions </w:t>
      </w:r>
      <w:r w:rsidR="00F33AC7" w:rsidRPr="00E3318A">
        <w:rPr>
          <w:b/>
          <w:bCs/>
          <w:sz w:val="20"/>
          <w:szCs w:val="20"/>
          <w:lang w:val="en-US"/>
        </w:rPr>
        <w:t xml:space="preserve"> </w:t>
      </w:r>
    </w:p>
    <w:p w14:paraId="160368BE" w14:textId="1A58617F" w:rsidR="00F33AC7" w:rsidRPr="00E3318A" w:rsidRDefault="00C27A80" w:rsidP="00F33AC7">
      <w:pPr>
        <w:tabs>
          <w:tab w:val="left" w:pos="2978"/>
        </w:tabs>
        <w:spacing w:line="240" w:lineRule="auto"/>
        <w:rPr>
          <w:sz w:val="20"/>
          <w:szCs w:val="20"/>
          <w:lang w:val="en-US"/>
        </w:rPr>
      </w:pPr>
      <w:r w:rsidRPr="00E3318A">
        <w:rPr>
          <w:sz w:val="20"/>
          <w:szCs w:val="20"/>
          <w:lang w:val="en-US"/>
        </w:rPr>
        <w:t>The strengthening of profitability in the global regions also continues to prove effective. Mayer: “The ongoing positive trend in North and South America bolstered the brand’s annual results.” Volkswagen sees major growth potential in these and other regions. This is thanks to a product portfolio specially tailored to the markets, coupled with local production. The market share in North America and the USA is to be doubled to at least 5 percent by 2030. To this end, Volkswa</w:t>
      </w:r>
      <w:r w:rsidR="009B2516">
        <w:rPr>
          <w:sz w:val="20"/>
          <w:szCs w:val="20"/>
          <w:lang w:val="en-US"/>
        </w:rPr>
        <w:t xml:space="preserve">gen plans to </w:t>
      </w:r>
      <w:r w:rsidR="009B2516" w:rsidRPr="002939AB">
        <w:rPr>
          <w:sz w:val="20"/>
          <w:szCs w:val="20"/>
          <w:lang w:val="en-US"/>
        </w:rPr>
        <w:t>invest around EUR 5</w:t>
      </w:r>
      <w:r w:rsidRPr="002939AB">
        <w:rPr>
          <w:sz w:val="20"/>
          <w:szCs w:val="20"/>
          <w:lang w:val="en-US"/>
        </w:rPr>
        <w:t xml:space="preserve"> billion in e-mobility and</w:t>
      </w:r>
      <w:r w:rsidRPr="00E3318A">
        <w:rPr>
          <w:sz w:val="20"/>
          <w:szCs w:val="20"/>
          <w:lang w:val="en-US"/>
        </w:rPr>
        <w:t xml:space="preserve"> digitalization by 2027. A further EUR 1 billion will be invested in South America by 2026 to additionally boost the company’s market share and kick-start the transformation to e-mobility. Initial market tests with ID. models in South America are already underway.</w:t>
      </w:r>
    </w:p>
    <w:p w14:paraId="1BD5EBCF" w14:textId="77777777" w:rsidR="00F33AC7" w:rsidRPr="00E3318A" w:rsidRDefault="00F33AC7" w:rsidP="00F33AC7">
      <w:pPr>
        <w:spacing w:line="240" w:lineRule="auto"/>
        <w:rPr>
          <w:b/>
          <w:bCs/>
          <w:sz w:val="20"/>
          <w:szCs w:val="20"/>
          <w:lang w:val="en-US"/>
        </w:rPr>
      </w:pPr>
    </w:p>
    <w:p w14:paraId="78C4332C" w14:textId="5B8B1121" w:rsidR="00F33AC7" w:rsidRPr="00E3318A" w:rsidRDefault="00547E8B" w:rsidP="000922AC">
      <w:pPr>
        <w:spacing w:after="60" w:line="240" w:lineRule="auto"/>
        <w:rPr>
          <w:b/>
          <w:bCs/>
          <w:sz w:val="20"/>
          <w:szCs w:val="20"/>
          <w:lang w:val="en-US"/>
        </w:rPr>
      </w:pPr>
      <w:r w:rsidRPr="00E3318A">
        <w:rPr>
          <w:b/>
          <w:bCs/>
          <w:sz w:val="20"/>
          <w:szCs w:val="20"/>
          <w:lang w:val="en-US"/>
        </w:rPr>
        <w:t xml:space="preserve">Volkswagen accelerates e-offensive </w:t>
      </w:r>
    </w:p>
    <w:p w14:paraId="19EC0A0F" w14:textId="122D3B89" w:rsidR="00F33AC7" w:rsidRPr="00E3318A" w:rsidRDefault="00E22A8A" w:rsidP="00F33AC7">
      <w:pPr>
        <w:spacing w:line="240" w:lineRule="auto"/>
        <w:rPr>
          <w:sz w:val="20"/>
          <w:szCs w:val="20"/>
          <w:lang w:val="en-US"/>
        </w:rPr>
      </w:pPr>
      <w:r w:rsidRPr="00E3318A">
        <w:rPr>
          <w:sz w:val="20"/>
          <w:szCs w:val="20"/>
          <w:lang w:val="en-US"/>
        </w:rPr>
        <w:t>In 2022, the company increased global sales of all-electric vehicles by 23.6 percent year on year to around 330,000 units. Volkswagen is now further accelerating the transition to e-mobility</w:t>
      </w:r>
      <w:r w:rsidR="00D71EA5" w:rsidRPr="00E3318A">
        <w:rPr>
          <w:sz w:val="20"/>
          <w:szCs w:val="20"/>
          <w:lang w:val="en-US"/>
        </w:rPr>
        <w:t>:</w:t>
      </w:r>
      <w:r w:rsidRPr="00E3318A">
        <w:rPr>
          <w:sz w:val="20"/>
          <w:szCs w:val="20"/>
          <w:lang w:val="en-US"/>
        </w:rPr>
        <w:t xml:space="preserve"> By 2030, up to eight out of ten cars sold in Europe are to be battery electric vehicles (BEVs). The BEV share is to grow likewise in North America, with a target of 55 percent by 2030. In addition, Volkswagen will launch ten new BEV models by 2026. Four new electric models are coming soon: The second-generation ID.3</w:t>
      </w:r>
      <w:r w:rsidRPr="00E3318A">
        <w:rPr>
          <w:sz w:val="20"/>
          <w:szCs w:val="20"/>
          <w:vertAlign w:val="superscript"/>
          <w:lang w:val="en-US"/>
        </w:rPr>
        <w:t>1</w:t>
      </w:r>
      <w:r w:rsidRPr="00E3318A">
        <w:rPr>
          <w:sz w:val="20"/>
          <w:szCs w:val="20"/>
          <w:lang w:val="en-US"/>
        </w:rPr>
        <w:t xml:space="preserve"> and the sporty ID.3 GTX</w:t>
      </w:r>
      <w:r w:rsidRPr="00E3318A">
        <w:rPr>
          <w:sz w:val="20"/>
          <w:szCs w:val="20"/>
          <w:vertAlign w:val="superscript"/>
          <w:lang w:val="en-US"/>
        </w:rPr>
        <w:t>1</w:t>
      </w:r>
      <w:r w:rsidRPr="00E3318A">
        <w:rPr>
          <w:sz w:val="20"/>
          <w:szCs w:val="20"/>
          <w:lang w:val="en-US"/>
        </w:rPr>
        <w:t>, the long-wheelbase ID. Buzz</w:t>
      </w:r>
      <w:r w:rsidRPr="00E3318A">
        <w:rPr>
          <w:sz w:val="20"/>
          <w:szCs w:val="20"/>
          <w:vertAlign w:val="superscript"/>
          <w:lang w:val="en-US"/>
        </w:rPr>
        <w:t>1</w:t>
      </w:r>
      <w:r w:rsidRPr="00E3318A">
        <w:rPr>
          <w:sz w:val="20"/>
          <w:szCs w:val="20"/>
          <w:lang w:val="en-US"/>
        </w:rPr>
        <w:t xml:space="preserve"> and the flagship ID.7</w:t>
      </w:r>
      <w:r w:rsidRPr="00E3318A">
        <w:rPr>
          <w:sz w:val="20"/>
          <w:szCs w:val="20"/>
          <w:vertAlign w:val="superscript"/>
          <w:lang w:val="en-US"/>
        </w:rPr>
        <w:t>1</w:t>
      </w:r>
      <w:r w:rsidRPr="00E3318A">
        <w:rPr>
          <w:sz w:val="20"/>
          <w:szCs w:val="20"/>
          <w:lang w:val="en-US"/>
        </w:rPr>
        <w:t>. With the ID. 2all</w:t>
      </w:r>
      <w:r w:rsidRPr="00E3318A">
        <w:rPr>
          <w:sz w:val="20"/>
          <w:szCs w:val="20"/>
          <w:vertAlign w:val="superscript"/>
          <w:lang w:val="en-US"/>
        </w:rPr>
        <w:t>2</w:t>
      </w:r>
      <w:r w:rsidRPr="00E3318A">
        <w:rPr>
          <w:sz w:val="20"/>
          <w:szCs w:val="20"/>
          <w:lang w:val="en-US"/>
        </w:rPr>
        <w:t xml:space="preserve"> study in the compact car segment, Volkswagen today provides a hands-on preview of the first electric VW for everyone. The starting price is to be under EUR 25,000. From 2026, Volkswagen is also planning an e-car for under EUR 20,000. Electric vehicles will then be available in every volume segment, and the Volkswagen brand will offer the broadest e-portfolio compared with the competition, from the entry-level BEV to the ID.7</w:t>
      </w:r>
      <w:r w:rsidRPr="00E3318A">
        <w:rPr>
          <w:sz w:val="20"/>
          <w:szCs w:val="20"/>
          <w:vertAlign w:val="superscript"/>
          <w:lang w:val="en-US"/>
        </w:rPr>
        <w:t>1</w:t>
      </w:r>
      <w:r w:rsidRPr="00E3318A">
        <w:rPr>
          <w:sz w:val="20"/>
          <w:szCs w:val="20"/>
          <w:lang w:val="en-US"/>
        </w:rPr>
        <w:t xml:space="preserve"> electric sedan. </w:t>
      </w:r>
    </w:p>
    <w:p w14:paraId="0F4AAAA8" w14:textId="77777777" w:rsidR="00F33AC7" w:rsidRPr="00E3318A" w:rsidRDefault="00F33AC7" w:rsidP="00F33AC7">
      <w:pPr>
        <w:spacing w:line="240" w:lineRule="auto"/>
        <w:rPr>
          <w:sz w:val="20"/>
          <w:szCs w:val="20"/>
          <w:lang w:val="en-US"/>
        </w:rPr>
      </w:pPr>
    </w:p>
    <w:p w14:paraId="3E81B444" w14:textId="59CC0ED4" w:rsidR="00F33AC7" w:rsidRPr="00E3318A" w:rsidRDefault="00292DA5" w:rsidP="000922AC">
      <w:pPr>
        <w:spacing w:after="60" w:line="240" w:lineRule="auto"/>
        <w:rPr>
          <w:b/>
          <w:bCs/>
          <w:sz w:val="20"/>
          <w:szCs w:val="20"/>
          <w:lang w:val="en-US"/>
        </w:rPr>
      </w:pPr>
      <w:r w:rsidRPr="00E3318A">
        <w:rPr>
          <w:b/>
          <w:bCs/>
          <w:sz w:val="20"/>
          <w:szCs w:val="20"/>
          <w:lang w:val="en-US"/>
        </w:rPr>
        <w:t xml:space="preserve">Volkswagen plants creating greater capacity for e-cars </w:t>
      </w:r>
    </w:p>
    <w:p w14:paraId="1EC57277" w14:textId="77777777" w:rsidR="00F60EAB" w:rsidRPr="00E3318A" w:rsidRDefault="00F60EAB" w:rsidP="00F33AC7">
      <w:pPr>
        <w:spacing w:line="240" w:lineRule="auto"/>
        <w:rPr>
          <w:sz w:val="20"/>
          <w:szCs w:val="20"/>
          <w:lang w:val="en-US"/>
        </w:rPr>
      </w:pPr>
      <w:r w:rsidRPr="00E3318A">
        <w:rPr>
          <w:sz w:val="20"/>
          <w:szCs w:val="20"/>
          <w:lang w:val="en-US"/>
        </w:rPr>
        <w:t>At the same time, the transformation in production at Volkswagen is progressing apace. To be fully converted to electric vehicles this summer, the Emden plant in Germany will produce the ID.7</w:t>
      </w:r>
      <w:r w:rsidRPr="00E3318A">
        <w:rPr>
          <w:sz w:val="20"/>
          <w:szCs w:val="20"/>
          <w:vertAlign w:val="superscript"/>
          <w:lang w:val="en-US"/>
        </w:rPr>
        <w:t>1</w:t>
      </w:r>
      <w:r w:rsidRPr="00E3318A">
        <w:rPr>
          <w:sz w:val="20"/>
          <w:szCs w:val="20"/>
          <w:lang w:val="en-US"/>
        </w:rPr>
        <w:t xml:space="preserve"> in addition to the ID.4</w:t>
      </w:r>
      <w:r w:rsidRPr="00E3318A">
        <w:rPr>
          <w:sz w:val="20"/>
          <w:szCs w:val="20"/>
          <w:vertAlign w:val="superscript"/>
          <w:lang w:val="en-US"/>
        </w:rPr>
        <w:t>3</w:t>
      </w:r>
      <w:r w:rsidRPr="00E3318A">
        <w:rPr>
          <w:sz w:val="20"/>
          <w:szCs w:val="20"/>
          <w:lang w:val="en-US"/>
        </w:rPr>
        <w:t>. Starting this fall, the new-generation ID.3</w:t>
      </w:r>
      <w:r w:rsidRPr="00E3318A">
        <w:rPr>
          <w:sz w:val="20"/>
          <w:szCs w:val="20"/>
          <w:vertAlign w:val="superscript"/>
          <w:lang w:val="en-US"/>
        </w:rPr>
        <w:t>1</w:t>
      </w:r>
      <w:r w:rsidRPr="00E3318A">
        <w:rPr>
          <w:sz w:val="20"/>
          <w:szCs w:val="20"/>
          <w:lang w:val="en-US"/>
        </w:rPr>
        <w:t xml:space="preserve"> will also roll off the assembly line at Wolfsburg. The company is investing around EUR 460 million in the transformation of its main plant by early 2025. Its Zwickau and Dresden plants have meanwhile been fully converted, and production of the ID.4</w:t>
      </w:r>
      <w:r w:rsidRPr="00E3318A">
        <w:rPr>
          <w:sz w:val="20"/>
          <w:szCs w:val="20"/>
          <w:vertAlign w:val="superscript"/>
          <w:lang w:val="en-US"/>
        </w:rPr>
        <w:t>3</w:t>
      </w:r>
      <w:r w:rsidRPr="00E3318A">
        <w:rPr>
          <w:sz w:val="20"/>
          <w:szCs w:val="20"/>
          <w:lang w:val="en-US"/>
        </w:rPr>
        <w:t xml:space="preserve"> already started last year in Chattanooga, USA. </w:t>
      </w:r>
    </w:p>
    <w:p w14:paraId="7EC52707" w14:textId="77777777" w:rsidR="00F33AC7" w:rsidRPr="00E3318A" w:rsidRDefault="00F33AC7" w:rsidP="00F33AC7">
      <w:pPr>
        <w:spacing w:line="240" w:lineRule="auto"/>
        <w:rPr>
          <w:sz w:val="20"/>
          <w:szCs w:val="20"/>
          <w:lang w:val="en-US"/>
        </w:rPr>
      </w:pPr>
      <w:bookmarkStart w:id="3" w:name="_Hlk109042732"/>
    </w:p>
    <w:p w14:paraId="244153FC" w14:textId="77777777" w:rsidR="002939AB" w:rsidRDefault="002939AB" w:rsidP="000922AC">
      <w:pPr>
        <w:spacing w:after="60" w:line="240" w:lineRule="auto"/>
        <w:rPr>
          <w:b/>
          <w:bCs/>
          <w:sz w:val="20"/>
          <w:szCs w:val="20"/>
          <w:lang w:val="en-US"/>
        </w:rPr>
      </w:pPr>
    </w:p>
    <w:p w14:paraId="6C773831" w14:textId="6B407E7C" w:rsidR="00F33AC7" w:rsidRPr="00E3318A" w:rsidRDefault="00CA37FC" w:rsidP="000922AC">
      <w:pPr>
        <w:spacing w:after="60" w:line="240" w:lineRule="auto"/>
        <w:rPr>
          <w:sz w:val="20"/>
          <w:szCs w:val="20"/>
          <w:lang w:val="en-US"/>
        </w:rPr>
      </w:pPr>
      <w:r w:rsidRPr="00E3318A">
        <w:rPr>
          <w:b/>
          <w:bCs/>
          <w:sz w:val="20"/>
          <w:szCs w:val="20"/>
          <w:lang w:val="en-US"/>
        </w:rPr>
        <w:t xml:space="preserve">High order backlog and launch of efficient internal combustion models in 2023 </w:t>
      </w:r>
    </w:p>
    <w:p w14:paraId="7E4BDE74" w14:textId="77777777" w:rsidR="00D11CDE" w:rsidRPr="00E3318A" w:rsidRDefault="00D11CDE" w:rsidP="00D11CDE">
      <w:pPr>
        <w:spacing w:line="240" w:lineRule="auto"/>
        <w:rPr>
          <w:sz w:val="20"/>
          <w:szCs w:val="20"/>
          <w:lang w:val="en-US"/>
        </w:rPr>
      </w:pPr>
      <w:r w:rsidRPr="00E3318A">
        <w:rPr>
          <w:sz w:val="20"/>
          <w:szCs w:val="20"/>
          <w:lang w:val="en-US"/>
        </w:rPr>
        <w:t>Alongside the new electric models, other attractive products with highly efficient internal combustion engines will be launched in 2023 in line with customer demand in the individual regions: the new versions of the Atlas</w:t>
      </w:r>
      <w:r w:rsidRPr="00E3318A">
        <w:rPr>
          <w:sz w:val="20"/>
          <w:szCs w:val="20"/>
          <w:vertAlign w:val="superscript"/>
          <w:lang w:val="en-US"/>
        </w:rPr>
        <w:t>4</w:t>
      </w:r>
      <w:r w:rsidRPr="00E3318A">
        <w:rPr>
          <w:sz w:val="20"/>
          <w:szCs w:val="20"/>
          <w:lang w:val="en-US"/>
        </w:rPr>
        <w:t xml:space="preserve"> in North America, the Virtus</w:t>
      </w:r>
      <w:r w:rsidRPr="00E3318A">
        <w:rPr>
          <w:sz w:val="20"/>
          <w:szCs w:val="20"/>
          <w:vertAlign w:val="superscript"/>
          <w:lang w:val="en-US"/>
        </w:rPr>
        <w:t>4</w:t>
      </w:r>
      <w:r w:rsidRPr="00E3318A">
        <w:rPr>
          <w:sz w:val="20"/>
          <w:szCs w:val="20"/>
          <w:lang w:val="en-US"/>
        </w:rPr>
        <w:t xml:space="preserve"> in Brazil, the Tiguan</w:t>
      </w:r>
      <w:r w:rsidRPr="00E3318A">
        <w:rPr>
          <w:sz w:val="20"/>
          <w:szCs w:val="20"/>
          <w:vertAlign w:val="superscript"/>
          <w:lang w:val="en-US"/>
        </w:rPr>
        <w:t>1</w:t>
      </w:r>
      <w:r w:rsidRPr="00E3318A">
        <w:rPr>
          <w:sz w:val="20"/>
          <w:szCs w:val="20"/>
          <w:lang w:val="en-US"/>
        </w:rPr>
        <w:t xml:space="preserve"> and the Passat</w:t>
      </w:r>
      <w:r w:rsidRPr="00E3318A">
        <w:rPr>
          <w:sz w:val="20"/>
          <w:szCs w:val="20"/>
          <w:vertAlign w:val="superscript"/>
          <w:lang w:val="en-US"/>
        </w:rPr>
        <w:t>1</w:t>
      </w:r>
      <w:r w:rsidRPr="00E3318A">
        <w:rPr>
          <w:sz w:val="20"/>
          <w:szCs w:val="20"/>
          <w:lang w:val="en-US"/>
        </w:rPr>
        <w:t>. The Volkswagen Passenger Cars brand delivered 4.6 million vehicles worldwide in 2022 (-6.8 percent). Given the difficult supply situation, unit sales fell slightly in the past fiscal year to 2.2 million vehicles (prior year: 2.3 million). The difference between deliveries and unit sales is mainly due to the fact that carmaking joint ventures in China are not included in the Volkswagen Passenger Cars brand.</w:t>
      </w:r>
    </w:p>
    <w:p w14:paraId="3FA1F6A9" w14:textId="77777777" w:rsidR="00D11CDE" w:rsidRPr="00E3318A" w:rsidRDefault="00D11CDE" w:rsidP="00D11CDE">
      <w:pPr>
        <w:spacing w:line="240" w:lineRule="auto"/>
        <w:rPr>
          <w:sz w:val="20"/>
          <w:szCs w:val="20"/>
          <w:lang w:val="en-US"/>
        </w:rPr>
      </w:pPr>
    </w:p>
    <w:p w14:paraId="008EB550" w14:textId="39455E8B" w:rsidR="00F33AC7" w:rsidRPr="00E3318A" w:rsidRDefault="00D11CDE" w:rsidP="00D11CDE">
      <w:pPr>
        <w:spacing w:line="240" w:lineRule="auto"/>
        <w:rPr>
          <w:sz w:val="20"/>
          <w:szCs w:val="20"/>
          <w:lang w:val="en-US"/>
        </w:rPr>
      </w:pPr>
      <w:r w:rsidRPr="00E3318A">
        <w:rPr>
          <w:sz w:val="20"/>
          <w:szCs w:val="20"/>
          <w:lang w:val="en-US"/>
        </w:rPr>
        <w:t>Demand remains strong both for e-cars and for internal combustion models. Across all powertrains, the order backlog for Europe alone currently exceeds 660,000 vehicles, including almost 100,000 all-electric ID.s. The priority is now on quickly producing the vehicles ordered and delivering them to customers.</w:t>
      </w:r>
    </w:p>
    <w:p w14:paraId="619F4961" w14:textId="77777777" w:rsidR="00433282" w:rsidRPr="00E3318A" w:rsidRDefault="00433282" w:rsidP="00F33AC7">
      <w:pPr>
        <w:spacing w:line="240" w:lineRule="auto"/>
        <w:rPr>
          <w:sz w:val="20"/>
          <w:szCs w:val="20"/>
          <w:lang w:val="en-US"/>
        </w:rPr>
      </w:pPr>
    </w:p>
    <w:bookmarkEnd w:id="3"/>
    <w:p w14:paraId="7DCE70EF" w14:textId="0A146B2E" w:rsidR="00F33AC7" w:rsidRPr="00E3318A" w:rsidRDefault="000220E4" w:rsidP="000922AC">
      <w:pPr>
        <w:spacing w:after="60"/>
        <w:rPr>
          <w:b/>
          <w:bCs/>
          <w:color w:val="000000" w:themeColor="text1"/>
          <w:sz w:val="20"/>
          <w:szCs w:val="20"/>
          <w:lang w:val="en-US"/>
        </w:rPr>
      </w:pPr>
      <w:r w:rsidRPr="00E3318A">
        <w:rPr>
          <w:b/>
          <w:bCs/>
          <w:color w:val="000000" w:themeColor="text1"/>
          <w:sz w:val="20"/>
          <w:szCs w:val="20"/>
          <w:lang w:val="en-US"/>
        </w:rPr>
        <w:t>Financial figures Volkswagen Passenger Cars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6"/>
        <w:gridCol w:w="1295"/>
        <w:gridCol w:w="1395"/>
        <w:gridCol w:w="1780"/>
      </w:tblGrid>
      <w:tr w:rsidR="00F33AC7" w:rsidRPr="00E3318A" w14:paraId="4DA7DB7F" w14:textId="77777777" w:rsidTr="00EC7FF6">
        <w:trPr>
          <w:trHeight w:val="343"/>
        </w:trPr>
        <w:tc>
          <w:tcPr>
            <w:tcW w:w="1841" w:type="pct"/>
            <w:shd w:val="clear" w:color="auto" w:fill="D9D9D9"/>
          </w:tcPr>
          <w:p w14:paraId="73CF8DD6" w14:textId="77777777" w:rsidR="00F33AC7" w:rsidRPr="00E3318A" w:rsidRDefault="00F33AC7" w:rsidP="00EC7FF6">
            <w:pPr>
              <w:pStyle w:val="TableParagraph"/>
              <w:spacing w:line="240" w:lineRule="auto"/>
              <w:ind w:left="0"/>
              <w:jc w:val="left"/>
              <w:rPr>
                <w:rFonts w:ascii="Times New Roman"/>
                <w:sz w:val="16"/>
              </w:rPr>
            </w:pPr>
          </w:p>
        </w:tc>
        <w:tc>
          <w:tcPr>
            <w:tcW w:w="915" w:type="pct"/>
            <w:shd w:val="clear" w:color="auto" w:fill="D9D9D9"/>
            <w:vAlign w:val="center"/>
          </w:tcPr>
          <w:p w14:paraId="7C8150A3" w14:textId="77777777" w:rsidR="00F33AC7" w:rsidRPr="00E3318A" w:rsidRDefault="00F33AC7" w:rsidP="00EC7FF6">
            <w:pPr>
              <w:pStyle w:val="TableParagraph"/>
              <w:spacing w:line="219" w:lineRule="exact"/>
              <w:ind w:left="329" w:right="499"/>
              <w:rPr>
                <w:b/>
                <w:sz w:val="18"/>
              </w:rPr>
            </w:pPr>
            <w:r w:rsidRPr="00E3318A">
              <w:rPr>
                <w:b/>
                <w:spacing w:val="-4"/>
                <w:sz w:val="18"/>
              </w:rPr>
              <w:t>2021*</w:t>
            </w:r>
          </w:p>
        </w:tc>
        <w:tc>
          <w:tcPr>
            <w:tcW w:w="986" w:type="pct"/>
            <w:shd w:val="clear" w:color="auto" w:fill="D9D9D9"/>
            <w:vAlign w:val="center"/>
          </w:tcPr>
          <w:p w14:paraId="07FF6DD6" w14:textId="77777777" w:rsidR="00F33AC7" w:rsidRPr="00E3318A" w:rsidRDefault="00F33AC7" w:rsidP="00EC7FF6">
            <w:pPr>
              <w:pStyle w:val="TableParagraph"/>
              <w:spacing w:line="219" w:lineRule="exact"/>
              <w:ind w:left="506" w:right="498"/>
              <w:rPr>
                <w:b/>
                <w:sz w:val="18"/>
              </w:rPr>
            </w:pPr>
            <w:r w:rsidRPr="00E3318A">
              <w:rPr>
                <w:b/>
                <w:spacing w:val="-4"/>
                <w:sz w:val="18"/>
              </w:rPr>
              <w:t>2022</w:t>
            </w:r>
          </w:p>
        </w:tc>
        <w:tc>
          <w:tcPr>
            <w:tcW w:w="1258" w:type="pct"/>
            <w:shd w:val="clear" w:color="auto" w:fill="D9D9D9"/>
            <w:vAlign w:val="center"/>
          </w:tcPr>
          <w:p w14:paraId="6D255E84" w14:textId="68679222" w:rsidR="00F33AC7" w:rsidRPr="00E3318A" w:rsidRDefault="00A125FB" w:rsidP="000220E4">
            <w:pPr>
              <w:pStyle w:val="TableParagraph"/>
              <w:spacing w:before="1" w:line="237" w:lineRule="auto"/>
              <w:ind w:left="540" w:right="189" w:hanging="333"/>
              <w:rPr>
                <w:b/>
                <w:sz w:val="18"/>
              </w:rPr>
            </w:pPr>
            <w:r w:rsidRPr="00E3318A">
              <w:rPr>
                <w:b/>
                <w:spacing w:val="-2"/>
                <w:sz w:val="18"/>
              </w:rPr>
              <w:t>Change</w:t>
            </w:r>
            <w:r w:rsidR="00F33AC7" w:rsidRPr="00E3318A">
              <w:rPr>
                <w:b/>
                <w:spacing w:val="-4"/>
                <w:sz w:val="18"/>
              </w:rPr>
              <w:t xml:space="preserve"> </w:t>
            </w:r>
            <w:r w:rsidR="000220E4" w:rsidRPr="00E3318A">
              <w:rPr>
                <w:b/>
                <w:spacing w:val="-4"/>
                <w:sz w:val="18"/>
              </w:rPr>
              <w:t>in %</w:t>
            </w:r>
          </w:p>
        </w:tc>
      </w:tr>
      <w:tr w:rsidR="00F33AC7" w:rsidRPr="00E3318A" w14:paraId="3DB64AF1" w14:textId="77777777" w:rsidTr="00EC7FF6">
        <w:trPr>
          <w:trHeight w:val="390"/>
        </w:trPr>
        <w:tc>
          <w:tcPr>
            <w:tcW w:w="1841" w:type="pct"/>
            <w:shd w:val="clear" w:color="auto" w:fill="D9D9D9"/>
            <w:vAlign w:val="center"/>
          </w:tcPr>
          <w:p w14:paraId="3B9C868E" w14:textId="19FAA70E" w:rsidR="00F33AC7" w:rsidRPr="00E3318A" w:rsidRDefault="00A125FB" w:rsidP="00EC7FF6">
            <w:pPr>
              <w:pStyle w:val="TableParagraph"/>
              <w:jc w:val="left"/>
              <w:rPr>
                <w:sz w:val="18"/>
              </w:rPr>
            </w:pPr>
            <w:r w:rsidRPr="00E3318A">
              <w:rPr>
                <w:b/>
                <w:spacing w:val="-2"/>
                <w:sz w:val="18"/>
              </w:rPr>
              <w:t>Deliveries worldwide</w:t>
            </w:r>
            <w:r w:rsidR="00F33AC7" w:rsidRPr="00E3318A">
              <w:rPr>
                <w:b/>
                <w:spacing w:val="-2"/>
                <w:sz w:val="18"/>
              </w:rPr>
              <w:br/>
            </w:r>
            <w:r w:rsidR="00F33AC7" w:rsidRPr="00E3318A">
              <w:rPr>
                <w:spacing w:val="-2"/>
                <w:sz w:val="18"/>
              </w:rPr>
              <w:t>(</w:t>
            </w:r>
            <w:r w:rsidRPr="00E3318A">
              <w:rPr>
                <w:spacing w:val="-2"/>
                <w:sz w:val="18"/>
              </w:rPr>
              <w:t>million</w:t>
            </w:r>
            <w:r w:rsidR="00F33AC7" w:rsidRPr="00E3318A">
              <w:rPr>
                <w:spacing w:val="-2"/>
                <w:sz w:val="18"/>
              </w:rPr>
              <w:t>)</w:t>
            </w:r>
          </w:p>
        </w:tc>
        <w:tc>
          <w:tcPr>
            <w:tcW w:w="915" w:type="pct"/>
            <w:vAlign w:val="center"/>
          </w:tcPr>
          <w:p w14:paraId="7EE2D33E" w14:textId="4FD5B782" w:rsidR="00F33AC7" w:rsidRPr="00E3318A" w:rsidRDefault="00F33AC7" w:rsidP="00EC7FF6">
            <w:pPr>
              <w:pStyle w:val="TableParagraph"/>
              <w:spacing w:before="18" w:line="240" w:lineRule="auto"/>
              <w:ind w:left="504" w:right="499"/>
              <w:rPr>
                <w:sz w:val="18"/>
              </w:rPr>
            </w:pPr>
            <w:r w:rsidRPr="00E3318A">
              <w:rPr>
                <w:sz w:val="18"/>
              </w:rPr>
              <w:t>4</w:t>
            </w:r>
            <w:r w:rsidR="003816C4" w:rsidRPr="00E3318A">
              <w:rPr>
                <w:sz w:val="18"/>
              </w:rPr>
              <w:t>.</w:t>
            </w:r>
            <w:r w:rsidRPr="00E3318A">
              <w:rPr>
                <w:sz w:val="18"/>
              </w:rPr>
              <w:t>9</w:t>
            </w:r>
          </w:p>
        </w:tc>
        <w:tc>
          <w:tcPr>
            <w:tcW w:w="986" w:type="pct"/>
            <w:vAlign w:val="center"/>
          </w:tcPr>
          <w:p w14:paraId="5ECEF3AC" w14:textId="45AC874F" w:rsidR="00F33AC7" w:rsidRPr="00E3318A" w:rsidRDefault="00F33AC7" w:rsidP="00EC7FF6">
            <w:pPr>
              <w:pStyle w:val="TableParagraph"/>
              <w:spacing w:before="18" w:line="240" w:lineRule="auto"/>
              <w:ind w:left="503" w:right="498"/>
              <w:rPr>
                <w:sz w:val="18"/>
              </w:rPr>
            </w:pPr>
            <w:r w:rsidRPr="00E3318A">
              <w:rPr>
                <w:spacing w:val="-5"/>
                <w:sz w:val="18"/>
              </w:rPr>
              <w:t>4</w:t>
            </w:r>
            <w:r w:rsidR="003816C4" w:rsidRPr="00E3318A">
              <w:rPr>
                <w:spacing w:val="-5"/>
                <w:sz w:val="18"/>
              </w:rPr>
              <w:t>.</w:t>
            </w:r>
            <w:r w:rsidRPr="00E3318A">
              <w:rPr>
                <w:spacing w:val="-5"/>
                <w:sz w:val="18"/>
              </w:rPr>
              <w:t>6</w:t>
            </w:r>
          </w:p>
        </w:tc>
        <w:tc>
          <w:tcPr>
            <w:tcW w:w="1258" w:type="pct"/>
            <w:vAlign w:val="center"/>
          </w:tcPr>
          <w:p w14:paraId="4466FAF4" w14:textId="6A37F05B" w:rsidR="00F33AC7" w:rsidRPr="00E3318A" w:rsidRDefault="00F33AC7" w:rsidP="00EC7FF6">
            <w:pPr>
              <w:pStyle w:val="TableParagraph"/>
              <w:spacing w:before="18" w:line="240" w:lineRule="auto"/>
              <w:ind w:left="383" w:right="378"/>
              <w:rPr>
                <w:sz w:val="18"/>
              </w:rPr>
            </w:pPr>
            <w:r w:rsidRPr="00E3318A">
              <w:rPr>
                <w:sz w:val="18"/>
              </w:rPr>
              <w:t>-6</w:t>
            </w:r>
            <w:r w:rsidR="003816C4" w:rsidRPr="00E3318A">
              <w:rPr>
                <w:sz w:val="18"/>
              </w:rPr>
              <w:t>.</w:t>
            </w:r>
            <w:r w:rsidRPr="00E3318A">
              <w:rPr>
                <w:sz w:val="18"/>
              </w:rPr>
              <w:t xml:space="preserve">8 </w:t>
            </w:r>
            <w:r w:rsidRPr="00E3318A">
              <w:rPr>
                <w:spacing w:val="-10"/>
                <w:sz w:val="18"/>
              </w:rPr>
              <w:t>%</w:t>
            </w:r>
          </w:p>
        </w:tc>
      </w:tr>
      <w:tr w:rsidR="00F33AC7" w:rsidRPr="00E3318A" w14:paraId="3F3197B1" w14:textId="77777777" w:rsidTr="00EC7FF6">
        <w:trPr>
          <w:trHeight w:val="367"/>
        </w:trPr>
        <w:tc>
          <w:tcPr>
            <w:tcW w:w="1841" w:type="pct"/>
            <w:shd w:val="clear" w:color="auto" w:fill="D9D9D9"/>
            <w:vAlign w:val="center"/>
          </w:tcPr>
          <w:p w14:paraId="1565D366" w14:textId="59C2EAC2" w:rsidR="00F33AC7" w:rsidRPr="00E3318A" w:rsidRDefault="00A125FB" w:rsidP="00EC7FF6">
            <w:pPr>
              <w:pStyle w:val="TableParagraph"/>
              <w:jc w:val="left"/>
              <w:rPr>
                <w:sz w:val="18"/>
              </w:rPr>
            </w:pPr>
            <w:r w:rsidRPr="00E3318A">
              <w:rPr>
                <w:b/>
                <w:spacing w:val="-2"/>
                <w:sz w:val="18"/>
              </w:rPr>
              <w:t>Sales revenue</w:t>
            </w:r>
            <w:r w:rsidR="00F33AC7" w:rsidRPr="00E3318A">
              <w:rPr>
                <w:b/>
                <w:spacing w:val="9"/>
                <w:sz w:val="18"/>
              </w:rPr>
              <w:t xml:space="preserve"> </w:t>
            </w:r>
            <w:r w:rsidR="00F33AC7" w:rsidRPr="00E3318A">
              <w:rPr>
                <w:spacing w:val="-2"/>
                <w:sz w:val="18"/>
              </w:rPr>
              <w:t>(€</w:t>
            </w:r>
            <w:r w:rsidRPr="00E3318A">
              <w:rPr>
                <w:spacing w:val="-2"/>
                <w:sz w:val="18"/>
              </w:rPr>
              <w:t xml:space="preserve"> billion</w:t>
            </w:r>
            <w:r w:rsidR="00F33AC7" w:rsidRPr="00E3318A">
              <w:rPr>
                <w:spacing w:val="-2"/>
                <w:sz w:val="18"/>
              </w:rPr>
              <w:t>)</w:t>
            </w:r>
          </w:p>
        </w:tc>
        <w:tc>
          <w:tcPr>
            <w:tcW w:w="915" w:type="pct"/>
            <w:vAlign w:val="center"/>
          </w:tcPr>
          <w:p w14:paraId="7E6BAD58" w14:textId="77777777" w:rsidR="00F33AC7" w:rsidRPr="00E3318A" w:rsidRDefault="00F33AC7" w:rsidP="00EC7FF6">
            <w:pPr>
              <w:pStyle w:val="TableParagraph"/>
              <w:ind w:left="505" w:right="499"/>
              <w:rPr>
                <w:sz w:val="18"/>
              </w:rPr>
            </w:pPr>
            <w:r w:rsidRPr="00E3318A">
              <w:rPr>
                <w:spacing w:val="-4"/>
                <w:sz w:val="18"/>
              </w:rPr>
              <w:t>68</w:t>
            </w:r>
          </w:p>
        </w:tc>
        <w:tc>
          <w:tcPr>
            <w:tcW w:w="986" w:type="pct"/>
            <w:vAlign w:val="center"/>
          </w:tcPr>
          <w:p w14:paraId="03E5F924" w14:textId="77777777" w:rsidR="00F33AC7" w:rsidRPr="00E3318A" w:rsidRDefault="00F33AC7" w:rsidP="00EC7FF6">
            <w:pPr>
              <w:pStyle w:val="TableParagraph"/>
              <w:ind w:left="504" w:right="498"/>
              <w:rPr>
                <w:sz w:val="18"/>
              </w:rPr>
            </w:pPr>
            <w:r w:rsidRPr="00E3318A">
              <w:rPr>
                <w:spacing w:val="-4"/>
                <w:sz w:val="18"/>
              </w:rPr>
              <w:t>74</w:t>
            </w:r>
          </w:p>
        </w:tc>
        <w:tc>
          <w:tcPr>
            <w:tcW w:w="1258" w:type="pct"/>
            <w:vAlign w:val="center"/>
          </w:tcPr>
          <w:p w14:paraId="28938A69" w14:textId="25E9F2DD" w:rsidR="00F33AC7" w:rsidRPr="00E3318A" w:rsidRDefault="00F33AC7" w:rsidP="00EC7FF6">
            <w:pPr>
              <w:pStyle w:val="TableParagraph"/>
              <w:ind w:left="383" w:right="377"/>
              <w:rPr>
                <w:sz w:val="18"/>
              </w:rPr>
            </w:pPr>
            <w:r w:rsidRPr="00E3318A">
              <w:rPr>
                <w:sz w:val="18"/>
              </w:rPr>
              <w:t>+8</w:t>
            </w:r>
            <w:r w:rsidR="003816C4" w:rsidRPr="00E3318A">
              <w:rPr>
                <w:sz w:val="18"/>
              </w:rPr>
              <w:t>.</w:t>
            </w:r>
            <w:r w:rsidRPr="00E3318A">
              <w:rPr>
                <w:sz w:val="18"/>
              </w:rPr>
              <w:t>7</w:t>
            </w:r>
            <w:r w:rsidRPr="00E3318A">
              <w:rPr>
                <w:spacing w:val="-2"/>
                <w:sz w:val="18"/>
              </w:rPr>
              <w:t xml:space="preserve"> </w:t>
            </w:r>
            <w:r w:rsidRPr="00E3318A">
              <w:rPr>
                <w:spacing w:val="-10"/>
                <w:sz w:val="18"/>
              </w:rPr>
              <w:t>%</w:t>
            </w:r>
          </w:p>
        </w:tc>
      </w:tr>
      <w:tr w:rsidR="00F33AC7" w:rsidRPr="00E3318A" w14:paraId="71BFDDB0" w14:textId="77777777" w:rsidTr="00EC7FF6">
        <w:trPr>
          <w:trHeight w:val="463"/>
        </w:trPr>
        <w:tc>
          <w:tcPr>
            <w:tcW w:w="1841" w:type="pct"/>
            <w:shd w:val="clear" w:color="auto" w:fill="D9D9D9"/>
            <w:vAlign w:val="center"/>
          </w:tcPr>
          <w:p w14:paraId="543CA4A1" w14:textId="77777777" w:rsidR="00DB791A" w:rsidRPr="00E3318A" w:rsidRDefault="00DB791A" w:rsidP="00DB791A">
            <w:pPr>
              <w:pStyle w:val="TableParagraph"/>
              <w:spacing w:before="1" w:line="237" w:lineRule="auto"/>
              <w:jc w:val="left"/>
              <w:rPr>
                <w:b/>
                <w:sz w:val="18"/>
              </w:rPr>
            </w:pPr>
            <w:r w:rsidRPr="00E3318A">
              <w:rPr>
                <w:b/>
                <w:bCs/>
                <w:sz w:val="18"/>
              </w:rPr>
              <w:t xml:space="preserve">Operating profit </w:t>
            </w:r>
          </w:p>
          <w:p w14:paraId="312AC6DC" w14:textId="3584A3E8" w:rsidR="00F33AC7" w:rsidRPr="00E3318A" w:rsidRDefault="00DB791A" w:rsidP="00DB791A">
            <w:pPr>
              <w:pStyle w:val="TableParagraph"/>
              <w:spacing w:before="1" w:line="237" w:lineRule="auto"/>
              <w:jc w:val="left"/>
              <w:rPr>
                <w:sz w:val="18"/>
              </w:rPr>
            </w:pPr>
            <w:r w:rsidRPr="00E3318A">
              <w:rPr>
                <w:sz w:val="18"/>
              </w:rPr>
              <w:t>before special items (€ billion)</w:t>
            </w:r>
          </w:p>
        </w:tc>
        <w:tc>
          <w:tcPr>
            <w:tcW w:w="915" w:type="pct"/>
            <w:vAlign w:val="center"/>
          </w:tcPr>
          <w:p w14:paraId="511BAC47" w14:textId="5E1E0AA6" w:rsidR="00F33AC7" w:rsidRPr="00E3318A" w:rsidRDefault="00F33AC7" w:rsidP="00EC7FF6">
            <w:pPr>
              <w:pStyle w:val="TableParagraph"/>
              <w:spacing w:line="219" w:lineRule="exact"/>
              <w:ind w:left="504" w:right="499"/>
              <w:rPr>
                <w:sz w:val="18"/>
              </w:rPr>
            </w:pPr>
            <w:r w:rsidRPr="00E3318A">
              <w:rPr>
                <w:spacing w:val="-5"/>
                <w:sz w:val="18"/>
              </w:rPr>
              <w:t>2</w:t>
            </w:r>
            <w:r w:rsidR="003816C4" w:rsidRPr="00E3318A">
              <w:rPr>
                <w:spacing w:val="-5"/>
                <w:sz w:val="18"/>
              </w:rPr>
              <w:t>.</w:t>
            </w:r>
            <w:r w:rsidRPr="00E3318A">
              <w:rPr>
                <w:spacing w:val="-5"/>
                <w:sz w:val="18"/>
              </w:rPr>
              <w:t>2</w:t>
            </w:r>
          </w:p>
        </w:tc>
        <w:tc>
          <w:tcPr>
            <w:tcW w:w="986" w:type="pct"/>
            <w:vAlign w:val="center"/>
          </w:tcPr>
          <w:p w14:paraId="2DAD0F23" w14:textId="1B07415B" w:rsidR="00F33AC7" w:rsidRPr="00E3318A" w:rsidRDefault="00F33AC7" w:rsidP="00EC7FF6">
            <w:pPr>
              <w:pStyle w:val="TableParagraph"/>
              <w:spacing w:line="219" w:lineRule="exact"/>
              <w:ind w:left="505" w:right="498"/>
              <w:rPr>
                <w:sz w:val="18"/>
              </w:rPr>
            </w:pPr>
            <w:r w:rsidRPr="00E3318A">
              <w:rPr>
                <w:spacing w:val="-5"/>
                <w:sz w:val="18"/>
              </w:rPr>
              <w:t>2</w:t>
            </w:r>
            <w:r w:rsidR="003816C4" w:rsidRPr="00E3318A">
              <w:rPr>
                <w:spacing w:val="-5"/>
                <w:sz w:val="18"/>
              </w:rPr>
              <w:t>.</w:t>
            </w:r>
            <w:r w:rsidRPr="00E3318A">
              <w:rPr>
                <w:spacing w:val="-5"/>
                <w:sz w:val="18"/>
              </w:rPr>
              <w:t>6</w:t>
            </w:r>
          </w:p>
        </w:tc>
        <w:tc>
          <w:tcPr>
            <w:tcW w:w="1258" w:type="pct"/>
            <w:vAlign w:val="center"/>
          </w:tcPr>
          <w:p w14:paraId="632A8868" w14:textId="5666C8E2" w:rsidR="00F33AC7" w:rsidRPr="00E3318A" w:rsidRDefault="00F33AC7" w:rsidP="00EC7FF6">
            <w:pPr>
              <w:pStyle w:val="TableParagraph"/>
              <w:spacing w:line="219" w:lineRule="exact"/>
              <w:ind w:left="383" w:right="375"/>
              <w:rPr>
                <w:sz w:val="18"/>
              </w:rPr>
            </w:pPr>
            <w:r w:rsidRPr="00E3318A">
              <w:rPr>
                <w:sz w:val="18"/>
              </w:rPr>
              <w:t>+22</w:t>
            </w:r>
            <w:r w:rsidR="003816C4" w:rsidRPr="00E3318A">
              <w:rPr>
                <w:sz w:val="18"/>
              </w:rPr>
              <w:t>.</w:t>
            </w:r>
            <w:r w:rsidRPr="00E3318A">
              <w:rPr>
                <w:sz w:val="18"/>
              </w:rPr>
              <w:t>5</w:t>
            </w:r>
            <w:r w:rsidRPr="00E3318A">
              <w:rPr>
                <w:spacing w:val="-5"/>
                <w:sz w:val="18"/>
              </w:rPr>
              <w:t xml:space="preserve"> </w:t>
            </w:r>
            <w:r w:rsidRPr="00E3318A">
              <w:rPr>
                <w:spacing w:val="-10"/>
                <w:sz w:val="18"/>
              </w:rPr>
              <w:t>%</w:t>
            </w:r>
          </w:p>
        </w:tc>
      </w:tr>
      <w:tr w:rsidR="006E5E96" w:rsidRPr="00E3318A" w14:paraId="6708D2D4" w14:textId="77777777" w:rsidTr="00EC7FF6">
        <w:trPr>
          <w:trHeight w:val="543"/>
        </w:trPr>
        <w:tc>
          <w:tcPr>
            <w:tcW w:w="1841" w:type="pct"/>
            <w:shd w:val="clear" w:color="auto" w:fill="D9D9D9"/>
            <w:vAlign w:val="center"/>
          </w:tcPr>
          <w:p w14:paraId="68A895F5" w14:textId="0017CC6C" w:rsidR="006E5E96" w:rsidRPr="002939AB" w:rsidRDefault="006E5E96" w:rsidP="006E5E96">
            <w:pPr>
              <w:pStyle w:val="TableParagraph"/>
              <w:spacing w:line="237" w:lineRule="auto"/>
              <w:jc w:val="left"/>
              <w:rPr>
                <w:sz w:val="18"/>
              </w:rPr>
            </w:pPr>
            <w:r w:rsidRPr="002939AB">
              <w:rPr>
                <w:b/>
                <w:bCs/>
                <w:sz w:val="18"/>
              </w:rPr>
              <w:t xml:space="preserve">Operating return on sales </w:t>
            </w:r>
            <w:r w:rsidRPr="002939AB">
              <w:rPr>
                <w:sz w:val="18"/>
              </w:rPr>
              <w:br/>
              <w:t>before special items (%)</w:t>
            </w:r>
          </w:p>
        </w:tc>
        <w:tc>
          <w:tcPr>
            <w:tcW w:w="915" w:type="pct"/>
            <w:vAlign w:val="center"/>
          </w:tcPr>
          <w:p w14:paraId="268DBCEF" w14:textId="61292C1B" w:rsidR="006E5E96" w:rsidRPr="002939AB" w:rsidRDefault="006E5E96" w:rsidP="006E5E96">
            <w:pPr>
              <w:pStyle w:val="TableParagraph"/>
              <w:ind w:left="504" w:right="499"/>
              <w:rPr>
                <w:sz w:val="18"/>
              </w:rPr>
            </w:pPr>
            <w:r w:rsidRPr="002939AB">
              <w:rPr>
                <w:spacing w:val="-5"/>
                <w:sz w:val="18"/>
              </w:rPr>
              <w:t>3</w:t>
            </w:r>
            <w:r w:rsidR="003816C4" w:rsidRPr="002939AB">
              <w:rPr>
                <w:spacing w:val="-5"/>
                <w:sz w:val="18"/>
              </w:rPr>
              <w:t>.</w:t>
            </w:r>
            <w:r w:rsidRPr="002939AB">
              <w:rPr>
                <w:spacing w:val="-5"/>
                <w:sz w:val="18"/>
              </w:rPr>
              <w:t>2</w:t>
            </w:r>
          </w:p>
        </w:tc>
        <w:tc>
          <w:tcPr>
            <w:tcW w:w="986" w:type="pct"/>
            <w:vAlign w:val="center"/>
          </w:tcPr>
          <w:p w14:paraId="2695EA01" w14:textId="7244BC7C" w:rsidR="006E5E96" w:rsidRPr="002939AB" w:rsidRDefault="006E5E96" w:rsidP="006E5E96">
            <w:pPr>
              <w:pStyle w:val="TableParagraph"/>
              <w:ind w:left="504" w:right="498"/>
              <w:rPr>
                <w:sz w:val="18"/>
                <w:szCs w:val="18"/>
              </w:rPr>
            </w:pPr>
            <w:r w:rsidRPr="002939AB">
              <w:rPr>
                <w:spacing w:val="-5"/>
                <w:sz w:val="18"/>
                <w:szCs w:val="18"/>
              </w:rPr>
              <w:t>3</w:t>
            </w:r>
            <w:r w:rsidR="003816C4" w:rsidRPr="002939AB">
              <w:rPr>
                <w:spacing w:val="-5"/>
                <w:sz w:val="18"/>
                <w:szCs w:val="18"/>
              </w:rPr>
              <w:t>.</w:t>
            </w:r>
            <w:r w:rsidRPr="002939AB">
              <w:rPr>
                <w:spacing w:val="-5"/>
                <w:sz w:val="18"/>
                <w:szCs w:val="18"/>
              </w:rPr>
              <w:t>6</w:t>
            </w:r>
          </w:p>
        </w:tc>
        <w:tc>
          <w:tcPr>
            <w:tcW w:w="1258" w:type="pct"/>
            <w:vAlign w:val="center"/>
          </w:tcPr>
          <w:p w14:paraId="603EDF49" w14:textId="77777777" w:rsidR="006E5E96" w:rsidRPr="002939AB" w:rsidRDefault="006E5E96" w:rsidP="006E5E96">
            <w:pPr>
              <w:pStyle w:val="TableParagraph"/>
              <w:spacing w:line="240" w:lineRule="auto"/>
              <w:ind w:left="0"/>
              <w:rPr>
                <w:sz w:val="18"/>
                <w:szCs w:val="18"/>
              </w:rPr>
            </w:pPr>
            <w:r w:rsidRPr="002939AB">
              <w:rPr>
                <w:sz w:val="18"/>
                <w:szCs w:val="18"/>
              </w:rPr>
              <w:t>n/a</w:t>
            </w:r>
          </w:p>
        </w:tc>
      </w:tr>
      <w:tr w:rsidR="003816C4" w:rsidRPr="00E3318A" w14:paraId="4D02B759" w14:textId="77777777" w:rsidTr="00EC7FF6">
        <w:trPr>
          <w:trHeight w:val="481"/>
        </w:trPr>
        <w:tc>
          <w:tcPr>
            <w:tcW w:w="1841" w:type="pct"/>
            <w:shd w:val="clear" w:color="auto" w:fill="D9D9D9"/>
            <w:vAlign w:val="center"/>
          </w:tcPr>
          <w:p w14:paraId="588CEAA7" w14:textId="79FB8BD7" w:rsidR="003816C4" w:rsidRPr="002939AB" w:rsidRDefault="003816C4" w:rsidP="003816C4">
            <w:pPr>
              <w:pStyle w:val="TableParagraph"/>
              <w:spacing w:line="240" w:lineRule="auto"/>
              <w:ind w:right="288"/>
              <w:jc w:val="left"/>
              <w:rPr>
                <w:sz w:val="18"/>
              </w:rPr>
            </w:pPr>
            <w:r w:rsidRPr="002939AB">
              <w:rPr>
                <w:b/>
                <w:bCs/>
                <w:sz w:val="18"/>
              </w:rPr>
              <w:t xml:space="preserve">Operating </w:t>
            </w:r>
            <w:r w:rsidR="00727ECE" w:rsidRPr="002939AB">
              <w:rPr>
                <w:b/>
                <w:bCs/>
                <w:sz w:val="18"/>
              </w:rPr>
              <w:t>n</w:t>
            </w:r>
            <w:r w:rsidRPr="002939AB">
              <w:rPr>
                <w:b/>
                <w:bCs/>
                <w:sz w:val="18"/>
              </w:rPr>
              <w:t xml:space="preserve">et cash flow </w:t>
            </w:r>
            <w:r w:rsidRPr="002939AB">
              <w:rPr>
                <w:b/>
                <w:bCs/>
                <w:sz w:val="18"/>
              </w:rPr>
              <w:br/>
            </w:r>
            <w:r w:rsidRPr="002939AB">
              <w:rPr>
                <w:sz w:val="18"/>
              </w:rPr>
              <w:t>(€ billion)</w:t>
            </w:r>
          </w:p>
        </w:tc>
        <w:tc>
          <w:tcPr>
            <w:tcW w:w="915" w:type="pct"/>
            <w:vAlign w:val="center"/>
          </w:tcPr>
          <w:p w14:paraId="3112E821" w14:textId="769797D6" w:rsidR="003816C4" w:rsidRPr="002939AB" w:rsidRDefault="009B2516" w:rsidP="009B2516">
            <w:pPr>
              <w:pStyle w:val="TableParagraph"/>
              <w:spacing w:line="217" w:lineRule="exact"/>
              <w:ind w:left="367" w:right="499"/>
              <w:rPr>
                <w:sz w:val="18"/>
              </w:rPr>
            </w:pPr>
            <w:r w:rsidRPr="002939AB">
              <w:rPr>
                <w:spacing w:val="-5"/>
                <w:sz w:val="18"/>
              </w:rPr>
              <w:t>-</w:t>
            </w:r>
            <w:r w:rsidR="003816C4" w:rsidRPr="002939AB">
              <w:rPr>
                <w:spacing w:val="-5"/>
                <w:sz w:val="18"/>
              </w:rPr>
              <w:t>0</w:t>
            </w:r>
            <w:r w:rsidRPr="002939AB">
              <w:rPr>
                <w:spacing w:val="-5"/>
                <w:sz w:val="18"/>
              </w:rPr>
              <w:t>,1</w:t>
            </w:r>
          </w:p>
        </w:tc>
        <w:tc>
          <w:tcPr>
            <w:tcW w:w="986" w:type="pct"/>
            <w:vAlign w:val="center"/>
          </w:tcPr>
          <w:p w14:paraId="3D5FFD33" w14:textId="68EEE8F8" w:rsidR="003816C4" w:rsidRPr="002939AB" w:rsidRDefault="009B2516" w:rsidP="009B2516">
            <w:pPr>
              <w:pStyle w:val="TableParagraph"/>
              <w:spacing w:line="217" w:lineRule="exact"/>
              <w:ind w:left="506" w:right="498"/>
              <w:rPr>
                <w:sz w:val="18"/>
              </w:rPr>
            </w:pPr>
            <w:r w:rsidRPr="002939AB">
              <w:rPr>
                <w:spacing w:val="-5"/>
                <w:sz w:val="18"/>
              </w:rPr>
              <w:t>0,3</w:t>
            </w:r>
          </w:p>
        </w:tc>
        <w:tc>
          <w:tcPr>
            <w:tcW w:w="1258" w:type="pct"/>
            <w:vAlign w:val="center"/>
          </w:tcPr>
          <w:p w14:paraId="268164BF" w14:textId="77777777" w:rsidR="003816C4" w:rsidRPr="002939AB" w:rsidRDefault="003816C4" w:rsidP="003816C4">
            <w:pPr>
              <w:pStyle w:val="TableParagraph"/>
              <w:spacing w:line="217" w:lineRule="exact"/>
              <w:ind w:left="383" w:right="378"/>
              <w:rPr>
                <w:sz w:val="18"/>
              </w:rPr>
            </w:pPr>
            <w:r w:rsidRPr="002939AB">
              <w:rPr>
                <w:sz w:val="18"/>
              </w:rPr>
              <w:t>n/a</w:t>
            </w:r>
          </w:p>
        </w:tc>
      </w:tr>
    </w:tbl>
    <w:p w14:paraId="7C40A180" w14:textId="5CB8E887" w:rsidR="00F33AC7" w:rsidRPr="00E3318A" w:rsidRDefault="003B47FB" w:rsidP="00F33AC7">
      <w:pPr>
        <w:rPr>
          <w:sz w:val="12"/>
          <w:szCs w:val="12"/>
          <w:lang w:val="en-US"/>
        </w:rPr>
      </w:pPr>
      <w:r w:rsidRPr="00E3318A">
        <w:rPr>
          <w:sz w:val="12"/>
          <w:szCs w:val="12"/>
          <w:lang w:val="en-US"/>
        </w:rPr>
        <w:t xml:space="preserve">   </w:t>
      </w:r>
      <w:r w:rsidR="00F33AC7" w:rsidRPr="00E3318A">
        <w:rPr>
          <w:b/>
          <w:bCs/>
          <w:sz w:val="16"/>
          <w:szCs w:val="16"/>
          <w:lang w:val="en-US"/>
        </w:rPr>
        <w:t xml:space="preserve">* </w:t>
      </w:r>
      <w:r w:rsidR="00836CEE" w:rsidRPr="00E3318A">
        <w:rPr>
          <w:b/>
          <w:bCs/>
          <w:sz w:val="16"/>
          <w:szCs w:val="16"/>
          <w:lang w:val="en-US"/>
        </w:rPr>
        <w:t xml:space="preserve">Structural changes as a result of separating out VW Group Components have led to changes in     </w:t>
      </w:r>
      <w:r w:rsidR="00836CEE" w:rsidRPr="00E3318A">
        <w:rPr>
          <w:b/>
          <w:bCs/>
          <w:sz w:val="16"/>
          <w:szCs w:val="16"/>
          <w:lang w:val="en-US"/>
        </w:rPr>
        <w:br/>
        <w:t xml:space="preserve">   prior-year figures</w:t>
      </w:r>
      <w:r w:rsidR="00836CEE" w:rsidRPr="00E3318A">
        <w:rPr>
          <w:rFonts w:asciiTheme="minorHAnsi" w:hAnsiTheme="minorHAnsi"/>
          <w:color w:val="FF0000"/>
          <w:sz w:val="16"/>
          <w:szCs w:val="16"/>
          <w:lang w:val="en-US"/>
        </w:rPr>
        <w:t> </w:t>
      </w:r>
      <w:r w:rsidR="00F33AC7" w:rsidRPr="00E3318A">
        <w:rPr>
          <w:b/>
          <w:bCs/>
          <w:sz w:val="16"/>
          <w:szCs w:val="16"/>
          <w:lang w:val="en-US"/>
        </w:rPr>
        <w:t xml:space="preserve"> </w:t>
      </w:r>
      <w:r w:rsidR="00F33AC7" w:rsidRPr="00E3318A">
        <w:rPr>
          <w:rFonts w:asciiTheme="minorHAnsi" w:eastAsiaTheme="minorHAnsi" w:hAnsiTheme="minorHAnsi" w:cstheme="minorBidi"/>
          <w:color w:val="FF0000"/>
          <w:sz w:val="16"/>
          <w:szCs w:val="16"/>
          <w:lang w:val="en-US" w:eastAsia="en-US"/>
        </w:rPr>
        <w:t> </w:t>
      </w:r>
    </w:p>
    <w:p w14:paraId="5680B957" w14:textId="77777777" w:rsidR="00F33AC7" w:rsidRPr="00E3318A" w:rsidRDefault="00F33AC7" w:rsidP="00F33AC7">
      <w:pPr>
        <w:rPr>
          <w:rFonts w:asciiTheme="minorHAnsi" w:eastAsiaTheme="minorHAnsi" w:hAnsiTheme="minorHAnsi" w:cstheme="minorBidi"/>
          <w:color w:val="FF0000"/>
          <w:sz w:val="16"/>
          <w:szCs w:val="16"/>
          <w:lang w:val="en-US" w:eastAsia="en-US"/>
        </w:rPr>
      </w:pPr>
    </w:p>
    <w:p w14:paraId="2353129A" w14:textId="5B2296C1" w:rsidR="00F33AC7" w:rsidRPr="00E3318A" w:rsidRDefault="002918FE" w:rsidP="000922AC">
      <w:pPr>
        <w:spacing w:after="60"/>
        <w:rPr>
          <w:b/>
          <w:bCs/>
          <w:color w:val="000000" w:themeColor="text1"/>
          <w:sz w:val="20"/>
          <w:szCs w:val="20"/>
          <w:lang w:val="en-US"/>
        </w:rPr>
      </w:pPr>
      <w:r w:rsidRPr="00E3318A">
        <w:rPr>
          <w:b/>
          <w:bCs/>
          <w:color w:val="000000" w:themeColor="text1"/>
          <w:sz w:val="20"/>
          <w:szCs w:val="20"/>
          <w:lang w:val="en-US"/>
        </w:rPr>
        <w:t>Outlook</w:t>
      </w:r>
    </w:p>
    <w:p w14:paraId="4C480388" w14:textId="56E16921" w:rsidR="00923310" w:rsidRPr="00E3318A" w:rsidRDefault="00923310" w:rsidP="009B2516">
      <w:pPr>
        <w:spacing w:line="240" w:lineRule="auto"/>
        <w:rPr>
          <w:sz w:val="20"/>
          <w:szCs w:val="20"/>
          <w:lang w:val="en-US"/>
        </w:rPr>
      </w:pPr>
      <w:r w:rsidRPr="00E3318A">
        <w:rPr>
          <w:sz w:val="20"/>
          <w:szCs w:val="20"/>
          <w:lang w:val="en-US"/>
        </w:rPr>
        <w:t xml:space="preserve">Volkswagen projects a further significant increase in deliveries of all-electric vehicles in the current fiscal year. CFO Patrik Andreas Mayer: “We are cautiously optimistic that the supply situation will stabilize in the course of the year and are working resolutely on our cost position.” However, Mayer continued, it is anticipated that the current year will see a continuation of the highly challenging environment with regard to supply, commodity and energy prices as well as the geopolitical </w:t>
      </w:r>
      <w:r w:rsidRPr="002939AB">
        <w:rPr>
          <w:sz w:val="20"/>
          <w:szCs w:val="20"/>
          <w:lang w:val="en-US"/>
        </w:rPr>
        <w:t xml:space="preserve">situation. </w:t>
      </w:r>
      <w:r w:rsidR="009B2516" w:rsidRPr="002939AB">
        <w:rPr>
          <w:sz w:val="20"/>
          <w:szCs w:val="20"/>
          <w:lang w:val="en-US"/>
        </w:rPr>
        <w:t xml:space="preserve">Due to economic uncertainties and increasing cost pressure, </w:t>
      </w:r>
      <w:r w:rsidRPr="002939AB">
        <w:rPr>
          <w:sz w:val="20"/>
          <w:szCs w:val="20"/>
          <w:lang w:val="en-US"/>
        </w:rPr>
        <w:t>the Volkswagen brand has revised its guidance for 2023 and now expects an</w:t>
      </w:r>
      <w:r w:rsidRPr="00E3318A">
        <w:rPr>
          <w:sz w:val="20"/>
          <w:szCs w:val="20"/>
          <w:lang w:val="en-US"/>
        </w:rPr>
        <w:t xml:space="preserve"> operating return before special items of over 4 percent.</w:t>
      </w:r>
    </w:p>
    <w:p w14:paraId="01BC448A" w14:textId="77777777" w:rsidR="00923310" w:rsidRPr="00E3318A" w:rsidRDefault="00923310" w:rsidP="00923310">
      <w:pPr>
        <w:spacing w:line="240" w:lineRule="auto"/>
        <w:rPr>
          <w:sz w:val="20"/>
          <w:szCs w:val="20"/>
          <w:lang w:val="en-US"/>
        </w:rPr>
      </w:pPr>
    </w:p>
    <w:p w14:paraId="43BC1AA9" w14:textId="2E9E043A" w:rsidR="00536701" w:rsidRPr="00E3318A" w:rsidRDefault="00923310" w:rsidP="00923310">
      <w:pPr>
        <w:spacing w:line="240" w:lineRule="auto"/>
        <w:rPr>
          <w:sz w:val="20"/>
          <w:szCs w:val="20"/>
          <w:lang w:val="en-US"/>
        </w:rPr>
      </w:pPr>
      <w:r w:rsidRPr="00E3318A">
        <w:rPr>
          <w:sz w:val="20"/>
          <w:szCs w:val="20"/>
          <w:lang w:val="en-US"/>
        </w:rPr>
        <w:t>Volkswagen’s product pipeline is well filled, as emphasized by Volkswagen CEO Thomas Schäfer: “Customers can look forward to a full lineup of VWs.” Even though 2023 looks set to remain challenging, Schäfer said, “we will not be deterred, but continue to systematically implement our plans for the VW brand and the Volume brand group.”</w:t>
      </w:r>
    </w:p>
    <w:p w14:paraId="192DD3D2" w14:textId="77777777" w:rsidR="00536701" w:rsidRPr="00E3318A" w:rsidRDefault="00536701">
      <w:pPr>
        <w:spacing w:line="240" w:lineRule="auto"/>
        <w:rPr>
          <w:sz w:val="20"/>
          <w:szCs w:val="20"/>
          <w:lang w:val="en-US"/>
        </w:rPr>
      </w:pPr>
    </w:p>
    <w:p w14:paraId="126477D5" w14:textId="3C700D94" w:rsidR="00536701" w:rsidRDefault="00536701">
      <w:pPr>
        <w:spacing w:line="240" w:lineRule="auto"/>
        <w:rPr>
          <w:sz w:val="20"/>
          <w:szCs w:val="20"/>
          <w:lang w:val="en-US"/>
        </w:rPr>
      </w:pPr>
    </w:p>
    <w:p w14:paraId="31C5AA21" w14:textId="77777777" w:rsidR="002939AB" w:rsidRPr="00E3318A" w:rsidRDefault="002939AB">
      <w:pPr>
        <w:spacing w:line="240" w:lineRule="auto"/>
        <w:rPr>
          <w:sz w:val="20"/>
          <w:szCs w:val="20"/>
          <w:lang w:val="en-US"/>
        </w:rPr>
      </w:pPr>
    </w:p>
    <w:p w14:paraId="3355D523" w14:textId="5AAA7A8F" w:rsidR="00536701" w:rsidRPr="00E3318A" w:rsidRDefault="00732428" w:rsidP="00D02588">
      <w:pPr>
        <w:spacing w:after="120"/>
        <w:rPr>
          <w:i/>
          <w:iCs/>
          <w:sz w:val="20"/>
          <w:szCs w:val="20"/>
          <w:lang w:val="en-US"/>
        </w:rPr>
      </w:pPr>
      <w:r w:rsidRPr="00E3318A">
        <w:rPr>
          <w:i/>
          <w:iCs/>
          <w:sz w:val="20"/>
          <w:szCs w:val="20"/>
          <w:vertAlign w:val="superscript"/>
          <w:lang w:val="en-US"/>
        </w:rPr>
        <w:t>1</w:t>
      </w:r>
      <w:r w:rsidR="00926585" w:rsidRPr="00E3318A">
        <w:rPr>
          <w:i/>
          <w:iCs/>
          <w:sz w:val="20"/>
          <w:szCs w:val="20"/>
          <w:vertAlign w:val="superscript"/>
          <w:lang w:val="en-US"/>
        </w:rPr>
        <w:t xml:space="preserve">) </w:t>
      </w:r>
      <w:r w:rsidR="00EE7D2D" w:rsidRPr="00E3318A">
        <w:rPr>
          <w:i/>
          <w:iCs/>
          <w:sz w:val="20"/>
          <w:szCs w:val="20"/>
          <w:lang w:val="en-US"/>
        </w:rPr>
        <w:t>Near-production concept vehicle. Not yet on sale.</w:t>
      </w:r>
    </w:p>
    <w:p w14:paraId="7EDE6060" w14:textId="5EF4E63D" w:rsidR="00536701" w:rsidRPr="00E3318A" w:rsidRDefault="00732428" w:rsidP="00D02588">
      <w:pPr>
        <w:spacing w:after="120"/>
        <w:rPr>
          <w:i/>
          <w:iCs/>
          <w:sz w:val="20"/>
          <w:szCs w:val="20"/>
          <w:lang w:val="en-US"/>
        </w:rPr>
      </w:pPr>
      <w:r w:rsidRPr="00E3318A">
        <w:rPr>
          <w:i/>
          <w:iCs/>
          <w:sz w:val="20"/>
          <w:szCs w:val="20"/>
          <w:vertAlign w:val="superscript"/>
          <w:lang w:val="en-US"/>
        </w:rPr>
        <w:t>2</w:t>
      </w:r>
      <w:r w:rsidR="00926585" w:rsidRPr="00E3318A">
        <w:rPr>
          <w:i/>
          <w:iCs/>
          <w:sz w:val="20"/>
          <w:szCs w:val="20"/>
          <w:vertAlign w:val="superscript"/>
          <w:lang w:val="en-US"/>
        </w:rPr>
        <w:t xml:space="preserve">) </w:t>
      </w:r>
      <w:r w:rsidR="005655FD" w:rsidRPr="00E3318A">
        <w:rPr>
          <w:i/>
          <w:iCs/>
          <w:sz w:val="20"/>
          <w:szCs w:val="20"/>
          <w:lang w:val="en-US"/>
        </w:rPr>
        <w:t>The car is a concept vehicle and not on sale.</w:t>
      </w:r>
    </w:p>
    <w:p w14:paraId="342439B6" w14:textId="5CC36655" w:rsidR="00536701" w:rsidRPr="00E3318A" w:rsidRDefault="00732428" w:rsidP="00D02588">
      <w:pPr>
        <w:spacing w:after="120"/>
        <w:rPr>
          <w:i/>
          <w:iCs/>
          <w:sz w:val="20"/>
          <w:szCs w:val="20"/>
          <w:lang w:val="en-US"/>
        </w:rPr>
      </w:pPr>
      <w:r w:rsidRPr="00E3318A">
        <w:rPr>
          <w:i/>
          <w:iCs/>
          <w:sz w:val="20"/>
          <w:szCs w:val="20"/>
          <w:vertAlign w:val="superscript"/>
          <w:lang w:val="en-US"/>
        </w:rPr>
        <w:t>3</w:t>
      </w:r>
      <w:r w:rsidR="00926585" w:rsidRPr="00E3318A">
        <w:rPr>
          <w:i/>
          <w:iCs/>
          <w:sz w:val="20"/>
          <w:szCs w:val="20"/>
          <w:vertAlign w:val="superscript"/>
          <w:lang w:val="en-US"/>
        </w:rPr>
        <w:t xml:space="preserve">) </w:t>
      </w:r>
      <w:r w:rsidR="00B07FD2" w:rsidRPr="00E3318A">
        <w:rPr>
          <w:i/>
          <w:iCs/>
          <w:sz w:val="20"/>
          <w:szCs w:val="20"/>
          <w:lang w:val="en-US"/>
        </w:rPr>
        <w:t>Power consumption in kWh/100 km: combined 19.6–16.4; CO2 emissions in g/km: combined 0. Only consumption and emission values in accordance with WLTP and not in accordance with NEDC are available for the vehicle. Information on consumption and CO₂ emissions shown in ranges depends on the selected vehicle equipment.</w:t>
      </w:r>
    </w:p>
    <w:p w14:paraId="6CC6D840" w14:textId="6C012DDE" w:rsidR="00536701" w:rsidRPr="00E3318A" w:rsidRDefault="00732428" w:rsidP="00D02588">
      <w:pPr>
        <w:spacing w:after="120"/>
        <w:rPr>
          <w:i/>
          <w:iCs/>
          <w:sz w:val="20"/>
          <w:szCs w:val="20"/>
          <w:lang w:val="en-US"/>
        </w:rPr>
      </w:pPr>
      <w:r w:rsidRPr="00E3318A">
        <w:rPr>
          <w:i/>
          <w:iCs/>
          <w:sz w:val="20"/>
          <w:szCs w:val="20"/>
          <w:vertAlign w:val="superscript"/>
          <w:lang w:val="en-US"/>
        </w:rPr>
        <w:t>4</w:t>
      </w:r>
      <w:r w:rsidR="0064244D" w:rsidRPr="00E3318A">
        <w:rPr>
          <w:i/>
          <w:iCs/>
          <w:sz w:val="20"/>
          <w:szCs w:val="20"/>
          <w:vertAlign w:val="superscript"/>
          <w:lang w:val="en-US"/>
        </w:rPr>
        <w:t xml:space="preserve">) </w:t>
      </w:r>
      <w:r w:rsidR="002876DF" w:rsidRPr="00E3318A">
        <w:rPr>
          <w:i/>
          <w:iCs/>
          <w:sz w:val="20"/>
          <w:szCs w:val="20"/>
          <w:lang w:val="en-US"/>
        </w:rPr>
        <w:t>Vehicle is not sold in Germany</w:t>
      </w:r>
      <w:r w:rsidR="00536701" w:rsidRPr="00E3318A">
        <w:rPr>
          <w:i/>
          <w:iCs/>
          <w:sz w:val="20"/>
          <w:szCs w:val="20"/>
          <w:lang w:val="en-US"/>
        </w:rPr>
        <w:t>.</w:t>
      </w:r>
    </w:p>
    <w:p w14:paraId="31FD9314" w14:textId="4012CAEA" w:rsidR="00C82F20" w:rsidRPr="00E3318A" w:rsidRDefault="00C82F20" w:rsidP="00C079E3">
      <w:pPr>
        <w:pStyle w:val="StandardWeb"/>
        <w:spacing w:before="0" w:beforeAutospacing="0" w:after="0" w:afterAutospacing="0" w:line="264" w:lineRule="auto"/>
        <w:rPr>
          <w:rFonts w:ascii="VW Text Office" w:hAnsi="VW Text Office" w:cs="Arial"/>
          <w:snapToGrid w:val="0"/>
          <w:kern w:val="8"/>
          <w:sz w:val="20"/>
          <w:szCs w:val="20"/>
          <w:lang w:val="en-US"/>
        </w:rPr>
      </w:pPr>
    </w:p>
    <w:p w14:paraId="7DA049BF" w14:textId="1274807E" w:rsidR="004B139E" w:rsidRPr="00E3318A" w:rsidRDefault="004B139E" w:rsidP="004B139E">
      <w:pPr>
        <w:pStyle w:val="StandardWeb"/>
        <w:rPr>
          <w:rFonts w:ascii="VW Text Office" w:hAnsi="VW Text Office" w:cs="Arial"/>
          <w:snapToGrid w:val="0"/>
          <w:kern w:val="8"/>
          <w:sz w:val="20"/>
          <w:szCs w:val="20"/>
          <w:lang w:val="en-US"/>
        </w:rPr>
      </w:pPr>
    </w:p>
    <w:sectPr w:rsidR="004B139E" w:rsidRPr="00E3318A" w:rsidSect="00587F3F">
      <w:headerReference w:type="default" r:id="rId23"/>
      <w:footerReference w:type="default" r:id="rId24"/>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A5D1A" w14:textId="77777777" w:rsidR="00031684" w:rsidRDefault="00031684">
      <w:r>
        <w:separator/>
      </w:r>
    </w:p>
  </w:endnote>
  <w:endnote w:type="continuationSeparator" w:id="0">
    <w:p w14:paraId="1E9B72C9" w14:textId="77777777" w:rsidR="00031684" w:rsidRDefault="0003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Text Office">
    <w:panose1 w:val="020B0504040200000003"/>
    <w:charset w:val="00"/>
    <w:family w:val="swiss"/>
    <w:pitch w:val="variable"/>
    <w:sig w:usb0="A00002AF" w:usb1="5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VW Head Office">
    <w:panose1 w:val="020B0504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roman"/>
    <w:pitch w:val="variable"/>
    <w:sig w:usb0="60000287" w:usb1="00000001" w:usb2="00000000" w:usb3="00000000" w:csb0="0000019F" w:csb1="00000000"/>
  </w:font>
  <w:font w:name="VWText">
    <w:altName w:val="MS Gothic"/>
    <w:panose1 w:val="020B0504040200000003"/>
    <w:charset w:val="80"/>
    <w:family w:val="auto"/>
    <w:pitch w:val="variable"/>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WAG TheSans">
    <w:panose1 w:val="020B0502050302020203"/>
    <w:charset w:val="00"/>
    <w:family w:val="swiss"/>
    <w:pitch w:val="variable"/>
    <w:sig w:usb0="A00002FF" w:usb1="5000605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26DB0" w14:textId="498A31FD" w:rsidR="00C960CA" w:rsidRDefault="00CA7077">
    <w:pPr>
      <w:pStyle w:val="Fuzeile"/>
    </w:pPr>
    <w:r>
      <w:rPr>
        <w:noProof/>
        <w:lang w:eastAsia="zh-CN"/>
      </w:rPr>
      <mc:AlternateContent>
        <mc:Choice Requires="wps">
          <w:drawing>
            <wp:anchor distT="0" distB="0" distL="114300" distR="114300" simplePos="0" relativeHeight="251667456" behindDoc="0" locked="0" layoutInCell="1" allowOverlap="1" wp14:anchorId="5497403A" wp14:editId="4987E249">
              <wp:simplePos x="0" y="0"/>
              <wp:positionH relativeFrom="page">
                <wp:posOffset>910590</wp:posOffset>
              </wp:positionH>
              <wp:positionV relativeFrom="paragraph">
                <wp:posOffset>-456565</wp:posOffset>
              </wp:positionV>
              <wp:extent cx="1332000" cy="3420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384BE81" w14:textId="63028AA2" w:rsidR="00771B55" w:rsidRPr="00572ADF" w:rsidRDefault="00CA7077" w:rsidP="00771B55">
                          <w:pPr>
                            <w:pStyle w:val="DatumAusgabe"/>
                            <w:rPr>
                              <w:color w:val="auto"/>
                              <w:lang w:val="en-US"/>
                            </w:rPr>
                          </w:pPr>
                          <w:r w:rsidRPr="002939AB">
                            <w:rPr>
                              <w:color w:val="auto"/>
                              <w:lang w:val="en-US"/>
                            </w:rPr>
                            <w:t>N</w:t>
                          </w:r>
                          <w:r w:rsidR="009C2533" w:rsidRPr="002939AB">
                            <w:rPr>
                              <w:color w:val="auto"/>
                              <w:lang w:val="en-US"/>
                            </w:rPr>
                            <w:t>o</w:t>
                          </w:r>
                          <w:r w:rsidRPr="002939AB">
                            <w:rPr>
                              <w:color w:val="auto"/>
                              <w:lang w:val="en-US"/>
                            </w:rPr>
                            <w:t xml:space="preserve">. </w:t>
                          </w:r>
                          <w:r w:rsidR="00A627D8" w:rsidRPr="002939AB">
                            <w:rPr>
                              <w:color w:val="auto"/>
                              <w:lang w:val="en-US"/>
                            </w:rPr>
                            <w:t>42</w:t>
                          </w:r>
                          <w:r w:rsidRPr="002939AB">
                            <w:rPr>
                              <w:color w:val="auto"/>
                              <w:lang w:val="en-US"/>
                            </w:rPr>
                            <w:t>/</w:t>
                          </w:r>
                          <w:r w:rsidR="0074295C" w:rsidRPr="002939AB">
                            <w:rPr>
                              <w:color w:val="auto"/>
                              <w:lang w:val="en-US"/>
                            </w:rPr>
                            <w:t>202</w:t>
                          </w:r>
                          <w:r w:rsidR="00A627D8" w:rsidRPr="002939AB">
                            <w:rPr>
                              <w:color w:val="auto"/>
                              <w:lang w:val="en-US"/>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7403A" id="_x0000_t202" coordsize="21600,21600" o:spt="202" path="m,l,21600r21600,l21600,xe">
              <v:stroke joinstyle="miter"/>
              <v:path gradientshapeok="t" o:connecttype="rect"/>
            </v:shapetype>
            <v:shape id="_x0000_s1029" type="#_x0000_t202" style="position:absolute;margin-left:71.7pt;margin-top:-35.95pt;width:104.9pt;height:26.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" stroked="f">
              <v:textbox inset="0,0,0,0">
                <w:txbxContent>
                  <w:p w14:paraId="6384BE81" w14:textId="63028AA2" w:rsidR="00771B55" w:rsidRPr="00572ADF" w:rsidRDefault="00CA7077" w:rsidP="00771B55">
                    <w:pPr>
                      <w:pStyle w:val="DatumAusgabe"/>
                      <w:rPr>
                        <w:color w:val="auto"/>
                        <w:lang w:val="en-US"/>
                      </w:rPr>
                    </w:pPr>
                    <w:r w:rsidRPr="002939AB">
                      <w:rPr>
                        <w:color w:val="auto"/>
                        <w:lang w:val="en-US"/>
                      </w:rPr>
                      <w:t>N</w:t>
                    </w:r>
                    <w:r w:rsidR="009C2533" w:rsidRPr="002939AB">
                      <w:rPr>
                        <w:color w:val="auto"/>
                        <w:lang w:val="en-US"/>
                      </w:rPr>
                      <w:t>o</w:t>
                    </w:r>
                    <w:r w:rsidRPr="002939AB">
                      <w:rPr>
                        <w:color w:val="auto"/>
                        <w:lang w:val="en-US"/>
                      </w:rPr>
                      <w:t xml:space="preserve">. </w:t>
                    </w:r>
                    <w:r w:rsidR="00A627D8" w:rsidRPr="002939AB">
                      <w:rPr>
                        <w:color w:val="auto"/>
                        <w:lang w:val="en-US"/>
                      </w:rPr>
                      <w:t>42</w:t>
                    </w:r>
                    <w:r w:rsidRPr="002939AB">
                      <w:rPr>
                        <w:color w:val="auto"/>
                        <w:lang w:val="en-US"/>
                      </w:rPr>
                      <w:t>/</w:t>
                    </w:r>
                    <w:r w:rsidR="0074295C" w:rsidRPr="002939AB">
                      <w:rPr>
                        <w:color w:val="auto"/>
                        <w:lang w:val="en-US"/>
                      </w:rPr>
                      <w:t>202</w:t>
                    </w:r>
                    <w:r w:rsidR="00A627D8" w:rsidRPr="002939AB">
                      <w:rPr>
                        <w:color w:val="auto"/>
                        <w:lang w:val="en-US"/>
                      </w:rPr>
                      <w:t>3</w:t>
                    </w:r>
                  </w:p>
                </w:txbxContent>
              </v:textbox>
              <w10:wrap anchorx="page"/>
            </v:shape>
          </w:pict>
        </mc:Fallback>
      </mc:AlternateContent>
    </w:r>
    <w:r w:rsidR="006D265E">
      <w:rPr>
        <w:noProof/>
        <w:lang w:eastAsia="zh-CN"/>
      </w:rPr>
      <mc:AlternateContent>
        <mc:Choice Requires="wps">
          <w:drawing>
            <wp:anchor distT="0" distB="0" distL="114300" distR="114300" simplePos="0" relativeHeight="251651072" behindDoc="0" locked="0" layoutInCell="1" allowOverlap="1" wp14:anchorId="7D00F5F7" wp14:editId="28E8F0B4">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C9FB4EE" w14:textId="0484C74A" w:rsidR="00425870" w:rsidRDefault="009C2533" w:rsidP="00227E36">
                          <w:pPr>
                            <w:pStyle w:val="Kopfzeile"/>
                          </w:pPr>
                          <w:r>
                            <w:t>Page</w:t>
                          </w:r>
                          <w:r w:rsidR="00425870">
                            <w:t xml:space="preserve"> </w:t>
                          </w:r>
                          <w:r w:rsidR="00425870">
                            <w:fldChar w:fldCharType="begin"/>
                          </w:r>
                          <w:r w:rsidR="00425870">
                            <w:instrText>PAGE  \* Arabic  \* MERGEFORMAT</w:instrText>
                          </w:r>
                          <w:r w:rsidR="00425870">
                            <w:fldChar w:fldCharType="separate"/>
                          </w:r>
                          <w:r w:rsidR="00031684">
                            <w:rPr>
                              <w:noProof/>
                            </w:rPr>
                            <w:t>1</w:t>
                          </w:r>
                          <w:r w:rsidR="00425870">
                            <w:fldChar w:fldCharType="end"/>
                          </w:r>
                          <w:r w:rsidR="00425870">
                            <w:t xml:space="preserve"> </w:t>
                          </w:r>
                          <w:r w:rsidRPr="00E3318A">
                            <w:rPr>
                              <w:lang w:val="en-US"/>
                            </w:rPr>
                            <w:t>of</w:t>
                          </w:r>
                          <w:r w:rsidR="00425870">
                            <w:t xml:space="preserve"> </w:t>
                          </w:r>
                          <w:r w:rsidR="00B61E1E">
                            <w:rPr>
                              <w:noProof/>
                            </w:rPr>
                            <w:fldChar w:fldCharType="begin"/>
                          </w:r>
                          <w:r w:rsidR="00B61E1E">
                            <w:rPr>
                              <w:noProof/>
                            </w:rPr>
                            <w:instrText>NUMPAGES  \* Arabic  \* MERGEFORMAT</w:instrText>
                          </w:r>
                          <w:r w:rsidR="00B61E1E">
                            <w:rPr>
                              <w:noProof/>
                            </w:rPr>
                            <w:fldChar w:fldCharType="separate"/>
                          </w:r>
                          <w:r w:rsidR="00031684">
                            <w:rPr>
                              <w:noProof/>
                            </w:rPr>
                            <w:t>1</w:t>
                          </w:r>
                          <w:r w:rsidR="00B61E1E">
                            <w:rPr>
                              <w:noProof/>
                            </w:rPr>
                            <w:fldChar w:fldCharType="end"/>
                          </w:r>
                        </w:p>
                        <w:p w14:paraId="05ECD652" w14:textId="77777777" w:rsidR="005B01E8" w:rsidRDefault="005B01E8" w:rsidP="00AC717D">
                          <w:pPr>
                            <w:pStyle w:val="Kopfzeil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0F5F7" id="_x0000_t202" coordsize="21600,21600" o:spt="202" path="m,l,21600r21600,l21600,xe">
              <v:stroke joinstyle="miter"/>
              <v:path gradientshapeok="t" o:connecttype="rect"/>
            </v:shapetype>
            <v:shape id="_x0000_s1030" type="#_x0000_t202" style="position:absolute;margin-left:469.75pt;margin-top:-35.9pt;width:104.9pt;height:26.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" stroked="f">
              <v:path arrowok="t"/>
              <v:textbox inset="0,0,0,0">
                <w:txbxContent>
                  <w:p w14:paraId="2C9FB4EE" w14:textId="0484C74A" w:rsidR="00425870" w:rsidRDefault="009C2533" w:rsidP="00227E36">
                    <w:pPr>
                      <w:pStyle w:val="Kopfzeile"/>
                    </w:pPr>
                    <w:r>
                      <w:t>Page</w:t>
                    </w:r>
                    <w:r w:rsidR="00425870">
                      <w:t xml:space="preserve"> </w:t>
                    </w:r>
                    <w:r w:rsidR="00425870">
                      <w:fldChar w:fldCharType="begin"/>
                    </w:r>
                    <w:r w:rsidR="00425870">
                      <w:instrText>PAGE  \* Arabic  \* MERGEFORMAT</w:instrText>
                    </w:r>
                    <w:r w:rsidR="00425870">
                      <w:fldChar w:fldCharType="separate"/>
                    </w:r>
                    <w:r w:rsidR="00031684">
                      <w:rPr>
                        <w:noProof/>
                      </w:rPr>
                      <w:t>1</w:t>
                    </w:r>
                    <w:r w:rsidR="00425870">
                      <w:fldChar w:fldCharType="end"/>
                    </w:r>
                    <w:r w:rsidR="00425870">
                      <w:t xml:space="preserve"> </w:t>
                    </w:r>
                    <w:r w:rsidRPr="00E3318A">
                      <w:rPr>
                        <w:lang w:val="en-US"/>
                      </w:rPr>
                      <w:t>of</w:t>
                    </w:r>
                    <w:r w:rsidR="00425870">
                      <w:t xml:space="preserve"> </w:t>
                    </w:r>
                    <w:r w:rsidR="00B61E1E">
                      <w:rPr>
                        <w:noProof/>
                      </w:rPr>
                      <w:fldChar w:fldCharType="begin"/>
                    </w:r>
                    <w:r w:rsidR="00B61E1E">
                      <w:rPr>
                        <w:noProof/>
                      </w:rPr>
                      <w:instrText>NUMPAGES  \* Arabic  \* MERGEFORMAT</w:instrText>
                    </w:r>
                    <w:r w:rsidR="00B61E1E">
                      <w:rPr>
                        <w:noProof/>
                      </w:rPr>
                      <w:fldChar w:fldCharType="separate"/>
                    </w:r>
                    <w:r w:rsidR="00031684">
                      <w:rPr>
                        <w:noProof/>
                      </w:rPr>
                      <w:t>1</w:t>
                    </w:r>
                    <w:r w:rsidR="00B61E1E">
                      <w:rPr>
                        <w:noProof/>
                      </w:rPr>
                      <w:fldChar w:fldCharType="end"/>
                    </w:r>
                  </w:p>
                  <w:p w14:paraId="05ECD652" w14:textId="77777777" w:rsidR="005B01E8" w:rsidRDefault="005B01E8" w:rsidP="00AC717D">
                    <w:pPr>
                      <w:pStyle w:val="Kopfzeile"/>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5B7C0" w14:textId="77777777" w:rsidR="00031684" w:rsidRDefault="00031684">
      <w:r>
        <w:separator/>
      </w:r>
    </w:p>
  </w:footnote>
  <w:footnote w:type="continuationSeparator" w:id="0">
    <w:p w14:paraId="58328E99" w14:textId="77777777" w:rsidR="00031684" w:rsidRDefault="0003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780BD" w14:textId="6CEC2B78" w:rsidR="005B01E8" w:rsidRDefault="00A064C5">
    <w:pPr>
      <w:pStyle w:val="Kopfzeile"/>
    </w:pPr>
    <w:r>
      <w:rPr>
        <w:noProof/>
        <w:lang w:eastAsia="zh-CN"/>
      </w:rPr>
      <w:drawing>
        <wp:anchor distT="0" distB="0" distL="114300" distR="114300" simplePos="0" relativeHeight="251646976" behindDoc="1" locked="0" layoutInCell="1" allowOverlap="1" wp14:anchorId="4428DC87" wp14:editId="3B4C96E7">
          <wp:simplePos x="0" y="0"/>
          <wp:positionH relativeFrom="page">
            <wp:posOffset>6023321</wp:posOffset>
          </wp:positionH>
          <wp:positionV relativeFrom="page">
            <wp:posOffset>406400</wp:posOffset>
          </wp:positionV>
          <wp:extent cx="791845" cy="791845"/>
          <wp:effectExtent l="0" t="0" r="0" b="0"/>
          <wp:wrapNone/>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C5C">
      <w:rPr>
        <w:noProof/>
        <w:lang w:eastAsia="zh-CN"/>
      </w:rPr>
      <mc:AlternateContent>
        <mc:Choice Requires="wps">
          <w:drawing>
            <wp:anchor distT="0" distB="0" distL="114300" distR="114300" simplePos="0" relativeHeight="251663360" behindDoc="0" locked="0" layoutInCell="1" allowOverlap="1" wp14:anchorId="2EB1F20C" wp14:editId="7B9F7B5D">
              <wp:simplePos x="0" y="0"/>
              <wp:positionH relativeFrom="margin">
                <wp:align>left</wp:align>
              </wp:positionH>
              <wp:positionV relativeFrom="paragraph">
                <wp:posOffset>757003</wp:posOffset>
              </wp:positionV>
              <wp:extent cx="3505200" cy="288290"/>
              <wp:effectExtent l="0" t="0" r="0" b="1651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0B66F97E" w14:textId="69E593E9" w:rsidR="00586C5C" w:rsidRPr="009825AB" w:rsidRDefault="00586C5C" w:rsidP="00586C5C">
                          <w:pPr>
                            <w:rPr>
                              <w:b/>
                              <w:bCs/>
                              <w:color w:val="00274A"/>
                              <w:sz w:val="36"/>
                              <w:szCs w:val="36"/>
                            </w:rPr>
                          </w:pPr>
                          <w:r w:rsidRPr="009825AB">
                            <w:rPr>
                              <w:b/>
                              <w:bCs/>
                              <w:color w:val="00274A"/>
                              <w:sz w:val="36"/>
                              <w:szCs w:val="36"/>
                            </w:rPr>
                            <w:t>Medi</w:t>
                          </w:r>
                          <w:r w:rsidR="002A1472">
                            <w:rPr>
                              <w:b/>
                              <w:bCs/>
                              <w:color w:val="00274A"/>
                              <w:sz w:val="36"/>
                              <w:szCs w:val="36"/>
                            </w:rPr>
                            <w:t>a</w:t>
                          </w:r>
                          <w:r w:rsidR="00860440">
                            <w:rPr>
                              <w:b/>
                              <w:bCs/>
                              <w:color w:val="00274A"/>
                              <w:sz w:val="36"/>
                              <w:szCs w:val="36"/>
                            </w:rPr>
                            <w:t xml:space="preserve"> </w:t>
                          </w:r>
                          <w:r w:rsidRPr="00E3318A">
                            <w:rPr>
                              <w:b/>
                              <w:bCs/>
                              <w:color w:val="00274A"/>
                              <w:sz w:val="36"/>
                              <w:szCs w:val="36"/>
                              <w:lang w:val="en-US"/>
                            </w:rPr>
                            <w:t>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B1F20C" id="_x0000_t202" coordsize="21600,21600" o:spt="202" path="m,l,21600r21600,l21600,xe">
              <v:stroke joinstyle="miter"/>
              <v:path gradientshapeok="t" o:connecttype="rect"/>
            </v:shapetype>
            <v:shape id="Textfeld 8" o:spid="_x0000_s1027" type="#_x0000_t202" style="position:absolute;margin-left:0;margin-top:59.6pt;width:276pt;height:22.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" filled="f" stroked="f">
              <v:textbox inset="0,0,0,0">
                <w:txbxContent>
                  <w:p w14:paraId="0B66F97E" w14:textId="69E593E9" w:rsidR="00586C5C" w:rsidRPr="009825AB" w:rsidRDefault="00586C5C" w:rsidP="00586C5C">
                    <w:pPr>
                      <w:rPr>
                        <w:b/>
                        <w:bCs/>
                        <w:color w:val="00274A"/>
                        <w:sz w:val="36"/>
                        <w:szCs w:val="36"/>
                      </w:rPr>
                    </w:pPr>
                    <w:r w:rsidRPr="009825AB">
                      <w:rPr>
                        <w:b/>
                        <w:bCs/>
                        <w:color w:val="00274A"/>
                        <w:sz w:val="36"/>
                        <w:szCs w:val="36"/>
                      </w:rPr>
                      <w:t>Medi</w:t>
                    </w:r>
                    <w:r w:rsidR="002A1472">
                      <w:rPr>
                        <w:b/>
                        <w:bCs/>
                        <w:color w:val="00274A"/>
                        <w:sz w:val="36"/>
                        <w:szCs w:val="36"/>
                      </w:rPr>
                      <w:t>a</w:t>
                    </w:r>
                    <w:r w:rsidR="00860440">
                      <w:rPr>
                        <w:b/>
                        <w:bCs/>
                        <w:color w:val="00274A"/>
                        <w:sz w:val="36"/>
                        <w:szCs w:val="36"/>
                      </w:rPr>
                      <w:t xml:space="preserve"> </w:t>
                    </w:r>
                    <w:r w:rsidRPr="00E3318A">
                      <w:rPr>
                        <w:b/>
                        <w:bCs/>
                        <w:color w:val="00274A"/>
                        <w:sz w:val="36"/>
                        <w:szCs w:val="36"/>
                        <w:lang w:val="en-US"/>
                      </w:rPr>
                      <w:t>information</w:t>
                    </w:r>
                  </w:p>
                </w:txbxContent>
              </v:textbox>
              <w10:wrap anchorx="margin"/>
            </v:shape>
          </w:pict>
        </mc:Fallback>
      </mc:AlternateContent>
    </w:r>
    <w:r w:rsidR="006D265E">
      <w:rPr>
        <w:noProof/>
        <w:lang w:eastAsia="zh-CN"/>
      </w:rPr>
      <mc:AlternateContent>
        <mc:Choice Requires="wps">
          <w:drawing>
            <wp:anchor distT="0" distB="0" distL="114300" distR="114300" simplePos="0" relativeHeight="251659264" behindDoc="0" locked="0" layoutInCell="1" allowOverlap="1" wp14:anchorId="304CAA27" wp14:editId="08286E51">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61E3D7" id="Rechteck 11" o:spid="_x0000_s1026" style="position:absolute;margin-left:793.9pt;margin-top:41.95pt;width:76.4pt;height:39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" fillcolor="#e3ded1" stroked="f" strokeweight="2pt"/>
          </w:pict>
        </mc:Fallback>
      </mc:AlternateContent>
    </w:r>
    <w:r w:rsidR="006D265E">
      <w:rPr>
        <w:noProof/>
        <w:lang w:eastAsia="zh-CN"/>
      </w:rPr>
      <mc:AlternateContent>
        <mc:Choice Requires="wps">
          <w:drawing>
            <wp:anchor distT="0" distB="0" distL="114300" distR="114300" simplePos="0" relativeHeight="251655168" behindDoc="0" locked="0" layoutInCell="1" allowOverlap="1" wp14:anchorId="121CCC3B" wp14:editId="75D3ACC0">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675BDF69" w14:textId="77777777" w:rsidR="0007171A" w:rsidRPr="00BC24A2" w:rsidRDefault="0007171A" w:rsidP="0007171A">
                          <w:pPr>
                            <w:pStyle w:val="DatumAusgabe"/>
                          </w:pPr>
                          <w:r w:rsidRPr="00BC24A2">
                            <w:t>N</w:t>
                          </w:r>
                          <w:r>
                            <w:t>r</w:t>
                          </w:r>
                          <w:r w:rsidRPr="00BC24A2">
                            <w:t>.</w:t>
                          </w:r>
                          <w:r>
                            <w:t xml:space="preserve"> </w:t>
                          </w:r>
                          <w:r w:rsidR="0004382E">
                            <w:t>xx</w:t>
                          </w:r>
                          <w:r w:rsidRPr="00BC24A2">
                            <w:t>/201</w:t>
                          </w:r>
                          <w:r w:rsidR="001B7383">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CCC3B" id="Textfeld 2" o:spid="_x0000_s1028" type="#_x0000_t202" style="position:absolute;margin-left:71.4pt;margin-top:-35.75pt;width:104.85pt;height:2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675BDF69" w14:textId="77777777" w:rsidR="0007171A" w:rsidRPr="00BC24A2" w:rsidRDefault="0007171A" w:rsidP="0007171A">
                    <w:pPr>
                      <w:pStyle w:val="DatumAusgabe"/>
                    </w:pPr>
                    <w:r w:rsidRPr="00BC24A2">
                      <w:t>N</w:t>
                    </w:r>
                    <w:r>
                      <w:t>r</w:t>
                    </w:r>
                    <w:r w:rsidRPr="00BC24A2">
                      <w:t>.</w:t>
                    </w:r>
                    <w:r>
                      <w:t xml:space="preserve"> </w:t>
                    </w:r>
                    <w:r w:rsidR="0004382E">
                      <w:t>xx</w:t>
                    </w:r>
                    <w:r w:rsidRPr="00BC24A2">
                      <w:t>/201</w:t>
                    </w:r>
                    <w:r w:rsidR="001B7383">
                      <w:t>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3690901"/>
    <w:multiLevelType w:val="hybridMultilevel"/>
    <w:tmpl w:val="57584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FE22F3"/>
    <w:multiLevelType w:val="hybridMultilevel"/>
    <w:tmpl w:val="9716A0E2"/>
    <w:lvl w:ilvl="0" w:tplc="99A4C7BE">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BE3822"/>
    <w:multiLevelType w:val="hybridMultilevel"/>
    <w:tmpl w:val="A65E07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396B55"/>
    <w:multiLevelType w:val="hybridMultilevel"/>
    <w:tmpl w:val="A2A4DA7A"/>
    <w:lvl w:ilvl="0" w:tplc="723CF960">
      <w:start w:val="1"/>
      <w:numFmt w:val="decimal"/>
      <w:lvlText w:val="%1)"/>
      <w:lvlJc w:val="left"/>
      <w:pPr>
        <w:ind w:left="720" w:hanging="360"/>
      </w:pPr>
      <w:rPr>
        <w:rFonts w:hint="default"/>
        <w:i/>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2A850DF"/>
    <w:multiLevelType w:val="singleLevel"/>
    <w:tmpl w:val="60725EA8"/>
    <w:lvl w:ilvl="0">
      <w:start w:val="1"/>
      <w:numFmt w:val="bullet"/>
      <w:lvlText w:val="–"/>
      <w:lvlJc w:val="left"/>
      <w:pPr>
        <w:tabs>
          <w:tab w:val="num" w:pos="360"/>
        </w:tabs>
        <w:ind w:left="210" w:hanging="210"/>
      </w:pPr>
      <w:rPr>
        <w:rFonts w:ascii="Times New Roman" w:hAnsi="Times New Roman" w:hint="default"/>
        <w:sz w:val="16"/>
      </w:rPr>
    </w:lvl>
  </w:abstractNum>
  <w:abstractNum w:abstractNumId="17"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6"/>
  </w:num>
  <w:num w:numId="4">
    <w:abstractNumId w:val="0"/>
  </w:num>
  <w:num w:numId="5">
    <w:abstractNumId w:val="14"/>
  </w:num>
  <w:num w:numId="6">
    <w:abstractNumId w:val="13"/>
  </w:num>
  <w:num w:numId="7">
    <w:abstractNumId w:val="7"/>
  </w:num>
  <w:num w:numId="8">
    <w:abstractNumId w:val="5"/>
  </w:num>
  <w:num w:numId="9">
    <w:abstractNumId w:val="6"/>
  </w:num>
  <w:num w:numId="10">
    <w:abstractNumId w:val="9"/>
  </w:num>
  <w:num w:numId="11">
    <w:abstractNumId w:val="4"/>
  </w:num>
  <w:num w:numId="12">
    <w:abstractNumId w:val="17"/>
  </w:num>
  <w:num w:numId="13">
    <w:abstractNumId w:val="10"/>
  </w:num>
  <w:num w:numId="14">
    <w:abstractNumId w:val="2"/>
  </w:num>
  <w:num w:numId="15">
    <w:abstractNumId w:val="11"/>
  </w:num>
  <w:num w:numId="16">
    <w:abstractNumId w:val="3"/>
  </w:num>
  <w:num w:numId="17">
    <w:abstractNumId w:val="8"/>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A35"/>
    <w:rsid w:val="00003EB3"/>
    <w:rsid w:val="000070F4"/>
    <w:rsid w:val="0001028F"/>
    <w:rsid w:val="00013A50"/>
    <w:rsid w:val="0001476D"/>
    <w:rsid w:val="00015AE6"/>
    <w:rsid w:val="00015BDB"/>
    <w:rsid w:val="00021AB6"/>
    <w:rsid w:val="000220E4"/>
    <w:rsid w:val="00023324"/>
    <w:rsid w:val="000243E1"/>
    <w:rsid w:val="00031684"/>
    <w:rsid w:val="0003417E"/>
    <w:rsid w:val="00034583"/>
    <w:rsid w:val="00035432"/>
    <w:rsid w:val="000360F8"/>
    <w:rsid w:val="000434B5"/>
    <w:rsid w:val="0004382E"/>
    <w:rsid w:val="00047FA3"/>
    <w:rsid w:val="000572DC"/>
    <w:rsid w:val="00061851"/>
    <w:rsid w:val="00064254"/>
    <w:rsid w:val="00065B1B"/>
    <w:rsid w:val="0007171A"/>
    <w:rsid w:val="00076D38"/>
    <w:rsid w:val="00084E90"/>
    <w:rsid w:val="00091CED"/>
    <w:rsid w:val="000922AC"/>
    <w:rsid w:val="000946DE"/>
    <w:rsid w:val="000A224F"/>
    <w:rsid w:val="000A7D88"/>
    <w:rsid w:val="000B6A6C"/>
    <w:rsid w:val="000D43B7"/>
    <w:rsid w:val="000D73EE"/>
    <w:rsid w:val="000E10EE"/>
    <w:rsid w:val="000E3927"/>
    <w:rsid w:val="000F6328"/>
    <w:rsid w:val="001015B6"/>
    <w:rsid w:val="001042D6"/>
    <w:rsid w:val="00104469"/>
    <w:rsid w:val="00111838"/>
    <w:rsid w:val="00111DC4"/>
    <w:rsid w:val="001222DD"/>
    <w:rsid w:val="00137509"/>
    <w:rsid w:val="0015029B"/>
    <w:rsid w:val="001545A1"/>
    <w:rsid w:val="00157DEB"/>
    <w:rsid w:val="00172334"/>
    <w:rsid w:val="0017292D"/>
    <w:rsid w:val="00175AB5"/>
    <w:rsid w:val="00176976"/>
    <w:rsid w:val="00180A5B"/>
    <w:rsid w:val="00181685"/>
    <w:rsid w:val="00182669"/>
    <w:rsid w:val="0019410C"/>
    <w:rsid w:val="0019486D"/>
    <w:rsid w:val="001A49D2"/>
    <w:rsid w:val="001B657B"/>
    <w:rsid w:val="001B7383"/>
    <w:rsid w:val="001B7EB2"/>
    <w:rsid w:val="001C1689"/>
    <w:rsid w:val="001C1C0F"/>
    <w:rsid w:val="001D7E3C"/>
    <w:rsid w:val="001E75B4"/>
    <w:rsid w:val="001F0D09"/>
    <w:rsid w:val="001F3BFB"/>
    <w:rsid w:val="00200D3F"/>
    <w:rsid w:val="00203DE7"/>
    <w:rsid w:val="00211ECC"/>
    <w:rsid w:val="00212C44"/>
    <w:rsid w:val="00212D05"/>
    <w:rsid w:val="0021404C"/>
    <w:rsid w:val="0021681D"/>
    <w:rsid w:val="00216AB0"/>
    <w:rsid w:val="002170FA"/>
    <w:rsid w:val="0021739E"/>
    <w:rsid w:val="002203C3"/>
    <w:rsid w:val="0022590C"/>
    <w:rsid w:val="002273CA"/>
    <w:rsid w:val="00227A9B"/>
    <w:rsid w:val="00227E36"/>
    <w:rsid w:val="002317C1"/>
    <w:rsid w:val="002322F3"/>
    <w:rsid w:val="00232BB3"/>
    <w:rsid w:val="00233117"/>
    <w:rsid w:val="00233686"/>
    <w:rsid w:val="0024107B"/>
    <w:rsid w:val="002513FF"/>
    <w:rsid w:val="002526D0"/>
    <w:rsid w:val="00254F23"/>
    <w:rsid w:val="00260B69"/>
    <w:rsid w:val="002610F8"/>
    <w:rsid w:val="002625D9"/>
    <w:rsid w:val="0026622D"/>
    <w:rsid w:val="0028253A"/>
    <w:rsid w:val="002876DF"/>
    <w:rsid w:val="00290755"/>
    <w:rsid w:val="002918FE"/>
    <w:rsid w:val="002925C4"/>
    <w:rsid w:val="00292DA5"/>
    <w:rsid w:val="002939AB"/>
    <w:rsid w:val="00295439"/>
    <w:rsid w:val="00295F89"/>
    <w:rsid w:val="002966F7"/>
    <w:rsid w:val="002A1472"/>
    <w:rsid w:val="002A2C94"/>
    <w:rsid w:val="002B166D"/>
    <w:rsid w:val="002B1B89"/>
    <w:rsid w:val="002C01DC"/>
    <w:rsid w:val="002C1582"/>
    <w:rsid w:val="002C3746"/>
    <w:rsid w:val="002C4994"/>
    <w:rsid w:val="002C554A"/>
    <w:rsid w:val="002C5C21"/>
    <w:rsid w:val="002F1704"/>
    <w:rsid w:val="002F1A93"/>
    <w:rsid w:val="002F35A7"/>
    <w:rsid w:val="002F6616"/>
    <w:rsid w:val="003023C6"/>
    <w:rsid w:val="00303AC0"/>
    <w:rsid w:val="00307781"/>
    <w:rsid w:val="00315DF1"/>
    <w:rsid w:val="003209B6"/>
    <w:rsid w:val="00330E3C"/>
    <w:rsid w:val="003314DF"/>
    <w:rsid w:val="00333E3F"/>
    <w:rsid w:val="00333F5D"/>
    <w:rsid w:val="00336ABB"/>
    <w:rsid w:val="003370AB"/>
    <w:rsid w:val="00344F99"/>
    <w:rsid w:val="003546F9"/>
    <w:rsid w:val="003616C8"/>
    <w:rsid w:val="0036354C"/>
    <w:rsid w:val="00363685"/>
    <w:rsid w:val="003653EA"/>
    <w:rsid w:val="00376C27"/>
    <w:rsid w:val="0038020F"/>
    <w:rsid w:val="0038033A"/>
    <w:rsid w:val="00380E8D"/>
    <w:rsid w:val="0038136D"/>
    <w:rsid w:val="003816C4"/>
    <w:rsid w:val="00386A36"/>
    <w:rsid w:val="00387016"/>
    <w:rsid w:val="00390BFB"/>
    <w:rsid w:val="00393933"/>
    <w:rsid w:val="00396FD2"/>
    <w:rsid w:val="003A080B"/>
    <w:rsid w:val="003A083E"/>
    <w:rsid w:val="003A36EA"/>
    <w:rsid w:val="003A4B93"/>
    <w:rsid w:val="003A5E6F"/>
    <w:rsid w:val="003B32E6"/>
    <w:rsid w:val="003B3D30"/>
    <w:rsid w:val="003B47FB"/>
    <w:rsid w:val="003B4F21"/>
    <w:rsid w:val="003B58E4"/>
    <w:rsid w:val="003B7147"/>
    <w:rsid w:val="003C55B5"/>
    <w:rsid w:val="003D0596"/>
    <w:rsid w:val="003E024B"/>
    <w:rsid w:val="003E3E77"/>
    <w:rsid w:val="003E4EBA"/>
    <w:rsid w:val="003E5244"/>
    <w:rsid w:val="003F65F6"/>
    <w:rsid w:val="003F6B68"/>
    <w:rsid w:val="003F78A3"/>
    <w:rsid w:val="00400E7C"/>
    <w:rsid w:val="004118EA"/>
    <w:rsid w:val="00411D2A"/>
    <w:rsid w:val="0041208A"/>
    <w:rsid w:val="00421636"/>
    <w:rsid w:val="00423C61"/>
    <w:rsid w:val="0042562D"/>
    <w:rsid w:val="004256E9"/>
    <w:rsid w:val="00425870"/>
    <w:rsid w:val="004265B4"/>
    <w:rsid w:val="00427EBD"/>
    <w:rsid w:val="004314D0"/>
    <w:rsid w:val="00431C83"/>
    <w:rsid w:val="00433282"/>
    <w:rsid w:val="00433CE7"/>
    <w:rsid w:val="00443D89"/>
    <w:rsid w:val="0044490F"/>
    <w:rsid w:val="00444F5E"/>
    <w:rsid w:val="00447058"/>
    <w:rsid w:val="00453A93"/>
    <w:rsid w:val="00456228"/>
    <w:rsid w:val="00456E4F"/>
    <w:rsid w:val="00467E4A"/>
    <w:rsid w:val="00473628"/>
    <w:rsid w:val="00476B15"/>
    <w:rsid w:val="0047764F"/>
    <w:rsid w:val="00483531"/>
    <w:rsid w:val="00483927"/>
    <w:rsid w:val="00483998"/>
    <w:rsid w:val="004908B4"/>
    <w:rsid w:val="004930E9"/>
    <w:rsid w:val="004978C2"/>
    <w:rsid w:val="004A0E93"/>
    <w:rsid w:val="004A1197"/>
    <w:rsid w:val="004B05FB"/>
    <w:rsid w:val="004B139E"/>
    <w:rsid w:val="004B71A7"/>
    <w:rsid w:val="004B750F"/>
    <w:rsid w:val="004C5C05"/>
    <w:rsid w:val="004C5D9B"/>
    <w:rsid w:val="004C6BB6"/>
    <w:rsid w:val="004C7E1D"/>
    <w:rsid w:val="004D144F"/>
    <w:rsid w:val="004D7274"/>
    <w:rsid w:val="004E5058"/>
    <w:rsid w:val="004F0F96"/>
    <w:rsid w:val="004F431B"/>
    <w:rsid w:val="004F5849"/>
    <w:rsid w:val="004F6E5A"/>
    <w:rsid w:val="00507BC1"/>
    <w:rsid w:val="00514671"/>
    <w:rsid w:val="00515D05"/>
    <w:rsid w:val="005246E2"/>
    <w:rsid w:val="005261D2"/>
    <w:rsid w:val="0053305B"/>
    <w:rsid w:val="00536701"/>
    <w:rsid w:val="00537456"/>
    <w:rsid w:val="005401AF"/>
    <w:rsid w:val="00547E8B"/>
    <w:rsid w:val="00556DEA"/>
    <w:rsid w:val="00560C33"/>
    <w:rsid w:val="005655FD"/>
    <w:rsid w:val="005658CD"/>
    <w:rsid w:val="0057192C"/>
    <w:rsid w:val="00572ADF"/>
    <w:rsid w:val="00574482"/>
    <w:rsid w:val="005817F7"/>
    <w:rsid w:val="005861F4"/>
    <w:rsid w:val="00586C5C"/>
    <w:rsid w:val="00587F3F"/>
    <w:rsid w:val="00595DA7"/>
    <w:rsid w:val="005977FC"/>
    <w:rsid w:val="005A2926"/>
    <w:rsid w:val="005A2CF4"/>
    <w:rsid w:val="005A65A0"/>
    <w:rsid w:val="005A6650"/>
    <w:rsid w:val="005A67BC"/>
    <w:rsid w:val="005B01E8"/>
    <w:rsid w:val="005B4FB9"/>
    <w:rsid w:val="005C15B4"/>
    <w:rsid w:val="005D7E8D"/>
    <w:rsid w:val="005E035E"/>
    <w:rsid w:val="005E734C"/>
    <w:rsid w:val="005E75EA"/>
    <w:rsid w:val="005F233F"/>
    <w:rsid w:val="005F403D"/>
    <w:rsid w:val="005F7D58"/>
    <w:rsid w:val="0060062E"/>
    <w:rsid w:val="0060731E"/>
    <w:rsid w:val="00612B7E"/>
    <w:rsid w:val="006145D3"/>
    <w:rsid w:val="00623F80"/>
    <w:rsid w:val="006249DD"/>
    <w:rsid w:val="00633410"/>
    <w:rsid w:val="00633F57"/>
    <w:rsid w:val="0064244D"/>
    <w:rsid w:val="00646B1D"/>
    <w:rsid w:val="006538D3"/>
    <w:rsid w:val="00655FFE"/>
    <w:rsid w:val="0065776A"/>
    <w:rsid w:val="006617E2"/>
    <w:rsid w:val="00665D05"/>
    <w:rsid w:val="00667AB1"/>
    <w:rsid w:val="00673136"/>
    <w:rsid w:val="006738F2"/>
    <w:rsid w:val="00674153"/>
    <w:rsid w:val="00674413"/>
    <w:rsid w:val="006775F3"/>
    <w:rsid w:val="00682DEC"/>
    <w:rsid w:val="00692D2D"/>
    <w:rsid w:val="006A0797"/>
    <w:rsid w:val="006A0C9D"/>
    <w:rsid w:val="006A2384"/>
    <w:rsid w:val="006A3DDA"/>
    <w:rsid w:val="006A4DB1"/>
    <w:rsid w:val="006A7C82"/>
    <w:rsid w:val="006A7EBE"/>
    <w:rsid w:val="006B103E"/>
    <w:rsid w:val="006B25F1"/>
    <w:rsid w:val="006B2CDC"/>
    <w:rsid w:val="006B54A3"/>
    <w:rsid w:val="006B54BF"/>
    <w:rsid w:val="006C1DAF"/>
    <w:rsid w:val="006C55DB"/>
    <w:rsid w:val="006C78E8"/>
    <w:rsid w:val="006C7F47"/>
    <w:rsid w:val="006D075F"/>
    <w:rsid w:val="006D22AF"/>
    <w:rsid w:val="006D265E"/>
    <w:rsid w:val="006E1AE8"/>
    <w:rsid w:val="006E5E96"/>
    <w:rsid w:val="006E7FBC"/>
    <w:rsid w:val="006F196B"/>
    <w:rsid w:val="006F3DBA"/>
    <w:rsid w:val="006F7D97"/>
    <w:rsid w:val="00700B70"/>
    <w:rsid w:val="007032FE"/>
    <w:rsid w:val="0070655A"/>
    <w:rsid w:val="00712FC1"/>
    <w:rsid w:val="0072017E"/>
    <w:rsid w:val="00722880"/>
    <w:rsid w:val="00727ECE"/>
    <w:rsid w:val="00732428"/>
    <w:rsid w:val="00732D6C"/>
    <w:rsid w:val="00736F85"/>
    <w:rsid w:val="0074025C"/>
    <w:rsid w:val="0074295C"/>
    <w:rsid w:val="00743FEB"/>
    <w:rsid w:val="00744813"/>
    <w:rsid w:val="007453D0"/>
    <w:rsid w:val="007473BA"/>
    <w:rsid w:val="00757240"/>
    <w:rsid w:val="00757D2D"/>
    <w:rsid w:val="0076143C"/>
    <w:rsid w:val="007626B4"/>
    <w:rsid w:val="00766619"/>
    <w:rsid w:val="00771B55"/>
    <w:rsid w:val="0077440B"/>
    <w:rsid w:val="00777D22"/>
    <w:rsid w:val="00777F33"/>
    <w:rsid w:val="007809C5"/>
    <w:rsid w:val="00783EB1"/>
    <w:rsid w:val="0079262F"/>
    <w:rsid w:val="00794B3E"/>
    <w:rsid w:val="007A3A80"/>
    <w:rsid w:val="007A5184"/>
    <w:rsid w:val="007A7574"/>
    <w:rsid w:val="007C64F3"/>
    <w:rsid w:val="007D3C3E"/>
    <w:rsid w:val="007D69EF"/>
    <w:rsid w:val="007E0AD3"/>
    <w:rsid w:val="007E178F"/>
    <w:rsid w:val="007E17A7"/>
    <w:rsid w:val="007E42EC"/>
    <w:rsid w:val="007F0F5D"/>
    <w:rsid w:val="007F3A97"/>
    <w:rsid w:val="007F3AAA"/>
    <w:rsid w:val="007F5458"/>
    <w:rsid w:val="007F5AB2"/>
    <w:rsid w:val="00801267"/>
    <w:rsid w:val="0081048F"/>
    <w:rsid w:val="0081166E"/>
    <w:rsid w:val="00813C4A"/>
    <w:rsid w:val="00815BD2"/>
    <w:rsid w:val="0082261F"/>
    <w:rsid w:val="00825F62"/>
    <w:rsid w:val="00826659"/>
    <w:rsid w:val="00836CEE"/>
    <w:rsid w:val="00840556"/>
    <w:rsid w:val="008447C9"/>
    <w:rsid w:val="008451AE"/>
    <w:rsid w:val="00853B7A"/>
    <w:rsid w:val="00854FAC"/>
    <w:rsid w:val="00855421"/>
    <w:rsid w:val="00855A24"/>
    <w:rsid w:val="00855D6E"/>
    <w:rsid w:val="00856F2F"/>
    <w:rsid w:val="00860440"/>
    <w:rsid w:val="00860D32"/>
    <w:rsid w:val="00862AC4"/>
    <w:rsid w:val="00863517"/>
    <w:rsid w:val="00864C2E"/>
    <w:rsid w:val="00864F09"/>
    <w:rsid w:val="00866D39"/>
    <w:rsid w:val="008673FD"/>
    <w:rsid w:val="00876D00"/>
    <w:rsid w:val="008770AD"/>
    <w:rsid w:val="008877C8"/>
    <w:rsid w:val="00891B1E"/>
    <w:rsid w:val="008920DB"/>
    <w:rsid w:val="00892748"/>
    <w:rsid w:val="008942C2"/>
    <w:rsid w:val="00894BE5"/>
    <w:rsid w:val="008A2607"/>
    <w:rsid w:val="008A2ABE"/>
    <w:rsid w:val="008B5E1F"/>
    <w:rsid w:val="008B729A"/>
    <w:rsid w:val="008D7FDC"/>
    <w:rsid w:val="008E7970"/>
    <w:rsid w:val="008F3AF5"/>
    <w:rsid w:val="008F6FEB"/>
    <w:rsid w:val="009000BA"/>
    <w:rsid w:val="009044DA"/>
    <w:rsid w:val="009057EC"/>
    <w:rsid w:val="00906A3A"/>
    <w:rsid w:val="009072AB"/>
    <w:rsid w:val="00910040"/>
    <w:rsid w:val="00913875"/>
    <w:rsid w:val="00913F0C"/>
    <w:rsid w:val="009220FC"/>
    <w:rsid w:val="00923310"/>
    <w:rsid w:val="00926585"/>
    <w:rsid w:val="009266FC"/>
    <w:rsid w:val="00932C25"/>
    <w:rsid w:val="00935D0E"/>
    <w:rsid w:val="00944148"/>
    <w:rsid w:val="00944618"/>
    <w:rsid w:val="00947464"/>
    <w:rsid w:val="0095649D"/>
    <w:rsid w:val="00962EF0"/>
    <w:rsid w:val="00963B48"/>
    <w:rsid w:val="00963F57"/>
    <w:rsid w:val="00964E83"/>
    <w:rsid w:val="0097151D"/>
    <w:rsid w:val="009812EF"/>
    <w:rsid w:val="009825AB"/>
    <w:rsid w:val="0099090B"/>
    <w:rsid w:val="00991F17"/>
    <w:rsid w:val="009A5A3F"/>
    <w:rsid w:val="009B2516"/>
    <w:rsid w:val="009B2BD3"/>
    <w:rsid w:val="009B45A3"/>
    <w:rsid w:val="009B5334"/>
    <w:rsid w:val="009C0A19"/>
    <w:rsid w:val="009C1EF5"/>
    <w:rsid w:val="009C2533"/>
    <w:rsid w:val="009C4FD4"/>
    <w:rsid w:val="009C5EA1"/>
    <w:rsid w:val="009C7706"/>
    <w:rsid w:val="009D28A9"/>
    <w:rsid w:val="009D3FFE"/>
    <w:rsid w:val="009D6901"/>
    <w:rsid w:val="009E436A"/>
    <w:rsid w:val="009E5B84"/>
    <w:rsid w:val="009F2ACA"/>
    <w:rsid w:val="009F5837"/>
    <w:rsid w:val="009F58A9"/>
    <w:rsid w:val="009F5EE0"/>
    <w:rsid w:val="00A03787"/>
    <w:rsid w:val="00A064C5"/>
    <w:rsid w:val="00A101E0"/>
    <w:rsid w:val="00A11A35"/>
    <w:rsid w:val="00A125FB"/>
    <w:rsid w:val="00A12B6C"/>
    <w:rsid w:val="00A13A4C"/>
    <w:rsid w:val="00A1490D"/>
    <w:rsid w:val="00A173AC"/>
    <w:rsid w:val="00A178E5"/>
    <w:rsid w:val="00A26F41"/>
    <w:rsid w:val="00A309C8"/>
    <w:rsid w:val="00A40D98"/>
    <w:rsid w:val="00A454CB"/>
    <w:rsid w:val="00A47208"/>
    <w:rsid w:val="00A476C5"/>
    <w:rsid w:val="00A524FF"/>
    <w:rsid w:val="00A5571D"/>
    <w:rsid w:val="00A627D8"/>
    <w:rsid w:val="00A64852"/>
    <w:rsid w:val="00A65D1C"/>
    <w:rsid w:val="00A6708F"/>
    <w:rsid w:val="00A70C45"/>
    <w:rsid w:val="00A7213F"/>
    <w:rsid w:val="00A80118"/>
    <w:rsid w:val="00A835EE"/>
    <w:rsid w:val="00A83643"/>
    <w:rsid w:val="00AA13D0"/>
    <w:rsid w:val="00AB6359"/>
    <w:rsid w:val="00AC717D"/>
    <w:rsid w:val="00AC7444"/>
    <w:rsid w:val="00AC7FC5"/>
    <w:rsid w:val="00AD1464"/>
    <w:rsid w:val="00AD51EF"/>
    <w:rsid w:val="00AD7BE8"/>
    <w:rsid w:val="00AE7112"/>
    <w:rsid w:val="00AF00E3"/>
    <w:rsid w:val="00AF19A5"/>
    <w:rsid w:val="00B0063B"/>
    <w:rsid w:val="00B0342B"/>
    <w:rsid w:val="00B03D87"/>
    <w:rsid w:val="00B05CCE"/>
    <w:rsid w:val="00B07FD2"/>
    <w:rsid w:val="00B15A62"/>
    <w:rsid w:val="00B17A19"/>
    <w:rsid w:val="00B25D9F"/>
    <w:rsid w:val="00B262E2"/>
    <w:rsid w:val="00B279FC"/>
    <w:rsid w:val="00B31177"/>
    <w:rsid w:val="00B414C5"/>
    <w:rsid w:val="00B45C59"/>
    <w:rsid w:val="00B46BCB"/>
    <w:rsid w:val="00B611D5"/>
    <w:rsid w:val="00B613A3"/>
    <w:rsid w:val="00B61E1E"/>
    <w:rsid w:val="00B638C3"/>
    <w:rsid w:val="00B63E1A"/>
    <w:rsid w:val="00B66FC0"/>
    <w:rsid w:val="00B6737D"/>
    <w:rsid w:val="00B67A45"/>
    <w:rsid w:val="00B7206C"/>
    <w:rsid w:val="00B7423D"/>
    <w:rsid w:val="00B77424"/>
    <w:rsid w:val="00B77B27"/>
    <w:rsid w:val="00B8358F"/>
    <w:rsid w:val="00B85964"/>
    <w:rsid w:val="00B93341"/>
    <w:rsid w:val="00BA4537"/>
    <w:rsid w:val="00BB35B1"/>
    <w:rsid w:val="00BB5928"/>
    <w:rsid w:val="00BB7892"/>
    <w:rsid w:val="00BC1208"/>
    <w:rsid w:val="00BC24A2"/>
    <w:rsid w:val="00BC596C"/>
    <w:rsid w:val="00BC7594"/>
    <w:rsid w:val="00BE382B"/>
    <w:rsid w:val="00BE4C2D"/>
    <w:rsid w:val="00BE5BE5"/>
    <w:rsid w:val="00BE7EA7"/>
    <w:rsid w:val="00BF5DF8"/>
    <w:rsid w:val="00C002AF"/>
    <w:rsid w:val="00C02C9E"/>
    <w:rsid w:val="00C075F6"/>
    <w:rsid w:val="00C079E3"/>
    <w:rsid w:val="00C12FBD"/>
    <w:rsid w:val="00C13E15"/>
    <w:rsid w:val="00C15A64"/>
    <w:rsid w:val="00C15CCC"/>
    <w:rsid w:val="00C20E3F"/>
    <w:rsid w:val="00C21721"/>
    <w:rsid w:val="00C22DBF"/>
    <w:rsid w:val="00C26415"/>
    <w:rsid w:val="00C27A80"/>
    <w:rsid w:val="00C3448D"/>
    <w:rsid w:val="00C3761A"/>
    <w:rsid w:val="00C468A0"/>
    <w:rsid w:val="00C472CD"/>
    <w:rsid w:val="00C5027F"/>
    <w:rsid w:val="00C53B19"/>
    <w:rsid w:val="00C54AE9"/>
    <w:rsid w:val="00C567A6"/>
    <w:rsid w:val="00C641B6"/>
    <w:rsid w:val="00C65ED7"/>
    <w:rsid w:val="00C70679"/>
    <w:rsid w:val="00C81BCE"/>
    <w:rsid w:val="00C82CBF"/>
    <w:rsid w:val="00C82F20"/>
    <w:rsid w:val="00C90035"/>
    <w:rsid w:val="00C92D8F"/>
    <w:rsid w:val="00C9511F"/>
    <w:rsid w:val="00C960CA"/>
    <w:rsid w:val="00CA1BF9"/>
    <w:rsid w:val="00CA2A04"/>
    <w:rsid w:val="00CA37FC"/>
    <w:rsid w:val="00CA408F"/>
    <w:rsid w:val="00CA61AE"/>
    <w:rsid w:val="00CA7077"/>
    <w:rsid w:val="00CA7426"/>
    <w:rsid w:val="00CB0E60"/>
    <w:rsid w:val="00CB5C94"/>
    <w:rsid w:val="00CB7782"/>
    <w:rsid w:val="00CC5C27"/>
    <w:rsid w:val="00CD2C58"/>
    <w:rsid w:val="00CD5C05"/>
    <w:rsid w:val="00CE3CC6"/>
    <w:rsid w:val="00CE7265"/>
    <w:rsid w:val="00D02588"/>
    <w:rsid w:val="00D04C60"/>
    <w:rsid w:val="00D04DEF"/>
    <w:rsid w:val="00D05B47"/>
    <w:rsid w:val="00D11CDE"/>
    <w:rsid w:val="00D14D07"/>
    <w:rsid w:val="00D154EE"/>
    <w:rsid w:val="00D23FCA"/>
    <w:rsid w:val="00D3149C"/>
    <w:rsid w:val="00D33D3F"/>
    <w:rsid w:val="00D358C3"/>
    <w:rsid w:val="00D40A2F"/>
    <w:rsid w:val="00D45175"/>
    <w:rsid w:val="00D47ACA"/>
    <w:rsid w:val="00D47FD2"/>
    <w:rsid w:val="00D51F9E"/>
    <w:rsid w:val="00D54B5E"/>
    <w:rsid w:val="00D6496D"/>
    <w:rsid w:val="00D71E5E"/>
    <w:rsid w:val="00D71EA5"/>
    <w:rsid w:val="00D7378E"/>
    <w:rsid w:val="00D744C2"/>
    <w:rsid w:val="00D74DE2"/>
    <w:rsid w:val="00D75B0B"/>
    <w:rsid w:val="00D83535"/>
    <w:rsid w:val="00D83CEC"/>
    <w:rsid w:val="00D9085A"/>
    <w:rsid w:val="00D973B2"/>
    <w:rsid w:val="00D97656"/>
    <w:rsid w:val="00D97D2D"/>
    <w:rsid w:val="00DA0DE8"/>
    <w:rsid w:val="00DA5FB2"/>
    <w:rsid w:val="00DB1E52"/>
    <w:rsid w:val="00DB791A"/>
    <w:rsid w:val="00DC1466"/>
    <w:rsid w:val="00DC2408"/>
    <w:rsid w:val="00DC2C75"/>
    <w:rsid w:val="00DD400E"/>
    <w:rsid w:val="00DE1E9C"/>
    <w:rsid w:val="00DE4AE0"/>
    <w:rsid w:val="00DF0DB8"/>
    <w:rsid w:val="00DF593D"/>
    <w:rsid w:val="00DF7816"/>
    <w:rsid w:val="00E02E22"/>
    <w:rsid w:val="00E060BF"/>
    <w:rsid w:val="00E123F6"/>
    <w:rsid w:val="00E12CCF"/>
    <w:rsid w:val="00E206F2"/>
    <w:rsid w:val="00E22A8A"/>
    <w:rsid w:val="00E232C0"/>
    <w:rsid w:val="00E27636"/>
    <w:rsid w:val="00E3318A"/>
    <w:rsid w:val="00E40659"/>
    <w:rsid w:val="00E455FA"/>
    <w:rsid w:val="00E46F31"/>
    <w:rsid w:val="00E51F1F"/>
    <w:rsid w:val="00E52D62"/>
    <w:rsid w:val="00E630C1"/>
    <w:rsid w:val="00E714BC"/>
    <w:rsid w:val="00E7326B"/>
    <w:rsid w:val="00E7343F"/>
    <w:rsid w:val="00E8183D"/>
    <w:rsid w:val="00E93957"/>
    <w:rsid w:val="00E962E3"/>
    <w:rsid w:val="00EA04FB"/>
    <w:rsid w:val="00EB17BE"/>
    <w:rsid w:val="00EB1BEB"/>
    <w:rsid w:val="00ED209B"/>
    <w:rsid w:val="00ED5093"/>
    <w:rsid w:val="00ED722E"/>
    <w:rsid w:val="00EE4CA4"/>
    <w:rsid w:val="00EE6EA2"/>
    <w:rsid w:val="00EE7D2D"/>
    <w:rsid w:val="00EF0CBA"/>
    <w:rsid w:val="00EF35A5"/>
    <w:rsid w:val="00EF6926"/>
    <w:rsid w:val="00F13CAB"/>
    <w:rsid w:val="00F16A6D"/>
    <w:rsid w:val="00F2463C"/>
    <w:rsid w:val="00F264AA"/>
    <w:rsid w:val="00F30FDA"/>
    <w:rsid w:val="00F311D7"/>
    <w:rsid w:val="00F3171D"/>
    <w:rsid w:val="00F33218"/>
    <w:rsid w:val="00F33437"/>
    <w:rsid w:val="00F33AC7"/>
    <w:rsid w:val="00F503DD"/>
    <w:rsid w:val="00F5365B"/>
    <w:rsid w:val="00F60EAB"/>
    <w:rsid w:val="00F666D6"/>
    <w:rsid w:val="00F77414"/>
    <w:rsid w:val="00F800EF"/>
    <w:rsid w:val="00F91A70"/>
    <w:rsid w:val="00FA2EC9"/>
    <w:rsid w:val="00FA39F7"/>
    <w:rsid w:val="00FA6B29"/>
    <w:rsid w:val="00FA791C"/>
    <w:rsid w:val="00FB3320"/>
    <w:rsid w:val="00FB4490"/>
    <w:rsid w:val="00FB6184"/>
    <w:rsid w:val="00FC3B97"/>
    <w:rsid w:val="00FC6267"/>
    <w:rsid w:val="00FD0B20"/>
    <w:rsid w:val="00FD20B3"/>
    <w:rsid w:val="00FD6A5A"/>
    <w:rsid w:val="00FD6BCE"/>
    <w:rsid w:val="00FE7862"/>
    <w:rsid w:val="00FF03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8B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70C45"/>
    <w:pPr>
      <w:spacing w:line="264" w:lineRule="auto"/>
    </w:pPr>
    <w:rPr>
      <w:rFonts w:ascii="VW Text Office" w:hAnsi="VW Text Office" w:cs="Arial"/>
      <w:snapToGrid w:val="0"/>
      <w:kern w:val="8"/>
      <w:sz w:val="22"/>
      <w:szCs w:val="19"/>
    </w:rPr>
  </w:style>
  <w:style w:type="paragraph" w:styleId="berschrift1">
    <w:name w:val="heading 1"/>
    <w:basedOn w:val="Standard"/>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berschrift2">
    <w:name w:val="heading 2"/>
    <w:basedOn w:val="berschrift1"/>
    <w:pPr>
      <w:ind w:left="1140"/>
      <w:outlineLvl w:val="1"/>
    </w:pPr>
    <w:rPr>
      <w:b w:val="0"/>
      <w:bCs w:val="0"/>
      <w:i/>
      <w:iCs/>
      <w:spacing w:val="12"/>
    </w:rPr>
  </w:style>
  <w:style w:type="paragraph" w:styleId="berschrift3">
    <w:name w:val="heading 3"/>
    <w:basedOn w:val="Standard"/>
    <w:next w:val="Standard"/>
    <w:pPr>
      <w:keepNext/>
      <w:outlineLvl w:val="2"/>
    </w:pPr>
    <w:rPr>
      <w:b/>
      <w:bCs/>
    </w:rPr>
  </w:style>
  <w:style w:type="paragraph" w:styleId="berschrift4">
    <w:name w:val="heading 4"/>
    <w:basedOn w:val="Standard"/>
    <w:next w:val="Standard"/>
    <w:pPr>
      <w:keepNext/>
      <w:autoSpaceDE w:val="0"/>
      <w:autoSpaceDN w:val="0"/>
      <w:adjustRightInd w:val="0"/>
      <w:jc w:val="center"/>
      <w:outlineLvl w:val="3"/>
    </w:pPr>
    <w:rPr>
      <w:color w:val="FFFFF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_Seitenzahl"/>
    <w:basedOn w:val="Standard"/>
    <w:link w:val="KopfzeileZchn"/>
    <w:qFormat/>
    <w:rsid w:val="00AC717D"/>
    <w:pPr>
      <w:tabs>
        <w:tab w:val="center" w:pos="4536"/>
        <w:tab w:val="right" w:pos="9072"/>
      </w:tabs>
    </w:pPr>
    <w:rPr>
      <w:b/>
      <w:sz w:val="15"/>
    </w:rPr>
  </w:style>
  <w:style w:type="paragraph" w:styleId="Fuzeile">
    <w:name w:val="footer"/>
    <w:basedOn w:val="Standard"/>
    <w:pPr>
      <w:tabs>
        <w:tab w:val="center" w:pos="4536"/>
        <w:tab w:val="right" w:pos="9072"/>
      </w:tabs>
    </w:pPr>
  </w:style>
  <w:style w:type="paragraph" w:styleId="Aufzhlungszeichen">
    <w:name w:val="List Bullet"/>
    <w:aliases w:val="Aufzählungszeichen deutsch"/>
    <w:basedOn w:val="Standard"/>
    <w:autoRedefine/>
    <w:rsid w:val="00F33437"/>
    <w:pPr>
      <w:tabs>
        <w:tab w:val="left" w:pos="0"/>
      </w:tabs>
    </w:pPr>
  </w:style>
  <w:style w:type="paragraph" w:customStyle="1" w:styleId="Auszeichnungkursiv">
    <w:name w:val="Auszeichnung_kursiv"/>
    <w:basedOn w:val="Standard"/>
    <w:rPr>
      <w:i/>
      <w:iCs/>
    </w:rPr>
  </w:style>
  <w:style w:type="paragraph" w:customStyle="1" w:styleId="EinleitungSubline">
    <w:name w:val="Einleitung/Subline"/>
    <w:basedOn w:val="Standard"/>
    <w:next w:val="Standard"/>
    <w:qFormat/>
    <w:rsid w:val="007F3AAA"/>
    <w:rPr>
      <w:b/>
      <w:bCs/>
    </w:rPr>
  </w:style>
  <w:style w:type="paragraph" w:styleId="Sprechblasentext">
    <w:name w:val="Balloon Text"/>
    <w:basedOn w:val="Standard"/>
    <w:semiHidden/>
    <w:rPr>
      <w:rFonts w:ascii="Tahoma" w:hAnsi="Tahoma" w:cs="Tahoma"/>
      <w:sz w:val="16"/>
      <w:szCs w:val="16"/>
    </w:rPr>
  </w:style>
  <w:style w:type="paragraph" w:customStyle="1" w:styleId="DatumAusgabe">
    <w:name w:val="_Datum_Ausgabe"/>
    <w:basedOn w:val="Standard"/>
    <w:next w:val="Standard"/>
    <w:qFormat/>
    <w:rsid w:val="003A5E6F"/>
    <w:pPr>
      <w:spacing w:line="240" w:lineRule="auto"/>
    </w:pPr>
    <w:rPr>
      <w:b/>
      <w:bCs/>
      <w:color w:val="C0CF3A"/>
      <w:sz w:val="15"/>
      <w:szCs w:val="15"/>
    </w:rPr>
  </w:style>
  <w:style w:type="paragraph" w:customStyle="1" w:styleId="Paginierung">
    <w:name w:val="Paginierung"/>
    <w:basedOn w:val="Standard"/>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Standard"/>
    <w:rsid w:val="004B750F"/>
    <w:pPr>
      <w:spacing w:before="140"/>
    </w:pPr>
    <w:rPr>
      <w:b/>
      <w:bCs/>
    </w:rPr>
  </w:style>
  <w:style w:type="paragraph" w:customStyle="1" w:styleId="Zusammenfassung">
    <w:name w:val="Zusammenfassung"/>
    <w:basedOn w:val="Standard"/>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KopfzeileZchn">
    <w:name w:val="Kopfzeile Zchn"/>
    <w:aliases w:val="_Seitenzahl Zchn"/>
    <w:link w:val="Kopfzeil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Standard"/>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Standard"/>
    <w:next w:val="EinfAbs"/>
    <w:qFormat/>
    <w:rsid w:val="009D6901"/>
    <w:pPr>
      <w:numPr>
        <w:numId w:val="10"/>
      </w:numPr>
      <w:spacing w:line="260" w:lineRule="exact"/>
      <w:ind w:left="170" w:hanging="170"/>
    </w:pPr>
    <w:rPr>
      <w:i/>
    </w:rPr>
  </w:style>
  <w:style w:type="table" w:styleId="Tabellenraster">
    <w:name w:val="Table Grid"/>
    <w:basedOn w:val="NormaleTabelle"/>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CE3CC6"/>
    <w:rPr>
      <w:b/>
      <w:bCs/>
      <w:sz w:val="15"/>
      <w:szCs w:val="18"/>
    </w:rPr>
  </w:style>
  <w:style w:type="paragraph" w:customStyle="1" w:styleId="StandardAufzhlung">
    <w:name w:val="Standard Aufzählung"/>
    <w:basedOn w:val="Standard"/>
    <w:qFormat/>
    <w:rsid w:val="00560C33"/>
    <w:pPr>
      <w:numPr>
        <w:numId w:val="8"/>
      </w:numPr>
      <w:spacing w:line="240" w:lineRule="auto"/>
      <w:ind w:left="227" w:hanging="227"/>
    </w:pPr>
    <w:rPr>
      <w:lang w:val="en-US"/>
    </w:r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Besucht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berarbeitung">
    <w:name w:val="Revision"/>
    <w:hidden/>
    <w:uiPriority w:val="99"/>
    <w:semiHidden/>
    <w:rsid w:val="00FA39F7"/>
    <w:rPr>
      <w:rFonts w:ascii="VW Text Office" w:hAnsi="VW Text Office" w:cs="Arial"/>
      <w:snapToGrid w:val="0"/>
      <w:kern w:val="8"/>
      <w:sz w:val="22"/>
      <w:szCs w:val="19"/>
    </w:rPr>
  </w:style>
  <w:style w:type="paragraph" w:styleId="Listenabsatz">
    <w:name w:val="List Paragraph"/>
    <w:aliases w:val="Kernaussagen Bullets,Bullet List,FooterText,numbered,Paragraphe de liste1,Bulletr List Paragraph,列出段落,列出段落1,Paragrafo elenco,List Paragraph1,彩色列表 - 着色 11,????,????1,???? - ?? 11,20_Aufzählung,Standard zweite Ebene,L,normal"/>
    <w:basedOn w:val="Standard"/>
    <w:link w:val="ListenabsatzZchn"/>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styleId="Kommentarzeichen">
    <w:name w:val="annotation reference"/>
    <w:basedOn w:val="Absatz-Standardschriftart"/>
    <w:semiHidden/>
    <w:unhideWhenUsed/>
    <w:rsid w:val="00E40659"/>
    <w:rPr>
      <w:sz w:val="16"/>
      <w:szCs w:val="16"/>
    </w:rPr>
  </w:style>
  <w:style w:type="paragraph" w:styleId="Kommentartext">
    <w:name w:val="annotation text"/>
    <w:basedOn w:val="Standard"/>
    <w:link w:val="KommentartextZchn"/>
    <w:semiHidden/>
    <w:unhideWhenUsed/>
    <w:rsid w:val="00E40659"/>
    <w:pPr>
      <w:spacing w:line="240" w:lineRule="auto"/>
    </w:pPr>
    <w:rPr>
      <w:sz w:val="20"/>
      <w:szCs w:val="20"/>
    </w:rPr>
  </w:style>
  <w:style w:type="character" w:customStyle="1" w:styleId="KommentartextZchn">
    <w:name w:val="Kommentartext Zchn"/>
    <w:basedOn w:val="Absatz-Standardschriftart"/>
    <w:link w:val="Kommentartext"/>
    <w:semiHidden/>
    <w:rsid w:val="00E40659"/>
    <w:rPr>
      <w:rFonts w:ascii="VW Text Office" w:hAnsi="VW Text Office" w:cs="Arial"/>
      <w:snapToGrid w:val="0"/>
      <w:kern w:val="8"/>
    </w:rPr>
  </w:style>
  <w:style w:type="paragraph" w:styleId="Kommentarthema">
    <w:name w:val="annotation subject"/>
    <w:basedOn w:val="Kommentartext"/>
    <w:next w:val="Kommentartext"/>
    <w:link w:val="KommentarthemaZchn"/>
    <w:semiHidden/>
    <w:unhideWhenUsed/>
    <w:rsid w:val="00E40659"/>
    <w:rPr>
      <w:b/>
      <w:bCs/>
    </w:rPr>
  </w:style>
  <w:style w:type="character" w:customStyle="1" w:styleId="KommentarthemaZchn">
    <w:name w:val="Kommentarthema Zchn"/>
    <w:basedOn w:val="KommentartextZchn"/>
    <w:link w:val="Kommentarthema"/>
    <w:semiHidden/>
    <w:rsid w:val="00E40659"/>
    <w:rPr>
      <w:rFonts w:ascii="VW Text Office" w:hAnsi="VW Text Office" w:cs="Arial"/>
      <w:b/>
      <w:bCs/>
      <w:snapToGrid w:val="0"/>
      <w:kern w:val="8"/>
    </w:rPr>
  </w:style>
  <w:style w:type="character" w:customStyle="1" w:styleId="NichtaufgelsteErwhnung2">
    <w:name w:val="Nicht aufgelöste Erwähnung2"/>
    <w:basedOn w:val="Absatz-Standardschriftart"/>
    <w:uiPriority w:val="99"/>
    <w:semiHidden/>
    <w:unhideWhenUsed/>
    <w:rsid w:val="00B25D9F"/>
    <w:rPr>
      <w:color w:val="605E5C"/>
      <w:shd w:val="clear" w:color="auto" w:fill="E1DFDD"/>
    </w:rPr>
  </w:style>
  <w:style w:type="paragraph" w:styleId="StandardWeb">
    <w:name w:val="Normal (Web)"/>
    <w:basedOn w:val="Standard"/>
    <w:uiPriority w:val="99"/>
    <w:unhideWhenUsed/>
    <w:rsid w:val="00D97D2D"/>
    <w:pPr>
      <w:spacing w:before="100" w:beforeAutospacing="1" w:after="100" w:afterAutospacing="1" w:line="240" w:lineRule="auto"/>
    </w:pPr>
    <w:rPr>
      <w:rFonts w:ascii="Times New Roman" w:hAnsi="Times New Roman" w:cs="Times New Roman"/>
      <w:snapToGrid/>
      <w:kern w:val="0"/>
      <w:sz w:val="24"/>
      <w:szCs w:val="24"/>
    </w:rPr>
  </w:style>
  <w:style w:type="character" w:customStyle="1" w:styleId="UnresolvedMention">
    <w:name w:val="Unresolved Mention"/>
    <w:basedOn w:val="Absatz-Standardschriftart"/>
    <w:uiPriority w:val="99"/>
    <w:semiHidden/>
    <w:unhideWhenUsed/>
    <w:rsid w:val="00C82F20"/>
    <w:rPr>
      <w:color w:val="605E5C"/>
      <w:shd w:val="clear" w:color="auto" w:fill="E1DFDD"/>
    </w:rPr>
  </w:style>
  <w:style w:type="table" w:customStyle="1" w:styleId="Tabellenraster1">
    <w:name w:val="Tabellenraster1"/>
    <w:basedOn w:val="NormaleTabelle"/>
    <w:next w:val="Tabellenraster"/>
    <w:rsid w:val="008F6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Bildunterschrift"/>
    <w:basedOn w:val="Standard"/>
    <w:qFormat/>
    <w:rsid w:val="008F6FEB"/>
    <w:pPr>
      <w:framePr w:vSpace="142" w:wrap="around" w:vAnchor="text" w:hAnchor="text" w:y="1"/>
      <w:suppressOverlap/>
    </w:pPr>
    <w:rPr>
      <w:rFonts w:ascii="VWAG TheSans" w:hAnsi="VWAG TheSans"/>
      <w:b/>
      <w:bCs/>
      <w:snapToGrid/>
      <w:sz w:val="15"/>
      <w:szCs w:val="18"/>
    </w:rPr>
  </w:style>
  <w:style w:type="table" w:customStyle="1" w:styleId="TableNormal">
    <w:name w:val="Table Normal"/>
    <w:uiPriority w:val="2"/>
    <w:semiHidden/>
    <w:unhideWhenUsed/>
    <w:qFormat/>
    <w:rsid w:val="00F33AC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33AC7"/>
    <w:pPr>
      <w:widowControl w:val="0"/>
      <w:autoSpaceDE w:val="0"/>
      <w:autoSpaceDN w:val="0"/>
      <w:spacing w:line="218" w:lineRule="exact"/>
      <w:ind w:left="68"/>
      <w:jc w:val="center"/>
    </w:pPr>
    <w:rPr>
      <w:rFonts w:eastAsia="VW Text Office" w:cs="VW Text Office"/>
      <w:snapToGrid/>
      <w:kern w:val="0"/>
      <w:szCs w:val="22"/>
      <w:lang w:eastAsia="en-US"/>
    </w:rPr>
  </w:style>
  <w:style w:type="character" w:customStyle="1" w:styleId="ListenabsatzZchn">
    <w:name w:val="Listenabsatz Zchn"/>
    <w:aliases w:val="Kernaussagen Bullets Zchn,Bullet List Zchn,FooterText Zchn,numbered Zchn,Paragraphe de liste1 Zchn,Bulletr List Paragraph Zchn,列出段落 Zchn,列出段落1 Zchn,Paragrafo elenco Zchn,List Paragraph1 Zchn,彩色列表 - 着色 11 Zchn,???? Zchn,????1 Zchn"/>
    <w:link w:val="Listenabsatz"/>
    <w:uiPriority w:val="34"/>
    <w:qFormat/>
    <w:locked/>
    <w:rsid w:val="00536701"/>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3950">
      <w:bodyDiv w:val="1"/>
      <w:marLeft w:val="0"/>
      <w:marRight w:val="0"/>
      <w:marTop w:val="0"/>
      <w:marBottom w:val="0"/>
      <w:divBdr>
        <w:top w:val="none" w:sz="0" w:space="0" w:color="auto"/>
        <w:left w:val="none" w:sz="0" w:space="0" w:color="auto"/>
        <w:bottom w:val="none" w:sz="0" w:space="0" w:color="auto"/>
        <w:right w:val="none" w:sz="0" w:space="0" w:color="auto"/>
      </w:divBdr>
    </w:div>
    <w:div w:id="174736255">
      <w:bodyDiv w:val="1"/>
      <w:marLeft w:val="0"/>
      <w:marRight w:val="0"/>
      <w:marTop w:val="0"/>
      <w:marBottom w:val="0"/>
      <w:divBdr>
        <w:top w:val="none" w:sz="0" w:space="0" w:color="auto"/>
        <w:left w:val="none" w:sz="0" w:space="0" w:color="auto"/>
        <w:bottom w:val="none" w:sz="0" w:space="0" w:color="auto"/>
        <w:right w:val="none" w:sz="0" w:space="0" w:color="auto"/>
      </w:divBdr>
    </w:div>
    <w:div w:id="265309495">
      <w:bodyDiv w:val="1"/>
      <w:marLeft w:val="0"/>
      <w:marRight w:val="0"/>
      <w:marTop w:val="0"/>
      <w:marBottom w:val="0"/>
      <w:divBdr>
        <w:top w:val="none" w:sz="0" w:space="0" w:color="auto"/>
        <w:left w:val="none" w:sz="0" w:space="0" w:color="auto"/>
        <w:bottom w:val="none" w:sz="0" w:space="0" w:color="auto"/>
        <w:right w:val="none" w:sz="0" w:space="0" w:color="auto"/>
      </w:divBdr>
    </w:div>
    <w:div w:id="408964997">
      <w:bodyDiv w:val="1"/>
      <w:marLeft w:val="0"/>
      <w:marRight w:val="0"/>
      <w:marTop w:val="0"/>
      <w:marBottom w:val="0"/>
      <w:divBdr>
        <w:top w:val="none" w:sz="0" w:space="0" w:color="auto"/>
        <w:left w:val="none" w:sz="0" w:space="0" w:color="auto"/>
        <w:bottom w:val="none" w:sz="0" w:space="0" w:color="auto"/>
        <w:right w:val="none" w:sz="0" w:space="0" w:color="auto"/>
      </w:divBdr>
    </w:div>
    <w:div w:id="489365977">
      <w:bodyDiv w:val="1"/>
      <w:marLeft w:val="0"/>
      <w:marRight w:val="0"/>
      <w:marTop w:val="0"/>
      <w:marBottom w:val="0"/>
      <w:divBdr>
        <w:top w:val="none" w:sz="0" w:space="0" w:color="auto"/>
        <w:left w:val="none" w:sz="0" w:space="0" w:color="auto"/>
        <w:bottom w:val="none" w:sz="0" w:space="0" w:color="auto"/>
        <w:right w:val="none" w:sz="0" w:space="0" w:color="auto"/>
      </w:divBdr>
    </w:div>
    <w:div w:id="516240911">
      <w:bodyDiv w:val="1"/>
      <w:marLeft w:val="0"/>
      <w:marRight w:val="0"/>
      <w:marTop w:val="0"/>
      <w:marBottom w:val="0"/>
      <w:divBdr>
        <w:top w:val="none" w:sz="0" w:space="0" w:color="auto"/>
        <w:left w:val="none" w:sz="0" w:space="0" w:color="auto"/>
        <w:bottom w:val="none" w:sz="0" w:space="0" w:color="auto"/>
        <w:right w:val="none" w:sz="0" w:space="0" w:color="auto"/>
      </w:divBdr>
    </w:div>
    <w:div w:id="734620997">
      <w:bodyDiv w:val="1"/>
      <w:marLeft w:val="0"/>
      <w:marRight w:val="0"/>
      <w:marTop w:val="0"/>
      <w:marBottom w:val="0"/>
      <w:divBdr>
        <w:top w:val="none" w:sz="0" w:space="0" w:color="auto"/>
        <w:left w:val="none" w:sz="0" w:space="0" w:color="auto"/>
        <w:bottom w:val="none" w:sz="0" w:space="0" w:color="auto"/>
        <w:right w:val="none" w:sz="0" w:space="0" w:color="auto"/>
      </w:divBdr>
    </w:div>
    <w:div w:id="904990038">
      <w:bodyDiv w:val="1"/>
      <w:marLeft w:val="0"/>
      <w:marRight w:val="0"/>
      <w:marTop w:val="0"/>
      <w:marBottom w:val="0"/>
      <w:divBdr>
        <w:top w:val="none" w:sz="0" w:space="0" w:color="auto"/>
        <w:left w:val="none" w:sz="0" w:space="0" w:color="auto"/>
        <w:bottom w:val="none" w:sz="0" w:space="0" w:color="auto"/>
        <w:right w:val="none" w:sz="0" w:space="0" w:color="auto"/>
      </w:divBdr>
    </w:div>
    <w:div w:id="949317949">
      <w:bodyDiv w:val="1"/>
      <w:marLeft w:val="0"/>
      <w:marRight w:val="0"/>
      <w:marTop w:val="0"/>
      <w:marBottom w:val="0"/>
      <w:divBdr>
        <w:top w:val="none" w:sz="0" w:space="0" w:color="auto"/>
        <w:left w:val="none" w:sz="0" w:space="0" w:color="auto"/>
        <w:bottom w:val="none" w:sz="0" w:space="0" w:color="auto"/>
        <w:right w:val="none" w:sz="0" w:space="0" w:color="auto"/>
      </w:divBdr>
    </w:div>
    <w:div w:id="1005132324">
      <w:bodyDiv w:val="1"/>
      <w:marLeft w:val="0"/>
      <w:marRight w:val="0"/>
      <w:marTop w:val="0"/>
      <w:marBottom w:val="0"/>
      <w:divBdr>
        <w:top w:val="none" w:sz="0" w:space="0" w:color="auto"/>
        <w:left w:val="none" w:sz="0" w:space="0" w:color="auto"/>
        <w:bottom w:val="none" w:sz="0" w:space="0" w:color="auto"/>
        <w:right w:val="none" w:sz="0" w:space="0" w:color="auto"/>
      </w:divBdr>
    </w:div>
    <w:div w:id="1107118897">
      <w:bodyDiv w:val="1"/>
      <w:marLeft w:val="0"/>
      <w:marRight w:val="0"/>
      <w:marTop w:val="0"/>
      <w:marBottom w:val="0"/>
      <w:divBdr>
        <w:top w:val="none" w:sz="0" w:space="0" w:color="auto"/>
        <w:left w:val="none" w:sz="0" w:space="0" w:color="auto"/>
        <w:bottom w:val="none" w:sz="0" w:space="0" w:color="auto"/>
        <w:right w:val="none" w:sz="0" w:space="0" w:color="auto"/>
      </w:divBdr>
    </w:div>
    <w:div w:id="1149638978">
      <w:bodyDiv w:val="1"/>
      <w:marLeft w:val="0"/>
      <w:marRight w:val="0"/>
      <w:marTop w:val="0"/>
      <w:marBottom w:val="0"/>
      <w:divBdr>
        <w:top w:val="none" w:sz="0" w:space="0" w:color="auto"/>
        <w:left w:val="none" w:sz="0" w:space="0" w:color="auto"/>
        <w:bottom w:val="none" w:sz="0" w:space="0" w:color="auto"/>
        <w:right w:val="none" w:sz="0" w:space="0" w:color="auto"/>
      </w:divBdr>
    </w:div>
    <w:div w:id="1273247530">
      <w:bodyDiv w:val="1"/>
      <w:marLeft w:val="0"/>
      <w:marRight w:val="0"/>
      <w:marTop w:val="0"/>
      <w:marBottom w:val="0"/>
      <w:divBdr>
        <w:top w:val="none" w:sz="0" w:space="0" w:color="auto"/>
        <w:left w:val="none" w:sz="0" w:space="0" w:color="auto"/>
        <w:bottom w:val="none" w:sz="0" w:space="0" w:color="auto"/>
        <w:right w:val="none" w:sz="0" w:space="0" w:color="auto"/>
      </w:divBdr>
    </w:div>
    <w:div w:id="1390614382">
      <w:bodyDiv w:val="1"/>
      <w:marLeft w:val="0"/>
      <w:marRight w:val="0"/>
      <w:marTop w:val="0"/>
      <w:marBottom w:val="0"/>
      <w:divBdr>
        <w:top w:val="none" w:sz="0" w:space="0" w:color="auto"/>
        <w:left w:val="none" w:sz="0" w:space="0" w:color="auto"/>
        <w:bottom w:val="none" w:sz="0" w:space="0" w:color="auto"/>
        <w:right w:val="none" w:sz="0" w:space="0" w:color="auto"/>
      </w:divBdr>
    </w:div>
    <w:div w:id="1459299492">
      <w:bodyDiv w:val="1"/>
      <w:marLeft w:val="0"/>
      <w:marRight w:val="0"/>
      <w:marTop w:val="0"/>
      <w:marBottom w:val="0"/>
      <w:divBdr>
        <w:top w:val="none" w:sz="0" w:space="0" w:color="auto"/>
        <w:left w:val="none" w:sz="0" w:space="0" w:color="auto"/>
        <w:bottom w:val="none" w:sz="0" w:space="0" w:color="auto"/>
        <w:right w:val="none" w:sz="0" w:space="0" w:color="auto"/>
      </w:divBdr>
    </w:div>
    <w:div w:id="1493370584">
      <w:bodyDiv w:val="1"/>
      <w:marLeft w:val="0"/>
      <w:marRight w:val="0"/>
      <w:marTop w:val="0"/>
      <w:marBottom w:val="0"/>
      <w:divBdr>
        <w:top w:val="none" w:sz="0" w:space="0" w:color="auto"/>
        <w:left w:val="none" w:sz="0" w:space="0" w:color="auto"/>
        <w:bottom w:val="none" w:sz="0" w:space="0" w:color="auto"/>
        <w:right w:val="none" w:sz="0" w:space="0" w:color="auto"/>
      </w:divBdr>
    </w:div>
    <w:div w:id="1593734094">
      <w:bodyDiv w:val="1"/>
      <w:marLeft w:val="0"/>
      <w:marRight w:val="0"/>
      <w:marTop w:val="0"/>
      <w:marBottom w:val="0"/>
      <w:divBdr>
        <w:top w:val="none" w:sz="0" w:space="0" w:color="auto"/>
        <w:left w:val="none" w:sz="0" w:space="0" w:color="auto"/>
        <w:bottom w:val="none" w:sz="0" w:space="0" w:color="auto"/>
        <w:right w:val="none" w:sz="0" w:space="0" w:color="auto"/>
      </w:divBdr>
    </w:div>
    <w:div w:id="1807430915">
      <w:bodyDiv w:val="1"/>
      <w:marLeft w:val="0"/>
      <w:marRight w:val="0"/>
      <w:marTop w:val="0"/>
      <w:marBottom w:val="0"/>
      <w:divBdr>
        <w:top w:val="none" w:sz="0" w:space="0" w:color="auto"/>
        <w:left w:val="none" w:sz="0" w:space="0" w:color="auto"/>
        <w:bottom w:val="none" w:sz="0" w:space="0" w:color="auto"/>
        <w:right w:val="none" w:sz="0" w:space="0" w:color="auto"/>
      </w:divBdr>
    </w:div>
    <w:div w:id="1836652163">
      <w:bodyDiv w:val="1"/>
      <w:marLeft w:val="0"/>
      <w:marRight w:val="0"/>
      <w:marTop w:val="0"/>
      <w:marBottom w:val="0"/>
      <w:divBdr>
        <w:top w:val="none" w:sz="0" w:space="0" w:color="auto"/>
        <w:left w:val="none" w:sz="0" w:space="0" w:color="auto"/>
        <w:bottom w:val="none" w:sz="0" w:space="0" w:color="auto"/>
        <w:right w:val="none" w:sz="0" w:space="0" w:color="auto"/>
      </w:divBdr>
    </w:div>
    <w:div w:id="1875539028">
      <w:bodyDiv w:val="1"/>
      <w:marLeft w:val="0"/>
      <w:marRight w:val="0"/>
      <w:marTop w:val="0"/>
      <w:marBottom w:val="0"/>
      <w:divBdr>
        <w:top w:val="none" w:sz="0" w:space="0" w:color="auto"/>
        <w:left w:val="none" w:sz="0" w:space="0" w:color="auto"/>
        <w:bottom w:val="none" w:sz="0" w:space="0" w:color="auto"/>
        <w:right w:val="none" w:sz="0" w:space="0" w:color="auto"/>
      </w:divBdr>
    </w:div>
    <w:div w:id="1896622907">
      <w:bodyDiv w:val="1"/>
      <w:marLeft w:val="0"/>
      <w:marRight w:val="0"/>
      <w:marTop w:val="0"/>
      <w:marBottom w:val="0"/>
      <w:divBdr>
        <w:top w:val="none" w:sz="0" w:space="0" w:color="auto"/>
        <w:left w:val="none" w:sz="0" w:space="0" w:color="auto"/>
        <w:bottom w:val="none" w:sz="0" w:space="0" w:color="auto"/>
        <w:right w:val="none" w:sz="0" w:space="0" w:color="auto"/>
      </w:divBdr>
    </w:div>
    <w:div w:id="210340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www.facebook.com/VolkswagenDE" TargetMode="External"/><Relationship Id="rId17" Type="http://schemas.openxmlformats.org/officeDocument/2006/relationships/hyperlink" Target="https://www.youtube.com/channel/UCJxMw5IralIBLLr0RYVrik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na.storm@volkswagen.d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witter.com/vwpress_d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volkswagen-media-servic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VWGroup" TargetMode="External"/><Relationship Id="rId2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7" ma:contentTypeDescription="Een nieuw document maken." ma:contentTypeScope="" ma:versionID="db05f602e7b350f099214d0a1741e1d0">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cdfeb8ce8c9307b6edc39e4e83e4bbc1"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CDBCB-4167-4A24-847F-D0A9CE443712}"/>
</file>

<file path=customXml/itemProps2.xml><?xml version="1.0" encoding="utf-8"?>
<ds:datastoreItem xmlns:ds="http://schemas.openxmlformats.org/officeDocument/2006/customXml" ds:itemID="{382353C8-BD04-46BE-8011-C9DCBD3BE9BE}">
  <ds:schemaRefs>
    <ds:schemaRef ds:uri="http://schemas.microsoft.com/office/2006/metadata/properties"/>
    <ds:schemaRef ds:uri="http://schemas.microsoft.com/office/infopath/2007/PartnerControls"/>
    <ds:schemaRef ds:uri="f9c17705-da93-49a0-8c15-036fc6c12a44"/>
    <ds:schemaRef ds:uri="00051c99-b379-4db0-b9b7-ff890e24842b"/>
  </ds:schemaRefs>
</ds:datastoreItem>
</file>

<file path=customXml/itemProps3.xml><?xml version="1.0" encoding="utf-8"?>
<ds:datastoreItem xmlns:ds="http://schemas.openxmlformats.org/officeDocument/2006/customXml" ds:itemID="{0F5E019B-4021-41D5-B8E3-04D9D5CDD258}">
  <ds:schemaRefs>
    <ds:schemaRef ds:uri="http://schemas.microsoft.com/sharepoint/v3/contenttype/forms"/>
  </ds:schemaRefs>
</ds:datastoreItem>
</file>

<file path=customXml/itemProps4.xml><?xml version="1.0" encoding="utf-8"?>
<ds:datastoreItem xmlns:ds="http://schemas.openxmlformats.org/officeDocument/2006/customXml" ds:itemID="{1623D2DF-5847-4621-8B06-E5C7F5F7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1416</Words>
  <Characters>7704</Characters>
  <Application>Microsoft Office Word</Application>
  <DocSecurity>0</DocSecurity>
  <Lines>192</Lines>
  <Paragraphs>77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2023-03-13T20:47:00Z</dcterms:created>
  <dcterms:modified xsi:type="dcterms:W3CDTF">2023-03-13T21:17:00Z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ActionId">
    <vt:lpwstr>ddde6405-921a-41e3-be64-63d091166467</vt:lpwstr>
  </property>
  <property fmtid="{D5CDD505-2E9C-101B-9397-08002B2CF9AE}" pid="3" name="MSIP_Label_a6b84135-ab90-4b03-a415-784f8f15a7f1_Name">
    <vt:lpwstr>a6b84135-ab90-4b03-a415-784f8f15a7f1</vt:lpwstr>
  </property>
  <property fmtid="{D5CDD505-2E9C-101B-9397-08002B2CF9AE}" pid="4" name="MediaServiceImageTags">
    <vt:lpwstr/>
  </property>
  <property fmtid="{D5CDD505-2E9C-101B-9397-08002B2CF9AE}" pid="5" name="MSIP_Label_a6b84135-ab90-4b03-a415-784f8f15a7f1_SiteId">
    <vt:lpwstr>2882be50-2012-4d88-ac86-544124e120c8</vt:lpwstr>
  </property>
  <property fmtid="{D5CDD505-2E9C-101B-9397-08002B2CF9AE}" pid="6" name="ContentTypeId">
    <vt:lpwstr>0x010100E5DB28BD878B3848B59200ED2AFC8835</vt:lpwstr>
  </property>
  <property fmtid="{D5CDD505-2E9C-101B-9397-08002B2CF9AE}" pid="7" name="MSIP_Label_a6b84135-ab90-4b03-a415-784f8f15a7f1_Method">
    <vt:lpwstr>Privileged</vt:lpwstr>
  </property>
  <property fmtid="{D5CDD505-2E9C-101B-9397-08002B2CF9AE}" pid="8" name="MSIP_Label_a6b84135-ab90-4b03-a415-784f8f15a7f1_Enabled">
    <vt:lpwstr>true</vt:lpwstr>
  </property>
  <property fmtid="{D5CDD505-2E9C-101B-9397-08002B2CF9AE}" pid="9" name="MSIP_Label_a6b84135-ab90-4b03-a415-784f8f15a7f1_ContentBits">
    <vt:lpwstr>0</vt:lpwstr>
  </property>
  <property fmtid="{D5CDD505-2E9C-101B-9397-08002B2CF9AE}" pid="10" name="_NewReviewCycle">
    <vt:lpwstr/>
  </property>
  <property fmtid="{D5CDD505-2E9C-101B-9397-08002B2CF9AE}" pid="11" name="MSIP_Label_a6b84135-ab90-4b03-a415-784f8f15a7f1_SetDate">
    <vt:lpwstr>2022-09-13T08:31:15Z</vt:lpwstr>
  </property>
</Properties>
</file>