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49F7A6C7" w14:textId="01BFD88C" w:rsidR="00B940CA" w:rsidRPr="0067428B" w:rsidRDefault="000704C3" w:rsidP="0059593C">
      <w:pPr>
        <w:spacing w:line="336" w:lineRule="auto"/>
        <w:ind w:right="-334"/>
        <w:jc w:val="center"/>
        <w:rPr>
          <w:b/>
          <w:sz w:val="28"/>
          <w:szCs w:val="28"/>
        </w:rPr>
      </w:pPr>
      <w:bookmarkStart w:id="0" w:name="_Hlk71108812"/>
      <w:r>
        <w:rPr>
          <w:b/>
          <w:sz w:val="28"/>
          <w:szCs w:val="28"/>
        </w:rPr>
        <w:t xml:space="preserve">Mormon Tabernacle Installs Two Solid State Logic Live L550 Consoles </w:t>
      </w:r>
      <w:proofErr w:type="gramStart"/>
      <w:r>
        <w:rPr>
          <w:b/>
          <w:sz w:val="28"/>
          <w:szCs w:val="28"/>
        </w:rPr>
        <w:t>For</w:t>
      </w:r>
      <w:proofErr w:type="gramEnd"/>
      <w:r>
        <w:rPr>
          <w:b/>
          <w:sz w:val="28"/>
          <w:szCs w:val="28"/>
        </w:rPr>
        <w:t xml:space="preserve"> Use With The Tabernacle Choir and Orchestra at Temple Square</w:t>
      </w:r>
    </w:p>
    <w:p w14:paraId="0841930C" w14:textId="77777777" w:rsidR="002C3B07" w:rsidRPr="00B24FB4" w:rsidRDefault="002C3B07" w:rsidP="001A1680">
      <w:pPr>
        <w:spacing w:line="336" w:lineRule="auto"/>
        <w:jc w:val="center"/>
        <w:rPr>
          <w:bCs/>
          <w:i/>
          <w:iCs/>
          <w:color w:val="000000"/>
        </w:rPr>
      </w:pPr>
    </w:p>
    <w:bookmarkEnd w:id="0"/>
    <w:p w14:paraId="144AA69B" w14:textId="443B2308" w:rsidR="002C3B07" w:rsidRPr="001A1680" w:rsidRDefault="00AB552C" w:rsidP="001A1680">
      <w:pPr>
        <w:spacing w:line="336" w:lineRule="auto"/>
        <w:jc w:val="center"/>
        <w:rPr>
          <w:i/>
          <w:iCs/>
          <w:color w:val="000000" w:themeColor="text1"/>
        </w:rPr>
      </w:pPr>
      <w:r>
        <w:rPr>
          <w:i/>
          <w:iCs/>
          <w:color w:val="000000" w:themeColor="text1"/>
        </w:rPr>
        <w:t>The two new desks, situated at front-of-house and monitor mix positions, were chosen because of their I/O power and 'flexibility that doesn't end'</w:t>
      </w:r>
    </w:p>
    <w:p w14:paraId="60AA543F" w14:textId="77777777" w:rsidR="001A1680" w:rsidRPr="00DB0301" w:rsidRDefault="001A1680" w:rsidP="002C3B07">
      <w:pPr>
        <w:spacing w:line="336" w:lineRule="auto"/>
        <w:rPr>
          <w:i/>
        </w:rPr>
      </w:pPr>
    </w:p>
    <w:p w14:paraId="00687591" w14:textId="2E536EC3" w:rsidR="000704C3" w:rsidRPr="000704C3" w:rsidRDefault="000704C3" w:rsidP="000704C3">
      <w:pPr>
        <w:pBdr>
          <w:top w:val="nil"/>
          <w:left w:val="nil"/>
          <w:bottom w:val="nil"/>
          <w:right w:val="nil"/>
          <w:between w:val="nil"/>
        </w:pBdr>
        <w:spacing w:line="300" w:lineRule="auto"/>
        <w:rPr>
          <w:b/>
          <w:bCs/>
          <w:color w:val="000000" w:themeColor="text1"/>
        </w:rPr>
      </w:pPr>
      <w:r w:rsidRPr="000704C3">
        <w:rPr>
          <w:b/>
          <w:bCs/>
          <w:color w:val="000000" w:themeColor="text1"/>
        </w:rPr>
        <w:t xml:space="preserve">Salt Lake City, Utah, </w:t>
      </w:r>
      <w:r w:rsidR="00674569">
        <w:rPr>
          <w:b/>
          <w:bCs/>
          <w:color w:val="000000" w:themeColor="text1"/>
        </w:rPr>
        <w:t>August 25</w:t>
      </w:r>
      <w:r w:rsidRPr="000704C3">
        <w:rPr>
          <w:b/>
          <w:bCs/>
          <w:color w:val="000000" w:themeColor="text1"/>
        </w:rPr>
        <w:t>, 2022 — The Church of Jesus Christ of Latter-day Saints has installed two Solid State Logic Live L550 Plus live sound production mixing consoles at the historic Mormon Tabernacle in Salt Lake City. The two new desks, situated at front-of-house and the monitor mix position, perform sound reinforcement duties for The Tabernacle Choir and Orchestra at Temple Square as well as a host of other events held at the venerable venue, which has a seating capacity of about 3,500.</w:t>
      </w:r>
    </w:p>
    <w:p w14:paraId="4272DA3F" w14:textId="77777777" w:rsidR="000704C3" w:rsidRPr="000704C3" w:rsidRDefault="000704C3" w:rsidP="000704C3">
      <w:pPr>
        <w:pBdr>
          <w:top w:val="nil"/>
          <w:left w:val="nil"/>
          <w:bottom w:val="nil"/>
          <w:right w:val="nil"/>
          <w:between w:val="nil"/>
        </w:pBdr>
        <w:spacing w:line="300" w:lineRule="auto"/>
        <w:rPr>
          <w:b/>
          <w:bCs/>
          <w:color w:val="000000" w:themeColor="text1"/>
        </w:rPr>
      </w:pPr>
    </w:p>
    <w:p w14:paraId="4B2B80EC" w14:textId="77777777" w:rsidR="000704C3" w:rsidRPr="000704C3" w:rsidRDefault="000704C3" w:rsidP="000704C3">
      <w:pPr>
        <w:pBdr>
          <w:top w:val="nil"/>
          <w:left w:val="nil"/>
          <w:bottom w:val="nil"/>
          <w:right w:val="nil"/>
          <w:between w:val="nil"/>
        </w:pBdr>
        <w:spacing w:line="300" w:lineRule="auto"/>
        <w:rPr>
          <w:color w:val="000000" w:themeColor="text1"/>
        </w:rPr>
      </w:pPr>
      <w:r w:rsidRPr="000704C3">
        <w:rPr>
          <w:color w:val="000000" w:themeColor="text1"/>
        </w:rPr>
        <w:t>The new L550 Plus consoles join four SSL L500 Plus desks previously supplied to the LDS Church. Those consoles, which have all since been upgraded to the L550 Plus specification, which supports 288 processing paths, 36 matrix outputs and 48 VCAs, are in use at the LDS Conference Center as well as for touring applications.</w:t>
      </w:r>
    </w:p>
    <w:p w14:paraId="5EFDC462" w14:textId="6BA1026A" w:rsidR="000704C3" w:rsidRDefault="000704C3" w:rsidP="000704C3">
      <w:pPr>
        <w:pBdr>
          <w:top w:val="nil"/>
          <w:left w:val="nil"/>
          <w:bottom w:val="nil"/>
          <w:right w:val="nil"/>
          <w:between w:val="nil"/>
        </w:pBdr>
        <w:spacing w:line="300" w:lineRule="auto"/>
        <w:rPr>
          <w:color w:val="000000" w:themeColor="text1"/>
        </w:rPr>
      </w:pPr>
    </w:p>
    <w:p w14:paraId="1AE68A81" w14:textId="5B99729E" w:rsidR="005D7FBB" w:rsidRPr="005D7FBB" w:rsidRDefault="005D7FBB" w:rsidP="000704C3">
      <w:pPr>
        <w:pBdr>
          <w:top w:val="nil"/>
          <w:left w:val="nil"/>
          <w:bottom w:val="nil"/>
          <w:right w:val="nil"/>
          <w:between w:val="nil"/>
        </w:pBdr>
        <w:spacing w:line="300" w:lineRule="auto"/>
        <w:rPr>
          <w:b/>
          <w:bCs/>
          <w:color w:val="000000" w:themeColor="text1"/>
        </w:rPr>
      </w:pPr>
      <w:r w:rsidRPr="005D7FBB">
        <w:rPr>
          <w:b/>
          <w:bCs/>
          <w:color w:val="000000" w:themeColor="text1"/>
        </w:rPr>
        <w:t>Flexibility that doesn't end</w:t>
      </w:r>
    </w:p>
    <w:p w14:paraId="4863DDF6" w14:textId="77777777" w:rsidR="000704C3" w:rsidRPr="000704C3" w:rsidRDefault="000704C3" w:rsidP="000704C3">
      <w:pPr>
        <w:pBdr>
          <w:top w:val="nil"/>
          <w:left w:val="nil"/>
          <w:bottom w:val="nil"/>
          <w:right w:val="nil"/>
          <w:between w:val="nil"/>
        </w:pBdr>
        <w:spacing w:line="300" w:lineRule="auto"/>
        <w:rPr>
          <w:color w:val="000000" w:themeColor="text1"/>
        </w:rPr>
      </w:pPr>
      <w:r w:rsidRPr="000704C3">
        <w:rPr>
          <w:color w:val="000000" w:themeColor="text1"/>
        </w:rPr>
        <w:t xml:space="preserve">As broadcast and events sound engineer Troy B. Morgan explains, some of the audio equipment in the Tabernacle was getting old and unreliable and needed to be replaced. “We were getting ready to update some of our I/O systems there and because we already had four SSL Live desks it was a natural thing to get two more,” he says. “We were familiar with them, plus they have tons of I/O power, and they have flexibility that doesn’t end.” </w:t>
      </w:r>
    </w:p>
    <w:p w14:paraId="3A46F199" w14:textId="77777777" w:rsidR="000704C3" w:rsidRPr="000704C3" w:rsidRDefault="000704C3" w:rsidP="000704C3">
      <w:pPr>
        <w:pBdr>
          <w:top w:val="nil"/>
          <w:left w:val="nil"/>
          <w:bottom w:val="nil"/>
          <w:right w:val="nil"/>
          <w:between w:val="nil"/>
        </w:pBdr>
        <w:spacing w:line="300" w:lineRule="auto"/>
        <w:rPr>
          <w:color w:val="000000" w:themeColor="text1"/>
        </w:rPr>
      </w:pPr>
    </w:p>
    <w:p w14:paraId="4EAF3C25" w14:textId="77777777" w:rsidR="000704C3" w:rsidRPr="000704C3" w:rsidRDefault="000704C3" w:rsidP="000704C3">
      <w:pPr>
        <w:pBdr>
          <w:top w:val="nil"/>
          <w:left w:val="nil"/>
          <w:bottom w:val="nil"/>
          <w:right w:val="nil"/>
          <w:between w:val="nil"/>
        </w:pBdr>
        <w:spacing w:line="300" w:lineRule="auto"/>
        <w:rPr>
          <w:color w:val="000000" w:themeColor="text1"/>
        </w:rPr>
      </w:pPr>
      <w:r w:rsidRPr="000704C3">
        <w:rPr>
          <w:color w:val="000000" w:themeColor="text1"/>
        </w:rPr>
        <w:t>The events that require the most inputs into the Live consoles are those featuring the 400-member Tabernacle Choir and 100-piece Orchestra. “The count can get pretty high,” Morgan says, typically requiring 64 to 80-plus microphone inputs. “And there are always soloists and a piano, or even two pianos.”</w:t>
      </w:r>
    </w:p>
    <w:p w14:paraId="33A32ECF" w14:textId="77777777" w:rsidR="000704C3" w:rsidRPr="000704C3" w:rsidRDefault="000704C3" w:rsidP="000704C3">
      <w:pPr>
        <w:pBdr>
          <w:top w:val="nil"/>
          <w:left w:val="nil"/>
          <w:bottom w:val="nil"/>
          <w:right w:val="nil"/>
          <w:between w:val="nil"/>
        </w:pBdr>
        <w:spacing w:line="300" w:lineRule="auto"/>
        <w:rPr>
          <w:color w:val="000000" w:themeColor="text1"/>
        </w:rPr>
      </w:pPr>
    </w:p>
    <w:p w14:paraId="16478D19" w14:textId="77777777" w:rsidR="000704C3" w:rsidRPr="000704C3" w:rsidRDefault="000704C3" w:rsidP="000704C3">
      <w:pPr>
        <w:pBdr>
          <w:top w:val="nil"/>
          <w:left w:val="nil"/>
          <w:bottom w:val="nil"/>
          <w:right w:val="nil"/>
          <w:between w:val="nil"/>
        </w:pBdr>
        <w:spacing w:line="300" w:lineRule="auto"/>
        <w:rPr>
          <w:color w:val="000000" w:themeColor="text1"/>
        </w:rPr>
      </w:pPr>
      <w:r w:rsidRPr="000704C3">
        <w:rPr>
          <w:color w:val="000000" w:themeColor="text1"/>
        </w:rPr>
        <w:t xml:space="preserve">The previous I/O system, which was at least 15 years old, was beginning to wear out, he continues. “We were spending a lot of time trying to keep it operating, for both live and </w:t>
      </w:r>
      <w:r w:rsidRPr="000704C3">
        <w:rPr>
          <w:color w:val="000000" w:themeColor="text1"/>
        </w:rPr>
        <w:lastRenderedPageBreak/>
        <w:t>broadcast. When it came time to update it, the Live desks helped us solidify things and make everything a lot more user-friendly.”</w:t>
      </w:r>
    </w:p>
    <w:p w14:paraId="51FCC003" w14:textId="28CEF98E" w:rsidR="000704C3" w:rsidRDefault="000704C3" w:rsidP="000704C3">
      <w:pPr>
        <w:pBdr>
          <w:top w:val="nil"/>
          <w:left w:val="nil"/>
          <w:bottom w:val="nil"/>
          <w:right w:val="nil"/>
          <w:between w:val="nil"/>
        </w:pBdr>
        <w:spacing w:line="300" w:lineRule="auto"/>
        <w:rPr>
          <w:color w:val="000000" w:themeColor="text1"/>
        </w:rPr>
      </w:pPr>
    </w:p>
    <w:p w14:paraId="2748947B" w14:textId="44E24C53" w:rsidR="005D7FBB" w:rsidRPr="005D7FBB" w:rsidRDefault="00856A5B" w:rsidP="000704C3">
      <w:pPr>
        <w:pBdr>
          <w:top w:val="nil"/>
          <w:left w:val="nil"/>
          <w:bottom w:val="nil"/>
          <w:right w:val="nil"/>
          <w:between w:val="nil"/>
        </w:pBdr>
        <w:spacing w:line="300" w:lineRule="auto"/>
        <w:rPr>
          <w:b/>
          <w:bCs/>
          <w:color w:val="000000" w:themeColor="text1"/>
        </w:rPr>
      </w:pPr>
      <w:r>
        <w:rPr>
          <w:b/>
          <w:bCs/>
          <w:color w:val="000000" w:themeColor="text1"/>
        </w:rPr>
        <w:t>Scaling channel counts with powerful I/O</w:t>
      </w:r>
    </w:p>
    <w:p w14:paraId="685F1B50" w14:textId="77777777" w:rsidR="000704C3" w:rsidRPr="000704C3" w:rsidRDefault="000704C3" w:rsidP="000704C3">
      <w:pPr>
        <w:pBdr>
          <w:top w:val="nil"/>
          <w:left w:val="nil"/>
          <w:bottom w:val="nil"/>
          <w:right w:val="nil"/>
          <w:between w:val="nil"/>
        </w:pBdr>
        <w:spacing w:line="300" w:lineRule="auto"/>
        <w:rPr>
          <w:color w:val="000000" w:themeColor="text1"/>
        </w:rPr>
      </w:pPr>
      <w:r w:rsidRPr="000704C3">
        <w:rPr>
          <w:color w:val="000000" w:themeColor="text1"/>
        </w:rPr>
        <w:t xml:space="preserve">Due to the historic nature of the building, which was completed in 1875, there is only so much that the audio team can do when installing equipment. “You can’t just put a box in and run a bunch of cable to it,” Morgan says. “But having MADI control and the interface between the consoles meant we could mount the SSL </w:t>
      </w:r>
      <w:proofErr w:type="spellStart"/>
      <w:r w:rsidRPr="000704C3">
        <w:rPr>
          <w:color w:val="000000" w:themeColor="text1"/>
        </w:rPr>
        <w:t>Stageboxes</w:t>
      </w:r>
      <w:proofErr w:type="spellEnd"/>
      <w:r w:rsidRPr="000704C3">
        <w:rPr>
          <w:color w:val="000000" w:themeColor="text1"/>
        </w:rPr>
        <w:t xml:space="preserve"> where the previous I/O was without having to run extra copper — because now it’s a fiber line to front-of-house and a fiber line to the monitor mix position.”</w:t>
      </w:r>
    </w:p>
    <w:p w14:paraId="23A7BF4E" w14:textId="77777777" w:rsidR="000704C3" w:rsidRPr="000704C3" w:rsidRDefault="000704C3" w:rsidP="000704C3">
      <w:pPr>
        <w:pBdr>
          <w:top w:val="nil"/>
          <w:left w:val="nil"/>
          <w:bottom w:val="nil"/>
          <w:right w:val="nil"/>
          <w:between w:val="nil"/>
        </w:pBdr>
        <w:spacing w:line="300" w:lineRule="auto"/>
        <w:rPr>
          <w:color w:val="000000" w:themeColor="text1"/>
        </w:rPr>
      </w:pPr>
    </w:p>
    <w:p w14:paraId="7562D4BF" w14:textId="77777777" w:rsidR="000704C3" w:rsidRPr="000704C3" w:rsidRDefault="000704C3" w:rsidP="000704C3">
      <w:pPr>
        <w:pBdr>
          <w:top w:val="nil"/>
          <w:left w:val="nil"/>
          <w:bottom w:val="nil"/>
          <w:right w:val="nil"/>
          <w:between w:val="nil"/>
        </w:pBdr>
        <w:spacing w:line="300" w:lineRule="auto"/>
        <w:rPr>
          <w:color w:val="000000" w:themeColor="text1"/>
        </w:rPr>
      </w:pPr>
      <w:r w:rsidRPr="000704C3">
        <w:rPr>
          <w:color w:val="000000" w:themeColor="text1"/>
        </w:rPr>
        <w:t>The new SSL Live console system has freed the audio engineers from the limited channel count of the previous I/O setup and the restricted capacity of the mixing consoles, Morgan continues. As an example, he might previously have had to take two microphones off the Choir to mic-up the piano. “But now we have all the microphone inputs at our disposal at both front-of-house and monitors without having to do any extra patching or having to get rid of a tympani mic or something. All the SSL I/O boxes have MADI outs on them and we have a lot of MADI systems in our recording and broadcast facility, so it was a lot easier to update the MADI lines and be able to plug right into them. It was the perfect match-up for us.”</w:t>
      </w:r>
    </w:p>
    <w:p w14:paraId="6B88932D" w14:textId="77777777" w:rsidR="000704C3" w:rsidRPr="000704C3" w:rsidRDefault="000704C3" w:rsidP="000704C3">
      <w:pPr>
        <w:pBdr>
          <w:top w:val="nil"/>
          <w:left w:val="nil"/>
          <w:bottom w:val="nil"/>
          <w:right w:val="nil"/>
          <w:between w:val="nil"/>
        </w:pBdr>
        <w:spacing w:line="300" w:lineRule="auto"/>
        <w:rPr>
          <w:color w:val="000000" w:themeColor="text1"/>
        </w:rPr>
      </w:pPr>
    </w:p>
    <w:p w14:paraId="718325D9" w14:textId="77777777" w:rsidR="000704C3" w:rsidRPr="000704C3" w:rsidRDefault="000704C3" w:rsidP="000704C3">
      <w:pPr>
        <w:pBdr>
          <w:top w:val="nil"/>
          <w:left w:val="nil"/>
          <w:bottom w:val="nil"/>
          <w:right w:val="nil"/>
          <w:between w:val="nil"/>
        </w:pBdr>
        <w:spacing w:line="300" w:lineRule="auto"/>
        <w:rPr>
          <w:color w:val="000000" w:themeColor="text1"/>
        </w:rPr>
      </w:pPr>
      <w:r w:rsidRPr="000704C3">
        <w:rPr>
          <w:color w:val="000000" w:themeColor="text1"/>
        </w:rPr>
        <w:t xml:space="preserve">The domed roof of the auditorium was designed to provide near-perfect acoustics at the time it was built. “It was designed for speech, and it works well if one person is speaking,” Morgan reports. Sometimes, an event or a service will require nothing more than a single podium microphone. “Then, when you have 400 people in the Choir and another 150 instruments in the Orchestra, it can be difficult to mix, so a lot of the reinforcement for the Choir doesn’t necessarily use up much of the console. But the building is used for a lot of other events. Just last weekend we had a contemporary Christian rock band and a 400-person Choir. We got to use more of the Live console and the PA for that event,” he says. </w:t>
      </w:r>
    </w:p>
    <w:p w14:paraId="4F4FE374" w14:textId="455A6BF5" w:rsidR="000704C3" w:rsidRDefault="000704C3" w:rsidP="000704C3">
      <w:pPr>
        <w:pBdr>
          <w:top w:val="nil"/>
          <w:left w:val="nil"/>
          <w:bottom w:val="nil"/>
          <w:right w:val="nil"/>
          <w:between w:val="nil"/>
        </w:pBdr>
        <w:spacing w:line="300" w:lineRule="auto"/>
        <w:rPr>
          <w:color w:val="000000" w:themeColor="text1"/>
        </w:rPr>
      </w:pPr>
    </w:p>
    <w:p w14:paraId="38EC6581" w14:textId="1D631D71" w:rsidR="00487AD3" w:rsidRPr="00487AD3" w:rsidRDefault="00487AD3" w:rsidP="000704C3">
      <w:pPr>
        <w:pBdr>
          <w:top w:val="nil"/>
          <w:left w:val="nil"/>
          <w:bottom w:val="nil"/>
          <w:right w:val="nil"/>
          <w:between w:val="nil"/>
        </w:pBdr>
        <w:spacing w:line="300" w:lineRule="auto"/>
        <w:rPr>
          <w:b/>
          <w:bCs/>
          <w:color w:val="000000" w:themeColor="text1"/>
        </w:rPr>
      </w:pPr>
      <w:r w:rsidRPr="00487AD3">
        <w:rPr>
          <w:b/>
          <w:bCs/>
          <w:color w:val="000000" w:themeColor="text1"/>
        </w:rPr>
        <w:t>A nimble sound reinforcement solution — also suitable for broadcast</w:t>
      </w:r>
    </w:p>
    <w:p w14:paraId="46D5A917" w14:textId="77777777" w:rsidR="000704C3" w:rsidRPr="000704C3" w:rsidRDefault="000704C3" w:rsidP="000704C3">
      <w:pPr>
        <w:pBdr>
          <w:top w:val="nil"/>
          <w:left w:val="nil"/>
          <w:bottom w:val="nil"/>
          <w:right w:val="nil"/>
          <w:between w:val="nil"/>
        </w:pBdr>
        <w:spacing w:line="300" w:lineRule="auto"/>
        <w:rPr>
          <w:color w:val="000000" w:themeColor="text1"/>
        </w:rPr>
      </w:pPr>
      <w:r w:rsidRPr="000704C3">
        <w:rPr>
          <w:color w:val="000000" w:themeColor="text1"/>
        </w:rPr>
        <w:t>Depending on the needs of any given event, he adds, “Part of the time we’re having to mix the broadcast feed from front-of-house as well. Ninety percent of the events that we do are recorded to multitrack and/or broadcast. Usually, I’ll also do a stereo recording as a backup, using the Dante interface.” The Choir has released more than 200 recordings, has won a Grammy Award and four Emmy Awards, and has performed for 10 U.S. Presidents, beginning with President William Howard Taft soon after the turn of the 20th century.</w:t>
      </w:r>
    </w:p>
    <w:p w14:paraId="0DC4A9EE" w14:textId="77777777" w:rsidR="000704C3" w:rsidRPr="000704C3" w:rsidRDefault="000704C3" w:rsidP="000704C3">
      <w:pPr>
        <w:pBdr>
          <w:top w:val="nil"/>
          <w:left w:val="nil"/>
          <w:bottom w:val="nil"/>
          <w:right w:val="nil"/>
          <w:between w:val="nil"/>
        </w:pBdr>
        <w:spacing w:line="300" w:lineRule="auto"/>
        <w:rPr>
          <w:color w:val="000000" w:themeColor="text1"/>
        </w:rPr>
      </w:pPr>
    </w:p>
    <w:p w14:paraId="4CB7C961" w14:textId="77777777" w:rsidR="000704C3" w:rsidRPr="000704C3" w:rsidRDefault="000704C3" w:rsidP="000704C3">
      <w:pPr>
        <w:pBdr>
          <w:top w:val="nil"/>
          <w:left w:val="nil"/>
          <w:bottom w:val="nil"/>
          <w:right w:val="nil"/>
          <w:between w:val="nil"/>
        </w:pBdr>
        <w:spacing w:line="300" w:lineRule="auto"/>
        <w:rPr>
          <w:color w:val="000000" w:themeColor="text1"/>
        </w:rPr>
      </w:pPr>
      <w:r w:rsidRPr="000704C3">
        <w:rPr>
          <w:color w:val="000000" w:themeColor="text1"/>
        </w:rPr>
        <w:t xml:space="preserve">Because of the building’s size and acoustics, the FOH engineer has no need to add reverb, Morgan says. But there are elements of the Live desk’s DSP that get regular use. “We use the multi-band compressor and dynamic EQ all the time to help make up for some of the </w:t>
      </w:r>
      <w:r w:rsidRPr="000704C3">
        <w:rPr>
          <w:color w:val="000000" w:themeColor="text1"/>
        </w:rPr>
        <w:lastRenderedPageBreak/>
        <w:t>acoustics of the building, to help get stuff heard a little more clearly, and to avoid feedback,” he says. “</w:t>
      </w:r>
      <w:proofErr w:type="gramStart"/>
      <w:r w:rsidRPr="000704C3">
        <w:rPr>
          <w:color w:val="000000" w:themeColor="text1"/>
        </w:rPr>
        <w:t>So</w:t>
      </w:r>
      <w:proofErr w:type="gramEnd"/>
      <w:r w:rsidRPr="000704C3">
        <w:rPr>
          <w:color w:val="000000" w:themeColor="text1"/>
        </w:rPr>
        <w:t xml:space="preserve"> we’re always using the console processing.” </w:t>
      </w:r>
    </w:p>
    <w:p w14:paraId="41B577BD" w14:textId="7E6D3F9B" w:rsidR="000704C3" w:rsidRDefault="000704C3" w:rsidP="000704C3">
      <w:pPr>
        <w:pBdr>
          <w:top w:val="nil"/>
          <w:left w:val="nil"/>
          <w:bottom w:val="nil"/>
          <w:right w:val="nil"/>
          <w:between w:val="nil"/>
        </w:pBdr>
        <w:spacing w:line="300" w:lineRule="auto"/>
        <w:rPr>
          <w:color w:val="000000" w:themeColor="text1"/>
        </w:rPr>
      </w:pPr>
    </w:p>
    <w:p w14:paraId="402E200F" w14:textId="621E87A3" w:rsidR="00487AD3" w:rsidRPr="0016215D" w:rsidRDefault="00487AD3" w:rsidP="000704C3">
      <w:pPr>
        <w:pBdr>
          <w:top w:val="nil"/>
          <w:left w:val="nil"/>
          <w:bottom w:val="nil"/>
          <w:right w:val="nil"/>
          <w:between w:val="nil"/>
        </w:pBdr>
        <w:spacing w:line="300" w:lineRule="auto"/>
        <w:rPr>
          <w:b/>
          <w:bCs/>
          <w:color w:val="000000" w:themeColor="text1"/>
        </w:rPr>
      </w:pPr>
      <w:r w:rsidRPr="0016215D">
        <w:rPr>
          <w:b/>
          <w:bCs/>
          <w:color w:val="000000" w:themeColor="text1"/>
        </w:rPr>
        <w:t xml:space="preserve">Creating </w:t>
      </w:r>
      <w:proofErr w:type="spellStart"/>
      <w:r w:rsidRPr="0016215D">
        <w:rPr>
          <w:b/>
          <w:bCs/>
          <w:color w:val="000000" w:themeColor="text1"/>
        </w:rPr>
        <w:t>showfiles</w:t>
      </w:r>
      <w:proofErr w:type="spellEnd"/>
      <w:r w:rsidRPr="0016215D">
        <w:rPr>
          <w:b/>
          <w:bCs/>
          <w:color w:val="000000" w:themeColor="text1"/>
        </w:rPr>
        <w:t xml:space="preserve"> for </w:t>
      </w:r>
      <w:r w:rsidR="0016215D" w:rsidRPr="0016215D">
        <w:rPr>
          <w:b/>
          <w:bCs/>
          <w:color w:val="000000" w:themeColor="text1"/>
        </w:rPr>
        <w:t>specific applications</w:t>
      </w:r>
    </w:p>
    <w:p w14:paraId="69BF5DE8" w14:textId="77777777" w:rsidR="000704C3" w:rsidRPr="000704C3" w:rsidRDefault="000704C3" w:rsidP="000704C3">
      <w:pPr>
        <w:pBdr>
          <w:top w:val="nil"/>
          <w:left w:val="nil"/>
          <w:bottom w:val="nil"/>
          <w:right w:val="nil"/>
          <w:between w:val="nil"/>
        </w:pBdr>
        <w:spacing w:line="300" w:lineRule="auto"/>
        <w:rPr>
          <w:color w:val="000000" w:themeColor="text1"/>
        </w:rPr>
      </w:pPr>
      <w:r w:rsidRPr="000704C3">
        <w:rPr>
          <w:color w:val="000000" w:themeColor="text1"/>
        </w:rPr>
        <w:t xml:space="preserve">With four audio engineers on the Tabernacle’s full-time roster, the L550’s </w:t>
      </w:r>
      <w:proofErr w:type="spellStart"/>
      <w:r w:rsidRPr="000704C3">
        <w:rPr>
          <w:color w:val="000000" w:themeColor="text1"/>
        </w:rPr>
        <w:t>showfile</w:t>
      </w:r>
      <w:proofErr w:type="spellEnd"/>
      <w:r w:rsidRPr="000704C3">
        <w:rPr>
          <w:color w:val="000000" w:themeColor="text1"/>
        </w:rPr>
        <w:t xml:space="preserve"> capabilities are also in frequent use, with each mixer able to select a console-wide template as a starting point for any event. “Each engineer creates their own template based on the basic template we put together when we installed the Live consoles. When I go in there, for example, I’ll recall the one that I used for the last show that was similar and just build from that,” Morgan says.</w:t>
      </w:r>
    </w:p>
    <w:p w14:paraId="6D827BB9" w14:textId="77777777" w:rsidR="000704C3" w:rsidRPr="000704C3" w:rsidRDefault="000704C3" w:rsidP="000704C3">
      <w:pPr>
        <w:pBdr>
          <w:top w:val="nil"/>
          <w:left w:val="nil"/>
          <w:bottom w:val="nil"/>
          <w:right w:val="nil"/>
          <w:between w:val="nil"/>
        </w:pBdr>
        <w:spacing w:line="300" w:lineRule="auto"/>
        <w:rPr>
          <w:color w:val="000000" w:themeColor="text1"/>
        </w:rPr>
      </w:pPr>
    </w:p>
    <w:p w14:paraId="41D15E5F" w14:textId="77777777" w:rsidR="000704C3" w:rsidRPr="000704C3" w:rsidRDefault="000704C3" w:rsidP="000704C3">
      <w:pPr>
        <w:pBdr>
          <w:top w:val="nil"/>
          <w:left w:val="nil"/>
          <w:bottom w:val="nil"/>
          <w:right w:val="nil"/>
          <w:between w:val="nil"/>
        </w:pBdr>
        <w:spacing w:line="300" w:lineRule="auto"/>
        <w:rPr>
          <w:color w:val="000000" w:themeColor="text1"/>
        </w:rPr>
      </w:pPr>
      <w:r w:rsidRPr="000704C3">
        <w:rPr>
          <w:color w:val="000000" w:themeColor="text1"/>
        </w:rPr>
        <w:t xml:space="preserve">“The biggest template we use is the Choir and the Orchestra, because they rehearse on Thursday nights, and they have a broadcast on Sunday morning. </w:t>
      </w:r>
      <w:proofErr w:type="gramStart"/>
      <w:r w:rsidRPr="000704C3">
        <w:rPr>
          <w:color w:val="000000" w:themeColor="text1"/>
        </w:rPr>
        <w:t>So</w:t>
      </w:r>
      <w:proofErr w:type="gramEnd"/>
      <w:r w:rsidRPr="000704C3">
        <w:rPr>
          <w:color w:val="000000" w:themeColor="text1"/>
        </w:rPr>
        <w:t xml:space="preserve"> we have to be able to flip from whatever it was we were doing to the Choir in a matter of eight hours,” he continues. “</w:t>
      </w:r>
      <w:proofErr w:type="gramStart"/>
      <w:r w:rsidRPr="000704C3">
        <w:rPr>
          <w:color w:val="000000" w:themeColor="text1"/>
        </w:rPr>
        <w:t>So</w:t>
      </w:r>
      <w:proofErr w:type="gramEnd"/>
      <w:r w:rsidRPr="000704C3">
        <w:rPr>
          <w:color w:val="000000" w:themeColor="text1"/>
        </w:rPr>
        <w:t xml:space="preserve"> we make use of the scenes and the </w:t>
      </w:r>
      <w:proofErr w:type="spellStart"/>
      <w:r w:rsidRPr="000704C3">
        <w:rPr>
          <w:color w:val="000000" w:themeColor="text1"/>
        </w:rPr>
        <w:t>showfiles</w:t>
      </w:r>
      <w:proofErr w:type="spellEnd"/>
      <w:r w:rsidRPr="000704C3">
        <w:rPr>
          <w:color w:val="000000" w:themeColor="text1"/>
        </w:rPr>
        <w:t xml:space="preserve"> quite a bit.”</w:t>
      </w:r>
    </w:p>
    <w:p w14:paraId="181E2739" w14:textId="77777777" w:rsidR="000704C3" w:rsidRPr="000704C3" w:rsidRDefault="000704C3" w:rsidP="000704C3">
      <w:pPr>
        <w:pBdr>
          <w:top w:val="nil"/>
          <w:left w:val="nil"/>
          <w:bottom w:val="nil"/>
          <w:right w:val="nil"/>
          <w:between w:val="nil"/>
        </w:pBdr>
        <w:spacing w:line="300" w:lineRule="auto"/>
        <w:rPr>
          <w:color w:val="000000" w:themeColor="text1"/>
        </w:rPr>
      </w:pPr>
    </w:p>
    <w:p w14:paraId="57D37ED6" w14:textId="77777777" w:rsidR="000704C3" w:rsidRPr="000704C3" w:rsidRDefault="000704C3" w:rsidP="000704C3">
      <w:pPr>
        <w:pBdr>
          <w:top w:val="nil"/>
          <w:left w:val="nil"/>
          <w:bottom w:val="nil"/>
          <w:right w:val="nil"/>
          <w:between w:val="nil"/>
        </w:pBdr>
        <w:spacing w:line="300" w:lineRule="auto"/>
        <w:rPr>
          <w:color w:val="000000" w:themeColor="text1"/>
        </w:rPr>
      </w:pPr>
      <w:r w:rsidRPr="000704C3">
        <w:rPr>
          <w:color w:val="000000" w:themeColor="text1"/>
        </w:rPr>
        <w:t>The LDS Church took delivery of its first SSL Live desks in 2014, Morgan recalls. Two of those four L500 Plus desks were installed installation at front-of-house in the 21,000-seat auditorium at The Conference Center, the premier meeting hall for The Church of Jesus Christ of Latter-day Saints, and a smaller 800-seat theater in the same building. “Then we have one that’s a dedicated monitor desk that we usually use in the big auditorium. That one also doubles as a portable touring monitor desk. And our fourth original Live is a front-of-house touring desk.”</w:t>
      </w:r>
    </w:p>
    <w:p w14:paraId="4208602E" w14:textId="77777777" w:rsidR="000704C3" w:rsidRDefault="000704C3" w:rsidP="0067428B">
      <w:pPr>
        <w:pBdr>
          <w:top w:val="nil"/>
          <w:left w:val="nil"/>
          <w:bottom w:val="nil"/>
          <w:right w:val="nil"/>
          <w:between w:val="nil"/>
        </w:pBdr>
        <w:spacing w:line="300" w:lineRule="auto"/>
        <w:rPr>
          <w:color w:val="000000" w:themeColor="text1"/>
        </w:rPr>
      </w:pPr>
    </w:p>
    <w:p w14:paraId="1D9B38C5" w14:textId="51500082" w:rsidR="00C5015C" w:rsidRPr="00F61C45" w:rsidRDefault="00C5015C" w:rsidP="00C9722C">
      <w:pPr>
        <w:pBdr>
          <w:top w:val="nil"/>
          <w:left w:val="nil"/>
          <w:bottom w:val="nil"/>
          <w:right w:val="nil"/>
          <w:between w:val="nil"/>
        </w:pBdr>
        <w:spacing w:line="300" w:lineRule="auto"/>
        <w:rPr>
          <w:color w:val="000000"/>
        </w:rPr>
      </w:pPr>
    </w:p>
    <w:p w14:paraId="66DD90AA" w14:textId="689747B5" w:rsidR="00C5015C" w:rsidRDefault="00C5015C">
      <w:pPr>
        <w:pBdr>
          <w:top w:val="nil"/>
          <w:left w:val="nil"/>
          <w:bottom w:val="nil"/>
          <w:right w:val="nil"/>
          <w:between w:val="nil"/>
        </w:pBdr>
        <w:spacing w:line="276" w:lineRule="auto"/>
        <w:jc w:val="center"/>
        <w:rPr>
          <w:color w:val="000000"/>
        </w:rPr>
      </w:pPr>
    </w:p>
    <w:p w14:paraId="0EA6DB4D" w14:textId="77777777" w:rsidR="004F6C78" w:rsidRDefault="004F6C78">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t>
      </w:r>
      <w:hyperlink r:id="rId8"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lastRenderedPageBreak/>
        <w:t>+44 (0) 1865 842300</w:t>
      </w:r>
      <w:r>
        <w:rPr>
          <w:color w:val="000000"/>
        </w:rPr>
        <w:tab/>
      </w:r>
      <w:r>
        <w:rPr>
          <w:color w:val="000000"/>
        </w:rPr>
        <w:tab/>
      </w:r>
      <w:r>
        <w:rPr>
          <w:color w:val="000000"/>
        </w:rPr>
        <w:tab/>
      </w:r>
      <w:r>
        <w:rPr>
          <w:color w:val="000000"/>
        </w:rPr>
        <w:tab/>
      </w:r>
    </w:p>
    <w:p w14:paraId="533446F4" w14:textId="160C5EBD" w:rsidR="00C5015C" w:rsidRDefault="00B51799">
      <w:pPr>
        <w:pBdr>
          <w:top w:val="nil"/>
          <w:left w:val="nil"/>
          <w:bottom w:val="nil"/>
          <w:right w:val="nil"/>
          <w:between w:val="nil"/>
        </w:pBdr>
        <w:spacing w:line="276" w:lineRule="auto"/>
        <w:rPr>
          <w:color w:val="000000"/>
        </w:rPr>
      </w:pPr>
      <w:r>
        <w:rPr>
          <w:color w:val="000000"/>
        </w:rPr>
        <w:t>rossg@solidstatelogic.com</w:t>
      </w:r>
    </w:p>
    <w:sectPr w:rsidR="00C5015C">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BFB2E" w14:textId="77777777" w:rsidR="00B15624" w:rsidRDefault="00B15624">
      <w:r>
        <w:separator/>
      </w:r>
    </w:p>
  </w:endnote>
  <w:endnote w:type="continuationSeparator" w:id="0">
    <w:p w14:paraId="698F5891" w14:textId="77777777" w:rsidR="00B15624" w:rsidRDefault="00B15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39B4F" w14:textId="77777777" w:rsidR="00B15624" w:rsidRDefault="00B15624">
      <w:r>
        <w:separator/>
      </w:r>
    </w:p>
  </w:footnote>
  <w:footnote w:type="continuationSeparator" w:id="0">
    <w:p w14:paraId="6305FCBB" w14:textId="77777777" w:rsidR="00B15624" w:rsidRDefault="00B15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636D15A2" w:rsidR="00F0235D" w:rsidRPr="008A5AE0" w:rsidRDefault="005D7FBB">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Mormon Tabernacle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42F27C8D" w:rsidR="00F0235D" w:rsidRDefault="005D7FBB">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Mormon Tabernacle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90B26"/>
    <w:multiLevelType w:val="hybridMultilevel"/>
    <w:tmpl w:val="D758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6360E5"/>
    <w:multiLevelType w:val="hybridMultilevel"/>
    <w:tmpl w:val="E98C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532522">
    <w:abstractNumId w:val="0"/>
  </w:num>
  <w:num w:numId="2" w16cid:durableId="1353609327">
    <w:abstractNumId w:val="2"/>
  </w:num>
  <w:num w:numId="3" w16cid:durableId="351761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0CEF"/>
    <w:rsid w:val="000018B5"/>
    <w:rsid w:val="00002097"/>
    <w:rsid w:val="00002D76"/>
    <w:rsid w:val="00003394"/>
    <w:rsid w:val="00004D07"/>
    <w:rsid w:val="0000522D"/>
    <w:rsid w:val="00005619"/>
    <w:rsid w:val="00005C22"/>
    <w:rsid w:val="000069D1"/>
    <w:rsid w:val="00007ADB"/>
    <w:rsid w:val="00007E5D"/>
    <w:rsid w:val="000112A1"/>
    <w:rsid w:val="000118C0"/>
    <w:rsid w:val="000124FA"/>
    <w:rsid w:val="00013667"/>
    <w:rsid w:val="00014766"/>
    <w:rsid w:val="00017648"/>
    <w:rsid w:val="00017C54"/>
    <w:rsid w:val="00017CBB"/>
    <w:rsid w:val="00022697"/>
    <w:rsid w:val="00022B34"/>
    <w:rsid w:val="00022D16"/>
    <w:rsid w:val="00027303"/>
    <w:rsid w:val="0002768F"/>
    <w:rsid w:val="00031374"/>
    <w:rsid w:val="000318C1"/>
    <w:rsid w:val="0003386E"/>
    <w:rsid w:val="0003393A"/>
    <w:rsid w:val="00034D6F"/>
    <w:rsid w:val="000352BC"/>
    <w:rsid w:val="00035A3C"/>
    <w:rsid w:val="00036199"/>
    <w:rsid w:val="00036437"/>
    <w:rsid w:val="00037A70"/>
    <w:rsid w:val="0004002D"/>
    <w:rsid w:val="00040A8D"/>
    <w:rsid w:val="0004160E"/>
    <w:rsid w:val="000419E4"/>
    <w:rsid w:val="00041D3A"/>
    <w:rsid w:val="000427C8"/>
    <w:rsid w:val="00042CF7"/>
    <w:rsid w:val="00045AC2"/>
    <w:rsid w:val="00045B6B"/>
    <w:rsid w:val="00045CA2"/>
    <w:rsid w:val="0004719A"/>
    <w:rsid w:val="00047DCA"/>
    <w:rsid w:val="00051168"/>
    <w:rsid w:val="00051684"/>
    <w:rsid w:val="00052B70"/>
    <w:rsid w:val="000557F7"/>
    <w:rsid w:val="00056011"/>
    <w:rsid w:val="0005634A"/>
    <w:rsid w:val="00056C4F"/>
    <w:rsid w:val="00057C7B"/>
    <w:rsid w:val="0006080D"/>
    <w:rsid w:val="00060B13"/>
    <w:rsid w:val="00061966"/>
    <w:rsid w:val="00061ADF"/>
    <w:rsid w:val="00063793"/>
    <w:rsid w:val="0006453E"/>
    <w:rsid w:val="00064BEB"/>
    <w:rsid w:val="00065A84"/>
    <w:rsid w:val="00067AE3"/>
    <w:rsid w:val="000704C3"/>
    <w:rsid w:val="000706FA"/>
    <w:rsid w:val="00070A45"/>
    <w:rsid w:val="00071195"/>
    <w:rsid w:val="00071509"/>
    <w:rsid w:val="00071967"/>
    <w:rsid w:val="00071C6A"/>
    <w:rsid w:val="000725BD"/>
    <w:rsid w:val="0007295E"/>
    <w:rsid w:val="000729E4"/>
    <w:rsid w:val="00072E3A"/>
    <w:rsid w:val="00074FBF"/>
    <w:rsid w:val="0007531D"/>
    <w:rsid w:val="0007591D"/>
    <w:rsid w:val="00082417"/>
    <w:rsid w:val="000833E9"/>
    <w:rsid w:val="0008700A"/>
    <w:rsid w:val="000871CD"/>
    <w:rsid w:val="00087AA4"/>
    <w:rsid w:val="00087FFE"/>
    <w:rsid w:val="00090C09"/>
    <w:rsid w:val="00092233"/>
    <w:rsid w:val="00092CCC"/>
    <w:rsid w:val="00092DA1"/>
    <w:rsid w:val="00094612"/>
    <w:rsid w:val="0009680A"/>
    <w:rsid w:val="00096ADD"/>
    <w:rsid w:val="000A0E8A"/>
    <w:rsid w:val="000A1174"/>
    <w:rsid w:val="000A19C5"/>
    <w:rsid w:val="000A1F47"/>
    <w:rsid w:val="000A21C8"/>
    <w:rsid w:val="000A25C4"/>
    <w:rsid w:val="000A3043"/>
    <w:rsid w:val="000A325B"/>
    <w:rsid w:val="000A3302"/>
    <w:rsid w:val="000A34B9"/>
    <w:rsid w:val="000A3532"/>
    <w:rsid w:val="000A5CD1"/>
    <w:rsid w:val="000B1F57"/>
    <w:rsid w:val="000B2EC6"/>
    <w:rsid w:val="000B435F"/>
    <w:rsid w:val="000B4859"/>
    <w:rsid w:val="000B5CC4"/>
    <w:rsid w:val="000B5FDA"/>
    <w:rsid w:val="000B736E"/>
    <w:rsid w:val="000B7EA5"/>
    <w:rsid w:val="000C1429"/>
    <w:rsid w:val="000C2290"/>
    <w:rsid w:val="000C2F90"/>
    <w:rsid w:val="000C33DE"/>
    <w:rsid w:val="000C53FC"/>
    <w:rsid w:val="000C6251"/>
    <w:rsid w:val="000D1107"/>
    <w:rsid w:val="000D1C27"/>
    <w:rsid w:val="000D1F54"/>
    <w:rsid w:val="000D224E"/>
    <w:rsid w:val="000D2778"/>
    <w:rsid w:val="000D3D68"/>
    <w:rsid w:val="000D4545"/>
    <w:rsid w:val="000D483F"/>
    <w:rsid w:val="000D4EC0"/>
    <w:rsid w:val="000D5B0E"/>
    <w:rsid w:val="000D65A1"/>
    <w:rsid w:val="000D69EC"/>
    <w:rsid w:val="000D6FED"/>
    <w:rsid w:val="000E0CAB"/>
    <w:rsid w:val="000E1134"/>
    <w:rsid w:val="000E1705"/>
    <w:rsid w:val="000E1978"/>
    <w:rsid w:val="000E1E5B"/>
    <w:rsid w:val="000E2954"/>
    <w:rsid w:val="000E40FE"/>
    <w:rsid w:val="000E46D5"/>
    <w:rsid w:val="000E4E1F"/>
    <w:rsid w:val="000E52A5"/>
    <w:rsid w:val="000F0071"/>
    <w:rsid w:val="000F0C4F"/>
    <w:rsid w:val="000F113F"/>
    <w:rsid w:val="000F2F7F"/>
    <w:rsid w:val="000F3067"/>
    <w:rsid w:val="000F4BB1"/>
    <w:rsid w:val="000F5EA5"/>
    <w:rsid w:val="000F64E2"/>
    <w:rsid w:val="000F69EF"/>
    <w:rsid w:val="000F7716"/>
    <w:rsid w:val="000F7AC6"/>
    <w:rsid w:val="000F7CD8"/>
    <w:rsid w:val="00104602"/>
    <w:rsid w:val="00104808"/>
    <w:rsid w:val="00105231"/>
    <w:rsid w:val="00106762"/>
    <w:rsid w:val="00110908"/>
    <w:rsid w:val="00110E43"/>
    <w:rsid w:val="00110F79"/>
    <w:rsid w:val="00112111"/>
    <w:rsid w:val="00113E12"/>
    <w:rsid w:val="001146CB"/>
    <w:rsid w:val="00114B77"/>
    <w:rsid w:val="00115519"/>
    <w:rsid w:val="00115734"/>
    <w:rsid w:val="0012197C"/>
    <w:rsid w:val="001219C9"/>
    <w:rsid w:val="00122BDC"/>
    <w:rsid w:val="0012333A"/>
    <w:rsid w:val="001237C6"/>
    <w:rsid w:val="00123B00"/>
    <w:rsid w:val="00123EC1"/>
    <w:rsid w:val="001263AE"/>
    <w:rsid w:val="0012742C"/>
    <w:rsid w:val="00127612"/>
    <w:rsid w:val="00127E3F"/>
    <w:rsid w:val="00130A8A"/>
    <w:rsid w:val="0013118A"/>
    <w:rsid w:val="00131ACB"/>
    <w:rsid w:val="00133023"/>
    <w:rsid w:val="00133B03"/>
    <w:rsid w:val="00133B60"/>
    <w:rsid w:val="0013478E"/>
    <w:rsid w:val="001366AB"/>
    <w:rsid w:val="00136ABC"/>
    <w:rsid w:val="00136B0A"/>
    <w:rsid w:val="00137682"/>
    <w:rsid w:val="001377D2"/>
    <w:rsid w:val="0014099B"/>
    <w:rsid w:val="00142BD8"/>
    <w:rsid w:val="001442BF"/>
    <w:rsid w:val="00144500"/>
    <w:rsid w:val="001450A2"/>
    <w:rsid w:val="001451AF"/>
    <w:rsid w:val="00147172"/>
    <w:rsid w:val="00150CDD"/>
    <w:rsid w:val="00151675"/>
    <w:rsid w:val="00153DF7"/>
    <w:rsid w:val="0015459B"/>
    <w:rsid w:val="00156B95"/>
    <w:rsid w:val="001575EF"/>
    <w:rsid w:val="00157BBB"/>
    <w:rsid w:val="0016215D"/>
    <w:rsid w:val="001629FB"/>
    <w:rsid w:val="00163D14"/>
    <w:rsid w:val="00163E56"/>
    <w:rsid w:val="00164620"/>
    <w:rsid w:val="00164783"/>
    <w:rsid w:val="00164CCA"/>
    <w:rsid w:val="00165850"/>
    <w:rsid w:val="00166CC8"/>
    <w:rsid w:val="00166F5F"/>
    <w:rsid w:val="00167057"/>
    <w:rsid w:val="00171215"/>
    <w:rsid w:val="00171517"/>
    <w:rsid w:val="00173D63"/>
    <w:rsid w:val="00175CBC"/>
    <w:rsid w:val="0017656D"/>
    <w:rsid w:val="00180E0E"/>
    <w:rsid w:val="0018196E"/>
    <w:rsid w:val="001825DB"/>
    <w:rsid w:val="00182C6C"/>
    <w:rsid w:val="00182C8E"/>
    <w:rsid w:val="001846E0"/>
    <w:rsid w:val="001851B6"/>
    <w:rsid w:val="00186176"/>
    <w:rsid w:val="00186A3C"/>
    <w:rsid w:val="001877A2"/>
    <w:rsid w:val="00187872"/>
    <w:rsid w:val="00187C0A"/>
    <w:rsid w:val="001908A5"/>
    <w:rsid w:val="00191C0B"/>
    <w:rsid w:val="0019229E"/>
    <w:rsid w:val="001925C9"/>
    <w:rsid w:val="00195622"/>
    <w:rsid w:val="00196246"/>
    <w:rsid w:val="00197B32"/>
    <w:rsid w:val="001A088A"/>
    <w:rsid w:val="001A0B94"/>
    <w:rsid w:val="001A1680"/>
    <w:rsid w:val="001A374C"/>
    <w:rsid w:val="001A54B2"/>
    <w:rsid w:val="001A556C"/>
    <w:rsid w:val="001A621F"/>
    <w:rsid w:val="001A6923"/>
    <w:rsid w:val="001A6AA5"/>
    <w:rsid w:val="001A6B6C"/>
    <w:rsid w:val="001A7F8C"/>
    <w:rsid w:val="001B027D"/>
    <w:rsid w:val="001B0854"/>
    <w:rsid w:val="001B0BC6"/>
    <w:rsid w:val="001B4613"/>
    <w:rsid w:val="001B47E8"/>
    <w:rsid w:val="001B577C"/>
    <w:rsid w:val="001B5A64"/>
    <w:rsid w:val="001B5DAD"/>
    <w:rsid w:val="001B5DF3"/>
    <w:rsid w:val="001B69CF"/>
    <w:rsid w:val="001B6DBB"/>
    <w:rsid w:val="001B7563"/>
    <w:rsid w:val="001B79B5"/>
    <w:rsid w:val="001C0381"/>
    <w:rsid w:val="001C3E69"/>
    <w:rsid w:val="001C4197"/>
    <w:rsid w:val="001C4C91"/>
    <w:rsid w:val="001C53CF"/>
    <w:rsid w:val="001C6920"/>
    <w:rsid w:val="001C6F9F"/>
    <w:rsid w:val="001D0A89"/>
    <w:rsid w:val="001D1B57"/>
    <w:rsid w:val="001D423F"/>
    <w:rsid w:val="001D4AFB"/>
    <w:rsid w:val="001D6F3B"/>
    <w:rsid w:val="001D760D"/>
    <w:rsid w:val="001E062D"/>
    <w:rsid w:val="001E0850"/>
    <w:rsid w:val="001E1268"/>
    <w:rsid w:val="001E27B3"/>
    <w:rsid w:val="001E3E29"/>
    <w:rsid w:val="001E52DE"/>
    <w:rsid w:val="001E73C3"/>
    <w:rsid w:val="001E742B"/>
    <w:rsid w:val="001E7502"/>
    <w:rsid w:val="001F1718"/>
    <w:rsid w:val="001F2562"/>
    <w:rsid w:val="001F35D9"/>
    <w:rsid w:val="001F3B4F"/>
    <w:rsid w:val="001F43FA"/>
    <w:rsid w:val="00200B7A"/>
    <w:rsid w:val="00202160"/>
    <w:rsid w:val="00202AE3"/>
    <w:rsid w:val="002047CC"/>
    <w:rsid w:val="002063F5"/>
    <w:rsid w:val="00206F37"/>
    <w:rsid w:val="002070B3"/>
    <w:rsid w:val="002078E8"/>
    <w:rsid w:val="00210813"/>
    <w:rsid w:val="0021173D"/>
    <w:rsid w:val="002117BE"/>
    <w:rsid w:val="00213C81"/>
    <w:rsid w:val="00213F85"/>
    <w:rsid w:val="00214F59"/>
    <w:rsid w:val="00215149"/>
    <w:rsid w:val="00221495"/>
    <w:rsid w:val="00221C0B"/>
    <w:rsid w:val="00222C1F"/>
    <w:rsid w:val="00222E1B"/>
    <w:rsid w:val="002232A0"/>
    <w:rsid w:val="0022400F"/>
    <w:rsid w:val="0022492E"/>
    <w:rsid w:val="00227245"/>
    <w:rsid w:val="002277F5"/>
    <w:rsid w:val="00231862"/>
    <w:rsid w:val="00231EBC"/>
    <w:rsid w:val="0023206A"/>
    <w:rsid w:val="00232F70"/>
    <w:rsid w:val="002330C7"/>
    <w:rsid w:val="002347AD"/>
    <w:rsid w:val="00234AD4"/>
    <w:rsid w:val="00234D62"/>
    <w:rsid w:val="002359E4"/>
    <w:rsid w:val="0023688A"/>
    <w:rsid w:val="0024016D"/>
    <w:rsid w:val="0024070D"/>
    <w:rsid w:val="00242362"/>
    <w:rsid w:val="00243058"/>
    <w:rsid w:val="0024337C"/>
    <w:rsid w:val="00243501"/>
    <w:rsid w:val="00244B0F"/>
    <w:rsid w:val="00251946"/>
    <w:rsid w:val="00251B78"/>
    <w:rsid w:val="00253A2E"/>
    <w:rsid w:val="00254E96"/>
    <w:rsid w:val="00255CF0"/>
    <w:rsid w:val="002565B9"/>
    <w:rsid w:val="0025714F"/>
    <w:rsid w:val="0025776C"/>
    <w:rsid w:val="00260873"/>
    <w:rsid w:val="002623E0"/>
    <w:rsid w:val="002646DE"/>
    <w:rsid w:val="002654DD"/>
    <w:rsid w:val="0026569C"/>
    <w:rsid w:val="0026638F"/>
    <w:rsid w:val="002670DD"/>
    <w:rsid w:val="00267949"/>
    <w:rsid w:val="00270639"/>
    <w:rsid w:val="002707E6"/>
    <w:rsid w:val="00270A03"/>
    <w:rsid w:val="00270EE7"/>
    <w:rsid w:val="00271816"/>
    <w:rsid w:val="00272AFC"/>
    <w:rsid w:val="00274831"/>
    <w:rsid w:val="00274AC1"/>
    <w:rsid w:val="00274C3C"/>
    <w:rsid w:val="002759DC"/>
    <w:rsid w:val="00276317"/>
    <w:rsid w:val="0027635B"/>
    <w:rsid w:val="002767BE"/>
    <w:rsid w:val="00277607"/>
    <w:rsid w:val="002806F2"/>
    <w:rsid w:val="00281735"/>
    <w:rsid w:val="00282C0B"/>
    <w:rsid w:val="00283321"/>
    <w:rsid w:val="002858ED"/>
    <w:rsid w:val="00286271"/>
    <w:rsid w:val="00286A45"/>
    <w:rsid w:val="00286DCD"/>
    <w:rsid w:val="002901A3"/>
    <w:rsid w:val="002939B2"/>
    <w:rsid w:val="0029514E"/>
    <w:rsid w:val="00296386"/>
    <w:rsid w:val="002A04A4"/>
    <w:rsid w:val="002A1094"/>
    <w:rsid w:val="002A24F3"/>
    <w:rsid w:val="002A2F68"/>
    <w:rsid w:val="002A3B44"/>
    <w:rsid w:val="002A6FEB"/>
    <w:rsid w:val="002A795D"/>
    <w:rsid w:val="002A7BCE"/>
    <w:rsid w:val="002B0699"/>
    <w:rsid w:val="002B0F87"/>
    <w:rsid w:val="002B2FAB"/>
    <w:rsid w:val="002B4A08"/>
    <w:rsid w:val="002B6392"/>
    <w:rsid w:val="002C02D8"/>
    <w:rsid w:val="002C0E5F"/>
    <w:rsid w:val="002C1814"/>
    <w:rsid w:val="002C19A1"/>
    <w:rsid w:val="002C1FEA"/>
    <w:rsid w:val="002C2406"/>
    <w:rsid w:val="002C2795"/>
    <w:rsid w:val="002C2EB4"/>
    <w:rsid w:val="002C3B07"/>
    <w:rsid w:val="002C3C34"/>
    <w:rsid w:val="002C4743"/>
    <w:rsid w:val="002C48D7"/>
    <w:rsid w:val="002C5575"/>
    <w:rsid w:val="002C616A"/>
    <w:rsid w:val="002C77E7"/>
    <w:rsid w:val="002D0017"/>
    <w:rsid w:val="002D0970"/>
    <w:rsid w:val="002D1A1C"/>
    <w:rsid w:val="002D3DCB"/>
    <w:rsid w:val="002D552F"/>
    <w:rsid w:val="002D5ECC"/>
    <w:rsid w:val="002D64E3"/>
    <w:rsid w:val="002E0AED"/>
    <w:rsid w:val="002E1C8B"/>
    <w:rsid w:val="002E1EA2"/>
    <w:rsid w:val="002E2CEA"/>
    <w:rsid w:val="002E40DB"/>
    <w:rsid w:val="002E47D6"/>
    <w:rsid w:val="002E4BBB"/>
    <w:rsid w:val="002E59C0"/>
    <w:rsid w:val="002E5A99"/>
    <w:rsid w:val="002E6D36"/>
    <w:rsid w:val="002E7E5F"/>
    <w:rsid w:val="002F0680"/>
    <w:rsid w:val="002F0717"/>
    <w:rsid w:val="002F0CF9"/>
    <w:rsid w:val="002F2734"/>
    <w:rsid w:val="002F295A"/>
    <w:rsid w:val="002F3632"/>
    <w:rsid w:val="002F3CEF"/>
    <w:rsid w:val="002F4577"/>
    <w:rsid w:val="002F4CDA"/>
    <w:rsid w:val="002F52BC"/>
    <w:rsid w:val="002F64F3"/>
    <w:rsid w:val="002F7263"/>
    <w:rsid w:val="002F7415"/>
    <w:rsid w:val="002F7DD0"/>
    <w:rsid w:val="00300A0C"/>
    <w:rsid w:val="0030237A"/>
    <w:rsid w:val="003056A3"/>
    <w:rsid w:val="00305967"/>
    <w:rsid w:val="0030606C"/>
    <w:rsid w:val="00307476"/>
    <w:rsid w:val="0030747C"/>
    <w:rsid w:val="00307E1B"/>
    <w:rsid w:val="00310230"/>
    <w:rsid w:val="00310E79"/>
    <w:rsid w:val="003130D7"/>
    <w:rsid w:val="00313BE9"/>
    <w:rsid w:val="00313C71"/>
    <w:rsid w:val="0031546C"/>
    <w:rsid w:val="0031562D"/>
    <w:rsid w:val="0031581C"/>
    <w:rsid w:val="003160C6"/>
    <w:rsid w:val="0031761E"/>
    <w:rsid w:val="003176F3"/>
    <w:rsid w:val="00320BB9"/>
    <w:rsid w:val="00322883"/>
    <w:rsid w:val="003233D8"/>
    <w:rsid w:val="003252C6"/>
    <w:rsid w:val="00326867"/>
    <w:rsid w:val="00327D45"/>
    <w:rsid w:val="00330F13"/>
    <w:rsid w:val="003331AA"/>
    <w:rsid w:val="0033423B"/>
    <w:rsid w:val="003344EC"/>
    <w:rsid w:val="00334FA2"/>
    <w:rsid w:val="00335EA7"/>
    <w:rsid w:val="00341104"/>
    <w:rsid w:val="003448D1"/>
    <w:rsid w:val="003452B4"/>
    <w:rsid w:val="0035038E"/>
    <w:rsid w:val="00350ED7"/>
    <w:rsid w:val="0035152F"/>
    <w:rsid w:val="00351FFC"/>
    <w:rsid w:val="00352F4C"/>
    <w:rsid w:val="0035383C"/>
    <w:rsid w:val="00354762"/>
    <w:rsid w:val="00355CE1"/>
    <w:rsid w:val="00355EDE"/>
    <w:rsid w:val="003563E7"/>
    <w:rsid w:val="00356DC3"/>
    <w:rsid w:val="00357585"/>
    <w:rsid w:val="00360014"/>
    <w:rsid w:val="00360DE5"/>
    <w:rsid w:val="00363FF0"/>
    <w:rsid w:val="00364081"/>
    <w:rsid w:val="0036456B"/>
    <w:rsid w:val="00364FA8"/>
    <w:rsid w:val="00366152"/>
    <w:rsid w:val="00366F98"/>
    <w:rsid w:val="00367A3A"/>
    <w:rsid w:val="0037058F"/>
    <w:rsid w:val="003705CE"/>
    <w:rsid w:val="00370B42"/>
    <w:rsid w:val="00371588"/>
    <w:rsid w:val="003731DC"/>
    <w:rsid w:val="00373439"/>
    <w:rsid w:val="00374419"/>
    <w:rsid w:val="00376095"/>
    <w:rsid w:val="00376C4E"/>
    <w:rsid w:val="00376D9D"/>
    <w:rsid w:val="00377211"/>
    <w:rsid w:val="003776BD"/>
    <w:rsid w:val="00377758"/>
    <w:rsid w:val="00381111"/>
    <w:rsid w:val="0038498B"/>
    <w:rsid w:val="003849D7"/>
    <w:rsid w:val="00386CA8"/>
    <w:rsid w:val="00387E70"/>
    <w:rsid w:val="0039046F"/>
    <w:rsid w:val="00390BD2"/>
    <w:rsid w:val="003912B0"/>
    <w:rsid w:val="00391617"/>
    <w:rsid w:val="00391F00"/>
    <w:rsid w:val="00393166"/>
    <w:rsid w:val="00393678"/>
    <w:rsid w:val="00394969"/>
    <w:rsid w:val="00395FE4"/>
    <w:rsid w:val="00396C7E"/>
    <w:rsid w:val="003A07E5"/>
    <w:rsid w:val="003A101F"/>
    <w:rsid w:val="003A1F3F"/>
    <w:rsid w:val="003A2E38"/>
    <w:rsid w:val="003A4D2E"/>
    <w:rsid w:val="003A69CF"/>
    <w:rsid w:val="003A712F"/>
    <w:rsid w:val="003A7BB4"/>
    <w:rsid w:val="003A7D33"/>
    <w:rsid w:val="003B05D1"/>
    <w:rsid w:val="003B0BC5"/>
    <w:rsid w:val="003B1C4C"/>
    <w:rsid w:val="003B2F9E"/>
    <w:rsid w:val="003B44A1"/>
    <w:rsid w:val="003B4C82"/>
    <w:rsid w:val="003B5CFD"/>
    <w:rsid w:val="003B63E3"/>
    <w:rsid w:val="003B6E80"/>
    <w:rsid w:val="003B7CF9"/>
    <w:rsid w:val="003C13D3"/>
    <w:rsid w:val="003C33B1"/>
    <w:rsid w:val="003C39C2"/>
    <w:rsid w:val="003C3F78"/>
    <w:rsid w:val="003C5A51"/>
    <w:rsid w:val="003C647C"/>
    <w:rsid w:val="003D1553"/>
    <w:rsid w:val="003D2A32"/>
    <w:rsid w:val="003D4CE6"/>
    <w:rsid w:val="003D4D93"/>
    <w:rsid w:val="003D51AE"/>
    <w:rsid w:val="003D59F6"/>
    <w:rsid w:val="003D7192"/>
    <w:rsid w:val="003E01FB"/>
    <w:rsid w:val="003E0371"/>
    <w:rsid w:val="003E087D"/>
    <w:rsid w:val="003E0B6D"/>
    <w:rsid w:val="003E0FEA"/>
    <w:rsid w:val="003E1A33"/>
    <w:rsid w:val="003E3811"/>
    <w:rsid w:val="003E519E"/>
    <w:rsid w:val="003E5CAC"/>
    <w:rsid w:val="003E6C2B"/>
    <w:rsid w:val="003E79D5"/>
    <w:rsid w:val="003E7D7D"/>
    <w:rsid w:val="003E7D87"/>
    <w:rsid w:val="003F11D1"/>
    <w:rsid w:val="003F249F"/>
    <w:rsid w:val="003F435F"/>
    <w:rsid w:val="003F4569"/>
    <w:rsid w:val="003F6993"/>
    <w:rsid w:val="003F6FD3"/>
    <w:rsid w:val="003F779C"/>
    <w:rsid w:val="003F7AA2"/>
    <w:rsid w:val="0040081C"/>
    <w:rsid w:val="00400847"/>
    <w:rsid w:val="004014A8"/>
    <w:rsid w:val="0040197A"/>
    <w:rsid w:val="00401BED"/>
    <w:rsid w:val="00405DB6"/>
    <w:rsid w:val="00406313"/>
    <w:rsid w:val="00406673"/>
    <w:rsid w:val="00406921"/>
    <w:rsid w:val="004070B0"/>
    <w:rsid w:val="00407106"/>
    <w:rsid w:val="0040780F"/>
    <w:rsid w:val="00407AF5"/>
    <w:rsid w:val="00410E93"/>
    <w:rsid w:val="004118D7"/>
    <w:rsid w:val="0041359B"/>
    <w:rsid w:val="00413BDA"/>
    <w:rsid w:val="00414FC1"/>
    <w:rsid w:val="00415A31"/>
    <w:rsid w:val="004164CC"/>
    <w:rsid w:val="00416884"/>
    <w:rsid w:val="00421F31"/>
    <w:rsid w:val="00423E40"/>
    <w:rsid w:val="0042542E"/>
    <w:rsid w:val="00425DAA"/>
    <w:rsid w:val="004263A2"/>
    <w:rsid w:val="00431004"/>
    <w:rsid w:val="00431D15"/>
    <w:rsid w:val="00431DB5"/>
    <w:rsid w:val="004336C9"/>
    <w:rsid w:val="00433A11"/>
    <w:rsid w:val="00434258"/>
    <w:rsid w:val="004366CE"/>
    <w:rsid w:val="004417AE"/>
    <w:rsid w:val="004421A2"/>
    <w:rsid w:val="00442486"/>
    <w:rsid w:val="0044267A"/>
    <w:rsid w:val="004444EC"/>
    <w:rsid w:val="00445904"/>
    <w:rsid w:val="0044644B"/>
    <w:rsid w:val="00446558"/>
    <w:rsid w:val="00447A25"/>
    <w:rsid w:val="0045031C"/>
    <w:rsid w:val="00450F8B"/>
    <w:rsid w:val="00451A93"/>
    <w:rsid w:val="00452BF0"/>
    <w:rsid w:val="00452F53"/>
    <w:rsid w:val="004534D2"/>
    <w:rsid w:val="00453A3F"/>
    <w:rsid w:val="00456852"/>
    <w:rsid w:val="00457FDE"/>
    <w:rsid w:val="004601F4"/>
    <w:rsid w:val="00460762"/>
    <w:rsid w:val="00462083"/>
    <w:rsid w:val="00462BEA"/>
    <w:rsid w:val="004631C0"/>
    <w:rsid w:val="00463610"/>
    <w:rsid w:val="0046470A"/>
    <w:rsid w:val="00464C8A"/>
    <w:rsid w:val="00465822"/>
    <w:rsid w:val="00466D32"/>
    <w:rsid w:val="004670F1"/>
    <w:rsid w:val="004673C3"/>
    <w:rsid w:val="00470215"/>
    <w:rsid w:val="00470617"/>
    <w:rsid w:val="00470A0C"/>
    <w:rsid w:val="00471141"/>
    <w:rsid w:val="00471B5D"/>
    <w:rsid w:val="004720B7"/>
    <w:rsid w:val="00473C21"/>
    <w:rsid w:val="00473E4B"/>
    <w:rsid w:val="00473E6A"/>
    <w:rsid w:val="00475DD2"/>
    <w:rsid w:val="004762BD"/>
    <w:rsid w:val="004771BB"/>
    <w:rsid w:val="00481059"/>
    <w:rsid w:val="00482987"/>
    <w:rsid w:val="00483487"/>
    <w:rsid w:val="00484B18"/>
    <w:rsid w:val="0048503B"/>
    <w:rsid w:val="004865EE"/>
    <w:rsid w:val="00486EDB"/>
    <w:rsid w:val="00487174"/>
    <w:rsid w:val="00487AD3"/>
    <w:rsid w:val="00487BFE"/>
    <w:rsid w:val="00491124"/>
    <w:rsid w:val="0049188F"/>
    <w:rsid w:val="004930EC"/>
    <w:rsid w:val="00494DA1"/>
    <w:rsid w:val="00494F1E"/>
    <w:rsid w:val="004958D9"/>
    <w:rsid w:val="00496BCA"/>
    <w:rsid w:val="00496C2B"/>
    <w:rsid w:val="004A0534"/>
    <w:rsid w:val="004A073D"/>
    <w:rsid w:val="004A1081"/>
    <w:rsid w:val="004A31AB"/>
    <w:rsid w:val="004A3BA8"/>
    <w:rsid w:val="004A4357"/>
    <w:rsid w:val="004A76D6"/>
    <w:rsid w:val="004A7E08"/>
    <w:rsid w:val="004B011F"/>
    <w:rsid w:val="004B01BA"/>
    <w:rsid w:val="004B2718"/>
    <w:rsid w:val="004B31EC"/>
    <w:rsid w:val="004B37A3"/>
    <w:rsid w:val="004B45B4"/>
    <w:rsid w:val="004B4B71"/>
    <w:rsid w:val="004B565F"/>
    <w:rsid w:val="004B57A7"/>
    <w:rsid w:val="004B5A6B"/>
    <w:rsid w:val="004B5BB8"/>
    <w:rsid w:val="004B7A18"/>
    <w:rsid w:val="004C16C7"/>
    <w:rsid w:val="004C16E4"/>
    <w:rsid w:val="004C208B"/>
    <w:rsid w:val="004C2778"/>
    <w:rsid w:val="004C2A0F"/>
    <w:rsid w:val="004C4C29"/>
    <w:rsid w:val="004C5133"/>
    <w:rsid w:val="004C5578"/>
    <w:rsid w:val="004C5FEA"/>
    <w:rsid w:val="004C7319"/>
    <w:rsid w:val="004C7F64"/>
    <w:rsid w:val="004D0388"/>
    <w:rsid w:val="004D1D9E"/>
    <w:rsid w:val="004D1F9C"/>
    <w:rsid w:val="004D4F8E"/>
    <w:rsid w:val="004D54C4"/>
    <w:rsid w:val="004D5C6E"/>
    <w:rsid w:val="004D62EF"/>
    <w:rsid w:val="004E0961"/>
    <w:rsid w:val="004E4878"/>
    <w:rsid w:val="004E5542"/>
    <w:rsid w:val="004E7C9B"/>
    <w:rsid w:val="004F007B"/>
    <w:rsid w:val="004F06E5"/>
    <w:rsid w:val="004F120D"/>
    <w:rsid w:val="004F2304"/>
    <w:rsid w:val="004F2A5E"/>
    <w:rsid w:val="004F3EBF"/>
    <w:rsid w:val="004F4093"/>
    <w:rsid w:val="004F50C6"/>
    <w:rsid w:val="004F692B"/>
    <w:rsid w:val="004F6C78"/>
    <w:rsid w:val="005017C3"/>
    <w:rsid w:val="00501C3B"/>
    <w:rsid w:val="00502578"/>
    <w:rsid w:val="0050285E"/>
    <w:rsid w:val="00502F8D"/>
    <w:rsid w:val="00504AC2"/>
    <w:rsid w:val="00505752"/>
    <w:rsid w:val="00506D16"/>
    <w:rsid w:val="00507A26"/>
    <w:rsid w:val="00507AC0"/>
    <w:rsid w:val="005106AA"/>
    <w:rsid w:val="00511624"/>
    <w:rsid w:val="0051344E"/>
    <w:rsid w:val="00513AC3"/>
    <w:rsid w:val="0051435C"/>
    <w:rsid w:val="0051553F"/>
    <w:rsid w:val="00516EC9"/>
    <w:rsid w:val="00517AB6"/>
    <w:rsid w:val="00520B2B"/>
    <w:rsid w:val="005214AC"/>
    <w:rsid w:val="00522C9D"/>
    <w:rsid w:val="005232F1"/>
    <w:rsid w:val="00523497"/>
    <w:rsid w:val="00523719"/>
    <w:rsid w:val="00523805"/>
    <w:rsid w:val="0052419F"/>
    <w:rsid w:val="00524475"/>
    <w:rsid w:val="0052532E"/>
    <w:rsid w:val="00525EEE"/>
    <w:rsid w:val="0052644F"/>
    <w:rsid w:val="00526E7F"/>
    <w:rsid w:val="00526F16"/>
    <w:rsid w:val="005279FE"/>
    <w:rsid w:val="00530474"/>
    <w:rsid w:val="00530498"/>
    <w:rsid w:val="005309A1"/>
    <w:rsid w:val="0053138B"/>
    <w:rsid w:val="00531705"/>
    <w:rsid w:val="00531B6E"/>
    <w:rsid w:val="00533E3C"/>
    <w:rsid w:val="0053481C"/>
    <w:rsid w:val="00534AAD"/>
    <w:rsid w:val="005366C1"/>
    <w:rsid w:val="00536A83"/>
    <w:rsid w:val="00537685"/>
    <w:rsid w:val="00537E40"/>
    <w:rsid w:val="00540115"/>
    <w:rsid w:val="005402F7"/>
    <w:rsid w:val="00540AC3"/>
    <w:rsid w:val="00540E20"/>
    <w:rsid w:val="00542299"/>
    <w:rsid w:val="005447A5"/>
    <w:rsid w:val="00544E75"/>
    <w:rsid w:val="00547284"/>
    <w:rsid w:val="00547A65"/>
    <w:rsid w:val="00550C89"/>
    <w:rsid w:val="00550E5B"/>
    <w:rsid w:val="005511B2"/>
    <w:rsid w:val="00552957"/>
    <w:rsid w:val="00552E18"/>
    <w:rsid w:val="00552F6C"/>
    <w:rsid w:val="005530A8"/>
    <w:rsid w:val="005535CD"/>
    <w:rsid w:val="00553B84"/>
    <w:rsid w:val="00555256"/>
    <w:rsid w:val="00556E6D"/>
    <w:rsid w:val="005600EC"/>
    <w:rsid w:val="005611A9"/>
    <w:rsid w:val="0056370A"/>
    <w:rsid w:val="0056406A"/>
    <w:rsid w:val="005640D7"/>
    <w:rsid w:val="00564E86"/>
    <w:rsid w:val="0056598F"/>
    <w:rsid w:val="00565BBB"/>
    <w:rsid w:val="00566056"/>
    <w:rsid w:val="00567F45"/>
    <w:rsid w:val="00571EED"/>
    <w:rsid w:val="00572605"/>
    <w:rsid w:val="00572E30"/>
    <w:rsid w:val="00576162"/>
    <w:rsid w:val="0057726E"/>
    <w:rsid w:val="005777C1"/>
    <w:rsid w:val="005820B8"/>
    <w:rsid w:val="005863A6"/>
    <w:rsid w:val="00586469"/>
    <w:rsid w:val="005876A8"/>
    <w:rsid w:val="00587704"/>
    <w:rsid w:val="005913B9"/>
    <w:rsid w:val="005913E2"/>
    <w:rsid w:val="00592B0E"/>
    <w:rsid w:val="00594A06"/>
    <w:rsid w:val="00595504"/>
    <w:rsid w:val="005955B7"/>
    <w:rsid w:val="0059593C"/>
    <w:rsid w:val="005961D9"/>
    <w:rsid w:val="00596E62"/>
    <w:rsid w:val="005A2E1D"/>
    <w:rsid w:val="005A5421"/>
    <w:rsid w:val="005A5F30"/>
    <w:rsid w:val="005A71AB"/>
    <w:rsid w:val="005A7EA0"/>
    <w:rsid w:val="005B08E7"/>
    <w:rsid w:val="005B285B"/>
    <w:rsid w:val="005B2955"/>
    <w:rsid w:val="005B310C"/>
    <w:rsid w:val="005B3746"/>
    <w:rsid w:val="005B3A63"/>
    <w:rsid w:val="005B515D"/>
    <w:rsid w:val="005C17F9"/>
    <w:rsid w:val="005C189E"/>
    <w:rsid w:val="005C1BA1"/>
    <w:rsid w:val="005C2479"/>
    <w:rsid w:val="005C4136"/>
    <w:rsid w:val="005C7422"/>
    <w:rsid w:val="005D070F"/>
    <w:rsid w:val="005D09A4"/>
    <w:rsid w:val="005D319F"/>
    <w:rsid w:val="005D4806"/>
    <w:rsid w:val="005D5065"/>
    <w:rsid w:val="005D53F0"/>
    <w:rsid w:val="005D623B"/>
    <w:rsid w:val="005D74E8"/>
    <w:rsid w:val="005D7968"/>
    <w:rsid w:val="005D7FBB"/>
    <w:rsid w:val="005E155D"/>
    <w:rsid w:val="005E25E6"/>
    <w:rsid w:val="005E2F0D"/>
    <w:rsid w:val="005E38B1"/>
    <w:rsid w:val="005E5631"/>
    <w:rsid w:val="005E5687"/>
    <w:rsid w:val="005E5AA5"/>
    <w:rsid w:val="005E5B15"/>
    <w:rsid w:val="005F0064"/>
    <w:rsid w:val="005F0DE9"/>
    <w:rsid w:val="005F1659"/>
    <w:rsid w:val="005F5899"/>
    <w:rsid w:val="005F5C5C"/>
    <w:rsid w:val="005F5D98"/>
    <w:rsid w:val="005F6780"/>
    <w:rsid w:val="005F7206"/>
    <w:rsid w:val="005F75A1"/>
    <w:rsid w:val="005F7E2F"/>
    <w:rsid w:val="00600543"/>
    <w:rsid w:val="00600D94"/>
    <w:rsid w:val="00601272"/>
    <w:rsid w:val="006049FD"/>
    <w:rsid w:val="00605D81"/>
    <w:rsid w:val="006102FC"/>
    <w:rsid w:val="006110BF"/>
    <w:rsid w:val="00611EF0"/>
    <w:rsid w:val="00612659"/>
    <w:rsid w:val="00614A5D"/>
    <w:rsid w:val="00614FAD"/>
    <w:rsid w:val="0061697E"/>
    <w:rsid w:val="00616A6D"/>
    <w:rsid w:val="00620B11"/>
    <w:rsid w:val="006215EC"/>
    <w:rsid w:val="00622509"/>
    <w:rsid w:val="00626F61"/>
    <w:rsid w:val="00627343"/>
    <w:rsid w:val="00632DA8"/>
    <w:rsid w:val="006331C2"/>
    <w:rsid w:val="006337DF"/>
    <w:rsid w:val="00633A26"/>
    <w:rsid w:val="00634FF9"/>
    <w:rsid w:val="00636CA6"/>
    <w:rsid w:val="0064057D"/>
    <w:rsid w:val="00640843"/>
    <w:rsid w:val="006409E8"/>
    <w:rsid w:val="00640A27"/>
    <w:rsid w:val="00640A86"/>
    <w:rsid w:val="00642515"/>
    <w:rsid w:val="0064292D"/>
    <w:rsid w:val="00642F03"/>
    <w:rsid w:val="0064482E"/>
    <w:rsid w:val="00646799"/>
    <w:rsid w:val="00646D1F"/>
    <w:rsid w:val="00647666"/>
    <w:rsid w:val="00647E95"/>
    <w:rsid w:val="00650C46"/>
    <w:rsid w:val="00651671"/>
    <w:rsid w:val="006519A5"/>
    <w:rsid w:val="00651FBA"/>
    <w:rsid w:val="00652362"/>
    <w:rsid w:val="006525A4"/>
    <w:rsid w:val="00655452"/>
    <w:rsid w:val="0065546A"/>
    <w:rsid w:val="0065580D"/>
    <w:rsid w:val="00655ED0"/>
    <w:rsid w:val="00656A97"/>
    <w:rsid w:val="00656CA9"/>
    <w:rsid w:val="00656E3D"/>
    <w:rsid w:val="00656E6F"/>
    <w:rsid w:val="00657AB5"/>
    <w:rsid w:val="00657E95"/>
    <w:rsid w:val="006607A4"/>
    <w:rsid w:val="00660ADF"/>
    <w:rsid w:val="00660AF9"/>
    <w:rsid w:val="00661152"/>
    <w:rsid w:val="006617ED"/>
    <w:rsid w:val="00663927"/>
    <w:rsid w:val="006657B4"/>
    <w:rsid w:val="00666065"/>
    <w:rsid w:val="00666B9A"/>
    <w:rsid w:val="00666CF7"/>
    <w:rsid w:val="00667746"/>
    <w:rsid w:val="00667F7E"/>
    <w:rsid w:val="00671063"/>
    <w:rsid w:val="00671D0B"/>
    <w:rsid w:val="00672A42"/>
    <w:rsid w:val="0067428B"/>
    <w:rsid w:val="00674569"/>
    <w:rsid w:val="00675DCE"/>
    <w:rsid w:val="00681D8B"/>
    <w:rsid w:val="00682649"/>
    <w:rsid w:val="006829B3"/>
    <w:rsid w:val="00683EE6"/>
    <w:rsid w:val="00685813"/>
    <w:rsid w:val="00686120"/>
    <w:rsid w:val="006869B6"/>
    <w:rsid w:val="00692E30"/>
    <w:rsid w:val="00692FC4"/>
    <w:rsid w:val="0069478C"/>
    <w:rsid w:val="006964D4"/>
    <w:rsid w:val="00697F45"/>
    <w:rsid w:val="006A059B"/>
    <w:rsid w:val="006A1041"/>
    <w:rsid w:val="006A1721"/>
    <w:rsid w:val="006A17B3"/>
    <w:rsid w:val="006A24D5"/>
    <w:rsid w:val="006A31CA"/>
    <w:rsid w:val="006A3518"/>
    <w:rsid w:val="006A49D3"/>
    <w:rsid w:val="006A4C9A"/>
    <w:rsid w:val="006A6196"/>
    <w:rsid w:val="006B31ED"/>
    <w:rsid w:val="006B33D0"/>
    <w:rsid w:val="006B427D"/>
    <w:rsid w:val="006B4AB5"/>
    <w:rsid w:val="006B5991"/>
    <w:rsid w:val="006B5A1A"/>
    <w:rsid w:val="006B664C"/>
    <w:rsid w:val="006B75E9"/>
    <w:rsid w:val="006B7C54"/>
    <w:rsid w:val="006C19AE"/>
    <w:rsid w:val="006C36AD"/>
    <w:rsid w:val="006C3727"/>
    <w:rsid w:val="006C374B"/>
    <w:rsid w:val="006C4F65"/>
    <w:rsid w:val="006C55BA"/>
    <w:rsid w:val="006C6CD6"/>
    <w:rsid w:val="006C74D4"/>
    <w:rsid w:val="006D1423"/>
    <w:rsid w:val="006D1C0B"/>
    <w:rsid w:val="006D606E"/>
    <w:rsid w:val="006D732D"/>
    <w:rsid w:val="006E0F3A"/>
    <w:rsid w:val="006E3FE4"/>
    <w:rsid w:val="006E5BE0"/>
    <w:rsid w:val="006E6D03"/>
    <w:rsid w:val="006E74D7"/>
    <w:rsid w:val="006F07BF"/>
    <w:rsid w:val="006F0EB5"/>
    <w:rsid w:val="006F1D5E"/>
    <w:rsid w:val="006F332D"/>
    <w:rsid w:val="006F433E"/>
    <w:rsid w:val="006F47ED"/>
    <w:rsid w:val="006F51E4"/>
    <w:rsid w:val="006F5B72"/>
    <w:rsid w:val="006F61B0"/>
    <w:rsid w:val="006F6C17"/>
    <w:rsid w:val="006F6DCA"/>
    <w:rsid w:val="006F71BD"/>
    <w:rsid w:val="00701620"/>
    <w:rsid w:val="0070169E"/>
    <w:rsid w:val="00701EAC"/>
    <w:rsid w:val="00702901"/>
    <w:rsid w:val="00702DB7"/>
    <w:rsid w:val="0070313C"/>
    <w:rsid w:val="0070360E"/>
    <w:rsid w:val="00703FE9"/>
    <w:rsid w:val="00705ADD"/>
    <w:rsid w:val="007063E8"/>
    <w:rsid w:val="00707366"/>
    <w:rsid w:val="00710F92"/>
    <w:rsid w:val="007125BA"/>
    <w:rsid w:val="00714047"/>
    <w:rsid w:val="00715FB5"/>
    <w:rsid w:val="007172A9"/>
    <w:rsid w:val="00720C26"/>
    <w:rsid w:val="00721021"/>
    <w:rsid w:val="00721116"/>
    <w:rsid w:val="00723A0B"/>
    <w:rsid w:val="00723AD8"/>
    <w:rsid w:val="007253E1"/>
    <w:rsid w:val="0072540C"/>
    <w:rsid w:val="00725F60"/>
    <w:rsid w:val="007273A6"/>
    <w:rsid w:val="00731BA6"/>
    <w:rsid w:val="00732325"/>
    <w:rsid w:val="00732FC7"/>
    <w:rsid w:val="00734B55"/>
    <w:rsid w:val="00734F04"/>
    <w:rsid w:val="007360C6"/>
    <w:rsid w:val="00736E5E"/>
    <w:rsid w:val="00737ABA"/>
    <w:rsid w:val="0074093E"/>
    <w:rsid w:val="0074259C"/>
    <w:rsid w:val="00743B93"/>
    <w:rsid w:val="0074495B"/>
    <w:rsid w:val="00745826"/>
    <w:rsid w:val="00745DFA"/>
    <w:rsid w:val="007465AD"/>
    <w:rsid w:val="0074720E"/>
    <w:rsid w:val="00747C57"/>
    <w:rsid w:val="00750413"/>
    <w:rsid w:val="007515C9"/>
    <w:rsid w:val="007526AF"/>
    <w:rsid w:val="00755622"/>
    <w:rsid w:val="00755E0B"/>
    <w:rsid w:val="00755E3E"/>
    <w:rsid w:val="00755EAA"/>
    <w:rsid w:val="00760069"/>
    <w:rsid w:val="00760500"/>
    <w:rsid w:val="00761ED6"/>
    <w:rsid w:val="00761F21"/>
    <w:rsid w:val="007622F3"/>
    <w:rsid w:val="0076284A"/>
    <w:rsid w:val="007647C6"/>
    <w:rsid w:val="00764C90"/>
    <w:rsid w:val="00766356"/>
    <w:rsid w:val="00766651"/>
    <w:rsid w:val="00767087"/>
    <w:rsid w:val="007673CE"/>
    <w:rsid w:val="007674B2"/>
    <w:rsid w:val="00770065"/>
    <w:rsid w:val="00770E15"/>
    <w:rsid w:val="00772E3D"/>
    <w:rsid w:val="00772EB4"/>
    <w:rsid w:val="00772F06"/>
    <w:rsid w:val="00773363"/>
    <w:rsid w:val="007775AD"/>
    <w:rsid w:val="0078033B"/>
    <w:rsid w:val="007809DE"/>
    <w:rsid w:val="00783286"/>
    <w:rsid w:val="00785354"/>
    <w:rsid w:val="0078588E"/>
    <w:rsid w:val="0078625A"/>
    <w:rsid w:val="007916A7"/>
    <w:rsid w:val="00793196"/>
    <w:rsid w:val="00793525"/>
    <w:rsid w:val="007936AB"/>
    <w:rsid w:val="00793AD8"/>
    <w:rsid w:val="00794916"/>
    <w:rsid w:val="00794B13"/>
    <w:rsid w:val="00795217"/>
    <w:rsid w:val="0079546B"/>
    <w:rsid w:val="00795478"/>
    <w:rsid w:val="007960D8"/>
    <w:rsid w:val="00796146"/>
    <w:rsid w:val="00797DD7"/>
    <w:rsid w:val="007A0655"/>
    <w:rsid w:val="007A30D7"/>
    <w:rsid w:val="007A3BDD"/>
    <w:rsid w:val="007A468C"/>
    <w:rsid w:val="007A4A13"/>
    <w:rsid w:val="007A58F7"/>
    <w:rsid w:val="007A61EB"/>
    <w:rsid w:val="007A71C9"/>
    <w:rsid w:val="007B04D1"/>
    <w:rsid w:val="007B11C4"/>
    <w:rsid w:val="007B150B"/>
    <w:rsid w:val="007B2055"/>
    <w:rsid w:val="007B25E3"/>
    <w:rsid w:val="007B2BF7"/>
    <w:rsid w:val="007B33A0"/>
    <w:rsid w:val="007B36DB"/>
    <w:rsid w:val="007B4564"/>
    <w:rsid w:val="007B5101"/>
    <w:rsid w:val="007B557D"/>
    <w:rsid w:val="007B56CE"/>
    <w:rsid w:val="007B625F"/>
    <w:rsid w:val="007B630E"/>
    <w:rsid w:val="007B6556"/>
    <w:rsid w:val="007B6DD0"/>
    <w:rsid w:val="007B6E15"/>
    <w:rsid w:val="007B7789"/>
    <w:rsid w:val="007C0592"/>
    <w:rsid w:val="007C27A9"/>
    <w:rsid w:val="007C2C2A"/>
    <w:rsid w:val="007C4FA6"/>
    <w:rsid w:val="007C5A00"/>
    <w:rsid w:val="007D05E7"/>
    <w:rsid w:val="007D067A"/>
    <w:rsid w:val="007D0FC8"/>
    <w:rsid w:val="007D24C9"/>
    <w:rsid w:val="007D2B13"/>
    <w:rsid w:val="007D49CE"/>
    <w:rsid w:val="007D5D06"/>
    <w:rsid w:val="007D6138"/>
    <w:rsid w:val="007D6BEA"/>
    <w:rsid w:val="007D7E93"/>
    <w:rsid w:val="007E0E6E"/>
    <w:rsid w:val="007E0F60"/>
    <w:rsid w:val="007E1950"/>
    <w:rsid w:val="007E382E"/>
    <w:rsid w:val="007E3CA8"/>
    <w:rsid w:val="007E5230"/>
    <w:rsid w:val="007E5572"/>
    <w:rsid w:val="007E6B49"/>
    <w:rsid w:val="007E7034"/>
    <w:rsid w:val="007F02B6"/>
    <w:rsid w:val="007F250C"/>
    <w:rsid w:val="007F6874"/>
    <w:rsid w:val="007F7502"/>
    <w:rsid w:val="007F7EF4"/>
    <w:rsid w:val="00801312"/>
    <w:rsid w:val="0080155E"/>
    <w:rsid w:val="008035D5"/>
    <w:rsid w:val="008037C5"/>
    <w:rsid w:val="00803C66"/>
    <w:rsid w:val="00804F82"/>
    <w:rsid w:val="008055AD"/>
    <w:rsid w:val="0080576C"/>
    <w:rsid w:val="008058D7"/>
    <w:rsid w:val="00807F09"/>
    <w:rsid w:val="008106AC"/>
    <w:rsid w:val="00812FFD"/>
    <w:rsid w:val="00814CB3"/>
    <w:rsid w:val="00814E02"/>
    <w:rsid w:val="00815280"/>
    <w:rsid w:val="00815FEF"/>
    <w:rsid w:val="008165AE"/>
    <w:rsid w:val="00817392"/>
    <w:rsid w:val="0081753C"/>
    <w:rsid w:val="00821715"/>
    <w:rsid w:val="00821EEF"/>
    <w:rsid w:val="0082368C"/>
    <w:rsid w:val="00823DD7"/>
    <w:rsid w:val="00824E0E"/>
    <w:rsid w:val="008259A8"/>
    <w:rsid w:val="00825D9B"/>
    <w:rsid w:val="008272AF"/>
    <w:rsid w:val="0082792B"/>
    <w:rsid w:val="0083142D"/>
    <w:rsid w:val="00832724"/>
    <w:rsid w:val="00832C5E"/>
    <w:rsid w:val="00833055"/>
    <w:rsid w:val="0083312B"/>
    <w:rsid w:val="00833ADC"/>
    <w:rsid w:val="0083450C"/>
    <w:rsid w:val="008357AC"/>
    <w:rsid w:val="00835FF2"/>
    <w:rsid w:val="00836334"/>
    <w:rsid w:val="00836788"/>
    <w:rsid w:val="00840804"/>
    <w:rsid w:val="008409A0"/>
    <w:rsid w:val="0084304F"/>
    <w:rsid w:val="00843279"/>
    <w:rsid w:val="00843ADA"/>
    <w:rsid w:val="00844318"/>
    <w:rsid w:val="00844483"/>
    <w:rsid w:val="00845CAA"/>
    <w:rsid w:val="00845E8F"/>
    <w:rsid w:val="00846720"/>
    <w:rsid w:val="008529DF"/>
    <w:rsid w:val="008552B1"/>
    <w:rsid w:val="00855EE4"/>
    <w:rsid w:val="00856397"/>
    <w:rsid w:val="00856A5B"/>
    <w:rsid w:val="0086072F"/>
    <w:rsid w:val="008629D6"/>
    <w:rsid w:val="00864939"/>
    <w:rsid w:val="00864BC7"/>
    <w:rsid w:val="00866B6C"/>
    <w:rsid w:val="008679E3"/>
    <w:rsid w:val="00870573"/>
    <w:rsid w:val="0087084D"/>
    <w:rsid w:val="008724C4"/>
    <w:rsid w:val="00872680"/>
    <w:rsid w:val="008727D0"/>
    <w:rsid w:val="00873861"/>
    <w:rsid w:val="00877722"/>
    <w:rsid w:val="0088047A"/>
    <w:rsid w:val="0088074F"/>
    <w:rsid w:val="0088097E"/>
    <w:rsid w:val="008817C5"/>
    <w:rsid w:val="008822F3"/>
    <w:rsid w:val="008829E3"/>
    <w:rsid w:val="00883391"/>
    <w:rsid w:val="00883909"/>
    <w:rsid w:val="00883F2C"/>
    <w:rsid w:val="00885D58"/>
    <w:rsid w:val="00886DED"/>
    <w:rsid w:val="0089008F"/>
    <w:rsid w:val="00890188"/>
    <w:rsid w:val="008905FA"/>
    <w:rsid w:val="0089070C"/>
    <w:rsid w:val="00892B55"/>
    <w:rsid w:val="00892C46"/>
    <w:rsid w:val="00893500"/>
    <w:rsid w:val="00894FAB"/>
    <w:rsid w:val="00895AE3"/>
    <w:rsid w:val="008A0AE6"/>
    <w:rsid w:val="008A1636"/>
    <w:rsid w:val="008A176F"/>
    <w:rsid w:val="008A2072"/>
    <w:rsid w:val="008A20C4"/>
    <w:rsid w:val="008A24BB"/>
    <w:rsid w:val="008A29A0"/>
    <w:rsid w:val="008A29A6"/>
    <w:rsid w:val="008A2B6D"/>
    <w:rsid w:val="008A36E9"/>
    <w:rsid w:val="008A388D"/>
    <w:rsid w:val="008A4999"/>
    <w:rsid w:val="008A5733"/>
    <w:rsid w:val="008A5AE0"/>
    <w:rsid w:val="008B1308"/>
    <w:rsid w:val="008B2CDE"/>
    <w:rsid w:val="008B429A"/>
    <w:rsid w:val="008B4E37"/>
    <w:rsid w:val="008B5AD2"/>
    <w:rsid w:val="008B671A"/>
    <w:rsid w:val="008C0054"/>
    <w:rsid w:val="008C0084"/>
    <w:rsid w:val="008C0174"/>
    <w:rsid w:val="008C0E4D"/>
    <w:rsid w:val="008C0FE9"/>
    <w:rsid w:val="008C37E0"/>
    <w:rsid w:val="008C5083"/>
    <w:rsid w:val="008C65E4"/>
    <w:rsid w:val="008C7BFB"/>
    <w:rsid w:val="008D1B33"/>
    <w:rsid w:val="008D214A"/>
    <w:rsid w:val="008D2224"/>
    <w:rsid w:val="008D2683"/>
    <w:rsid w:val="008D3999"/>
    <w:rsid w:val="008D428A"/>
    <w:rsid w:val="008D4292"/>
    <w:rsid w:val="008D473C"/>
    <w:rsid w:val="008D61B7"/>
    <w:rsid w:val="008D6AE7"/>
    <w:rsid w:val="008E0B54"/>
    <w:rsid w:val="008E2B90"/>
    <w:rsid w:val="008E41B9"/>
    <w:rsid w:val="008E6E31"/>
    <w:rsid w:val="008E708F"/>
    <w:rsid w:val="008E7CC1"/>
    <w:rsid w:val="008F03AE"/>
    <w:rsid w:val="008F0C82"/>
    <w:rsid w:val="008F1F67"/>
    <w:rsid w:val="008F441A"/>
    <w:rsid w:val="008F59A3"/>
    <w:rsid w:val="00900CAA"/>
    <w:rsid w:val="0090153B"/>
    <w:rsid w:val="009018DA"/>
    <w:rsid w:val="00901AA1"/>
    <w:rsid w:val="00904C58"/>
    <w:rsid w:val="00904D84"/>
    <w:rsid w:val="00906E35"/>
    <w:rsid w:val="00906EB8"/>
    <w:rsid w:val="009072B2"/>
    <w:rsid w:val="00911117"/>
    <w:rsid w:val="00912B5A"/>
    <w:rsid w:val="00912DA6"/>
    <w:rsid w:val="00913DB0"/>
    <w:rsid w:val="00913F30"/>
    <w:rsid w:val="00914E92"/>
    <w:rsid w:val="0091535C"/>
    <w:rsid w:val="00915F6B"/>
    <w:rsid w:val="009213CD"/>
    <w:rsid w:val="00922ACD"/>
    <w:rsid w:val="009233FB"/>
    <w:rsid w:val="00923513"/>
    <w:rsid w:val="00923F83"/>
    <w:rsid w:val="009269B3"/>
    <w:rsid w:val="0092711E"/>
    <w:rsid w:val="009276DC"/>
    <w:rsid w:val="00927D23"/>
    <w:rsid w:val="00931708"/>
    <w:rsid w:val="00931D33"/>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7498"/>
    <w:rsid w:val="009509AE"/>
    <w:rsid w:val="00951112"/>
    <w:rsid w:val="0095266B"/>
    <w:rsid w:val="00952A9C"/>
    <w:rsid w:val="00954BC5"/>
    <w:rsid w:val="009558E3"/>
    <w:rsid w:val="00955D70"/>
    <w:rsid w:val="009562B3"/>
    <w:rsid w:val="009564EA"/>
    <w:rsid w:val="00956B2F"/>
    <w:rsid w:val="00956F79"/>
    <w:rsid w:val="009601D5"/>
    <w:rsid w:val="00960A2A"/>
    <w:rsid w:val="00962373"/>
    <w:rsid w:val="00963E62"/>
    <w:rsid w:val="009643DA"/>
    <w:rsid w:val="00964B5E"/>
    <w:rsid w:val="00965737"/>
    <w:rsid w:val="00965CDA"/>
    <w:rsid w:val="00965D55"/>
    <w:rsid w:val="0096727E"/>
    <w:rsid w:val="00967888"/>
    <w:rsid w:val="009705CF"/>
    <w:rsid w:val="00971658"/>
    <w:rsid w:val="00971CF3"/>
    <w:rsid w:val="00972211"/>
    <w:rsid w:val="00972DDC"/>
    <w:rsid w:val="00975083"/>
    <w:rsid w:val="009755F3"/>
    <w:rsid w:val="00977802"/>
    <w:rsid w:val="009802CD"/>
    <w:rsid w:val="0098047B"/>
    <w:rsid w:val="00980AA8"/>
    <w:rsid w:val="00981A6E"/>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60D3"/>
    <w:rsid w:val="00996372"/>
    <w:rsid w:val="00997436"/>
    <w:rsid w:val="009A2AEC"/>
    <w:rsid w:val="009A342B"/>
    <w:rsid w:val="009A3F68"/>
    <w:rsid w:val="009A42C4"/>
    <w:rsid w:val="009A5C2C"/>
    <w:rsid w:val="009A7915"/>
    <w:rsid w:val="009B04E5"/>
    <w:rsid w:val="009B11F7"/>
    <w:rsid w:val="009B1A6B"/>
    <w:rsid w:val="009B1D6E"/>
    <w:rsid w:val="009B3A69"/>
    <w:rsid w:val="009B4B85"/>
    <w:rsid w:val="009B53A8"/>
    <w:rsid w:val="009B61C8"/>
    <w:rsid w:val="009B62DC"/>
    <w:rsid w:val="009C1973"/>
    <w:rsid w:val="009C3248"/>
    <w:rsid w:val="009C4450"/>
    <w:rsid w:val="009C501C"/>
    <w:rsid w:val="009C5645"/>
    <w:rsid w:val="009C66A4"/>
    <w:rsid w:val="009C66BA"/>
    <w:rsid w:val="009C6C9F"/>
    <w:rsid w:val="009C6FB6"/>
    <w:rsid w:val="009C7442"/>
    <w:rsid w:val="009C74EB"/>
    <w:rsid w:val="009C7B42"/>
    <w:rsid w:val="009D022F"/>
    <w:rsid w:val="009D0414"/>
    <w:rsid w:val="009D29A8"/>
    <w:rsid w:val="009D2D1A"/>
    <w:rsid w:val="009D35C1"/>
    <w:rsid w:val="009D6E6B"/>
    <w:rsid w:val="009D7ACB"/>
    <w:rsid w:val="009E436F"/>
    <w:rsid w:val="009E6425"/>
    <w:rsid w:val="009E75D6"/>
    <w:rsid w:val="009E7795"/>
    <w:rsid w:val="009E7DAB"/>
    <w:rsid w:val="009F0AAF"/>
    <w:rsid w:val="009F1187"/>
    <w:rsid w:val="009F2006"/>
    <w:rsid w:val="009F217B"/>
    <w:rsid w:val="009F4AE0"/>
    <w:rsid w:val="009F55C3"/>
    <w:rsid w:val="009F5A4A"/>
    <w:rsid w:val="009F6515"/>
    <w:rsid w:val="009F75B1"/>
    <w:rsid w:val="00A01A31"/>
    <w:rsid w:val="00A02F20"/>
    <w:rsid w:val="00A03CBB"/>
    <w:rsid w:val="00A06E55"/>
    <w:rsid w:val="00A07E55"/>
    <w:rsid w:val="00A101BD"/>
    <w:rsid w:val="00A1153F"/>
    <w:rsid w:val="00A12F4B"/>
    <w:rsid w:val="00A1417B"/>
    <w:rsid w:val="00A14872"/>
    <w:rsid w:val="00A14C9C"/>
    <w:rsid w:val="00A14FAA"/>
    <w:rsid w:val="00A16674"/>
    <w:rsid w:val="00A16723"/>
    <w:rsid w:val="00A16DED"/>
    <w:rsid w:val="00A17953"/>
    <w:rsid w:val="00A208DE"/>
    <w:rsid w:val="00A20A71"/>
    <w:rsid w:val="00A21332"/>
    <w:rsid w:val="00A2138C"/>
    <w:rsid w:val="00A22025"/>
    <w:rsid w:val="00A220C8"/>
    <w:rsid w:val="00A227A0"/>
    <w:rsid w:val="00A26195"/>
    <w:rsid w:val="00A272E6"/>
    <w:rsid w:val="00A27630"/>
    <w:rsid w:val="00A30863"/>
    <w:rsid w:val="00A30A52"/>
    <w:rsid w:val="00A316FC"/>
    <w:rsid w:val="00A340E0"/>
    <w:rsid w:val="00A34203"/>
    <w:rsid w:val="00A35C03"/>
    <w:rsid w:val="00A35C20"/>
    <w:rsid w:val="00A3679E"/>
    <w:rsid w:val="00A367C0"/>
    <w:rsid w:val="00A42FAC"/>
    <w:rsid w:val="00A43356"/>
    <w:rsid w:val="00A46C61"/>
    <w:rsid w:val="00A471D9"/>
    <w:rsid w:val="00A47609"/>
    <w:rsid w:val="00A47612"/>
    <w:rsid w:val="00A50115"/>
    <w:rsid w:val="00A501CB"/>
    <w:rsid w:val="00A504C1"/>
    <w:rsid w:val="00A511EF"/>
    <w:rsid w:val="00A51640"/>
    <w:rsid w:val="00A53B24"/>
    <w:rsid w:val="00A5565E"/>
    <w:rsid w:val="00A55A3D"/>
    <w:rsid w:val="00A5636E"/>
    <w:rsid w:val="00A575DF"/>
    <w:rsid w:val="00A5762F"/>
    <w:rsid w:val="00A57710"/>
    <w:rsid w:val="00A61730"/>
    <w:rsid w:val="00A62C8F"/>
    <w:rsid w:val="00A644FC"/>
    <w:rsid w:val="00A65B4C"/>
    <w:rsid w:val="00A661CD"/>
    <w:rsid w:val="00A676AA"/>
    <w:rsid w:val="00A70544"/>
    <w:rsid w:val="00A7153B"/>
    <w:rsid w:val="00A717E9"/>
    <w:rsid w:val="00A72AE8"/>
    <w:rsid w:val="00A7332A"/>
    <w:rsid w:val="00A74EC4"/>
    <w:rsid w:val="00A75294"/>
    <w:rsid w:val="00A757FC"/>
    <w:rsid w:val="00A77A0A"/>
    <w:rsid w:val="00A77BCE"/>
    <w:rsid w:val="00A80BC9"/>
    <w:rsid w:val="00A82ACA"/>
    <w:rsid w:val="00A82DFE"/>
    <w:rsid w:val="00A83F5F"/>
    <w:rsid w:val="00A8433A"/>
    <w:rsid w:val="00A86BF6"/>
    <w:rsid w:val="00A87840"/>
    <w:rsid w:val="00A901AF"/>
    <w:rsid w:val="00A901E9"/>
    <w:rsid w:val="00A9119E"/>
    <w:rsid w:val="00A91727"/>
    <w:rsid w:val="00A91782"/>
    <w:rsid w:val="00A92E4A"/>
    <w:rsid w:val="00A93B5E"/>
    <w:rsid w:val="00A94644"/>
    <w:rsid w:val="00A95864"/>
    <w:rsid w:val="00A95CC7"/>
    <w:rsid w:val="00A97396"/>
    <w:rsid w:val="00AA066B"/>
    <w:rsid w:val="00AA1657"/>
    <w:rsid w:val="00AA1AE4"/>
    <w:rsid w:val="00AA20E1"/>
    <w:rsid w:val="00AA214E"/>
    <w:rsid w:val="00AA252A"/>
    <w:rsid w:val="00AA3C3B"/>
    <w:rsid w:val="00AA4351"/>
    <w:rsid w:val="00AA4DFF"/>
    <w:rsid w:val="00AA624E"/>
    <w:rsid w:val="00AA6E77"/>
    <w:rsid w:val="00AB21C1"/>
    <w:rsid w:val="00AB2212"/>
    <w:rsid w:val="00AB2724"/>
    <w:rsid w:val="00AB35AA"/>
    <w:rsid w:val="00AB552C"/>
    <w:rsid w:val="00AB7BA1"/>
    <w:rsid w:val="00AB7E12"/>
    <w:rsid w:val="00AC04A7"/>
    <w:rsid w:val="00AC0CF5"/>
    <w:rsid w:val="00AC1100"/>
    <w:rsid w:val="00AC1261"/>
    <w:rsid w:val="00AC2898"/>
    <w:rsid w:val="00AC2ED2"/>
    <w:rsid w:val="00AC2F12"/>
    <w:rsid w:val="00AC3F63"/>
    <w:rsid w:val="00AC3FA8"/>
    <w:rsid w:val="00AC41E1"/>
    <w:rsid w:val="00AC509A"/>
    <w:rsid w:val="00AC5F43"/>
    <w:rsid w:val="00AC76C4"/>
    <w:rsid w:val="00AC7E28"/>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4AAD"/>
    <w:rsid w:val="00AE541A"/>
    <w:rsid w:val="00AE560E"/>
    <w:rsid w:val="00AF051A"/>
    <w:rsid w:val="00AF1896"/>
    <w:rsid w:val="00AF459A"/>
    <w:rsid w:val="00AF4E81"/>
    <w:rsid w:val="00AF5086"/>
    <w:rsid w:val="00AF68A0"/>
    <w:rsid w:val="00B0155F"/>
    <w:rsid w:val="00B015B6"/>
    <w:rsid w:val="00B01A7C"/>
    <w:rsid w:val="00B0303E"/>
    <w:rsid w:val="00B032FF"/>
    <w:rsid w:val="00B04223"/>
    <w:rsid w:val="00B047CB"/>
    <w:rsid w:val="00B05502"/>
    <w:rsid w:val="00B0693E"/>
    <w:rsid w:val="00B07C9D"/>
    <w:rsid w:val="00B07D0A"/>
    <w:rsid w:val="00B07F83"/>
    <w:rsid w:val="00B10F68"/>
    <w:rsid w:val="00B13E96"/>
    <w:rsid w:val="00B13F2C"/>
    <w:rsid w:val="00B14488"/>
    <w:rsid w:val="00B15624"/>
    <w:rsid w:val="00B15957"/>
    <w:rsid w:val="00B15B1B"/>
    <w:rsid w:val="00B15DBB"/>
    <w:rsid w:val="00B16195"/>
    <w:rsid w:val="00B2446D"/>
    <w:rsid w:val="00B2498E"/>
    <w:rsid w:val="00B24FB4"/>
    <w:rsid w:val="00B3118A"/>
    <w:rsid w:val="00B3180E"/>
    <w:rsid w:val="00B33011"/>
    <w:rsid w:val="00B34051"/>
    <w:rsid w:val="00B34AF3"/>
    <w:rsid w:val="00B414AA"/>
    <w:rsid w:val="00B420E7"/>
    <w:rsid w:val="00B44683"/>
    <w:rsid w:val="00B44A3E"/>
    <w:rsid w:val="00B4713A"/>
    <w:rsid w:val="00B516FF"/>
    <w:rsid w:val="00B51799"/>
    <w:rsid w:val="00B53EAE"/>
    <w:rsid w:val="00B5557D"/>
    <w:rsid w:val="00B55AA5"/>
    <w:rsid w:val="00B56BAA"/>
    <w:rsid w:val="00B61063"/>
    <w:rsid w:val="00B61F8C"/>
    <w:rsid w:val="00B62E96"/>
    <w:rsid w:val="00B6344B"/>
    <w:rsid w:val="00B643C9"/>
    <w:rsid w:val="00B64822"/>
    <w:rsid w:val="00B64AFE"/>
    <w:rsid w:val="00B65582"/>
    <w:rsid w:val="00B65765"/>
    <w:rsid w:val="00B67CA2"/>
    <w:rsid w:val="00B67F63"/>
    <w:rsid w:val="00B708FF"/>
    <w:rsid w:val="00B70BD6"/>
    <w:rsid w:val="00B71856"/>
    <w:rsid w:val="00B727EC"/>
    <w:rsid w:val="00B72807"/>
    <w:rsid w:val="00B72D57"/>
    <w:rsid w:val="00B74049"/>
    <w:rsid w:val="00B74055"/>
    <w:rsid w:val="00B74603"/>
    <w:rsid w:val="00B75864"/>
    <w:rsid w:val="00B75E79"/>
    <w:rsid w:val="00B76B95"/>
    <w:rsid w:val="00B807E1"/>
    <w:rsid w:val="00B80AA9"/>
    <w:rsid w:val="00B812EE"/>
    <w:rsid w:val="00B8148A"/>
    <w:rsid w:val="00B81DA2"/>
    <w:rsid w:val="00B82460"/>
    <w:rsid w:val="00B82D0C"/>
    <w:rsid w:val="00B82F2E"/>
    <w:rsid w:val="00B84F60"/>
    <w:rsid w:val="00B87A57"/>
    <w:rsid w:val="00B904B2"/>
    <w:rsid w:val="00B915B2"/>
    <w:rsid w:val="00B916E3"/>
    <w:rsid w:val="00B91C64"/>
    <w:rsid w:val="00B920FA"/>
    <w:rsid w:val="00B92BF4"/>
    <w:rsid w:val="00B9392A"/>
    <w:rsid w:val="00B940CA"/>
    <w:rsid w:val="00B950A1"/>
    <w:rsid w:val="00B97351"/>
    <w:rsid w:val="00B9736F"/>
    <w:rsid w:val="00B97714"/>
    <w:rsid w:val="00BA0D0B"/>
    <w:rsid w:val="00BA115F"/>
    <w:rsid w:val="00BA1AF1"/>
    <w:rsid w:val="00BA1F64"/>
    <w:rsid w:val="00BA22FD"/>
    <w:rsid w:val="00BA2F6F"/>
    <w:rsid w:val="00BA33E2"/>
    <w:rsid w:val="00BA477D"/>
    <w:rsid w:val="00BA6554"/>
    <w:rsid w:val="00BA6F57"/>
    <w:rsid w:val="00BA7140"/>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281D"/>
    <w:rsid w:val="00BD3DA5"/>
    <w:rsid w:val="00BD3DBA"/>
    <w:rsid w:val="00BD4019"/>
    <w:rsid w:val="00BD50CF"/>
    <w:rsid w:val="00BD5AFB"/>
    <w:rsid w:val="00BD66EF"/>
    <w:rsid w:val="00BD6D92"/>
    <w:rsid w:val="00BE0105"/>
    <w:rsid w:val="00BE068B"/>
    <w:rsid w:val="00BE0E84"/>
    <w:rsid w:val="00BE1995"/>
    <w:rsid w:val="00BE2BA6"/>
    <w:rsid w:val="00BE328B"/>
    <w:rsid w:val="00BE4B96"/>
    <w:rsid w:val="00BE4E97"/>
    <w:rsid w:val="00BE547D"/>
    <w:rsid w:val="00BE61AD"/>
    <w:rsid w:val="00BF13F7"/>
    <w:rsid w:val="00BF1DE5"/>
    <w:rsid w:val="00BF4D38"/>
    <w:rsid w:val="00BF6585"/>
    <w:rsid w:val="00BF7BE0"/>
    <w:rsid w:val="00C0119D"/>
    <w:rsid w:val="00C0344A"/>
    <w:rsid w:val="00C04B5A"/>
    <w:rsid w:val="00C04EC9"/>
    <w:rsid w:val="00C05883"/>
    <w:rsid w:val="00C07789"/>
    <w:rsid w:val="00C07EA7"/>
    <w:rsid w:val="00C1099D"/>
    <w:rsid w:val="00C12F3D"/>
    <w:rsid w:val="00C1410C"/>
    <w:rsid w:val="00C14473"/>
    <w:rsid w:val="00C15A30"/>
    <w:rsid w:val="00C1661D"/>
    <w:rsid w:val="00C16E86"/>
    <w:rsid w:val="00C172E8"/>
    <w:rsid w:val="00C17823"/>
    <w:rsid w:val="00C220CC"/>
    <w:rsid w:val="00C236F1"/>
    <w:rsid w:val="00C2456C"/>
    <w:rsid w:val="00C27562"/>
    <w:rsid w:val="00C27D78"/>
    <w:rsid w:val="00C31269"/>
    <w:rsid w:val="00C34BC3"/>
    <w:rsid w:val="00C34F41"/>
    <w:rsid w:val="00C3537C"/>
    <w:rsid w:val="00C41027"/>
    <w:rsid w:val="00C4225A"/>
    <w:rsid w:val="00C42493"/>
    <w:rsid w:val="00C42BE8"/>
    <w:rsid w:val="00C44092"/>
    <w:rsid w:val="00C4515A"/>
    <w:rsid w:val="00C451DA"/>
    <w:rsid w:val="00C466FE"/>
    <w:rsid w:val="00C46948"/>
    <w:rsid w:val="00C46F53"/>
    <w:rsid w:val="00C470FB"/>
    <w:rsid w:val="00C47919"/>
    <w:rsid w:val="00C47EAF"/>
    <w:rsid w:val="00C5015C"/>
    <w:rsid w:val="00C51BCD"/>
    <w:rsid w:val="00C51FCA"/>
    <w:rsid w:val="00C520FA"/>
    <w:rsid w:val="00C522EB"/>
    <w:rsid w:val="00C52396"/>
    <w:rsid w:val="00C5301D"/>
    <w:rsid w:val="00C5322F"/>
    <w:rsid w:val="00C54286"/>
    <w:rsid w:val="00C5580E"/>
    <w:rsid w:val="00C56374"/>
    <w:rsid w:val="00C564F6"/>
    <w:rsid w:val="00C565A3"/>
    <w:rsid w:val="00C60C64"/>
    <w:rsid w:val="00C612D2"/>
    <w:rsid w:val="00C62284"/>
    <w:rsid w:val="00C62544"/>
    <w:rsid w:val="00C635CE"/>
    <w:rsid w:val="00C63BB6"/>
    <w:rsid w:val="00C64C96"/>
    <w:rsid w:val="00C67118"/>
    <w:rsid w:val="00C6758D"/>
    <w:rsid w:val="00C7112D"/>
    <w:rsid w:val="00C715EF"/>
    <w:rsid w:val="00C732CE"/>
    <w:rsid w:val="00C74BAF"/>
    <w:rsid w:val="00C74C27"/>
    <w:rsid w:val="00C7745D"/>
    <w:rsid w:val="00C779E1"/>
    <w:rsid w:val="00C807D6"/>
    <w:rsid w:val="00C813D7"/>
    <w:rsid w:val="00C814D9"/>
    <w:rsid w:val="00C82A05"/>
    <w:rsid w:val="00C85D9E"/>
    <w:rsid w:val="00C85E9C"/>
    <w:rsid w:val="00C85FEC"/>
    <w:rsid w:val="00C878EC"/>
    <w:rsid w:val="00C87F00"/>
    <w:rsid w:val="00C90A60"/>
    <w:rsid w:val="00C91D2E"/>
    <w:rsid w:val="00C969A5"/>
    <w:rsid w:val="00C9722C"/>
    <w:rsid w:val="00C977DE"/>
    <w:rsid w:val="00CA3A46"/>
    <w:rsid w:val="00CA46E0"/>
    <w:rsid w:val="00CA4C2D"/>
    <w:rsid w:val="00CA4CC9"/>
    <w:rsid w:val="00CA5881"/>
    <w:rsid w:val="00CA5BC8"/>
    <w:rsid w:val="00CA5F1A"/>
    <w:rsid w:val="00CA6ABD"/>
    <w:rsid w:val="00CA7793"/>
    <w:rsid w:val="00CB1055"/>
    <w:rsid w:val="00CB13B7"/>
    <w:rsid w:val="00CB2B42"/>
    <w:rsid w:val="00CB2F5A"/>
    <w:rsid w:val="00CB39DF"/>
    <w:rsid w:val="00CB5ECE"/>
    <w:rsid w:val="00CB698A"/>
    <w:rsid w:val="00CB6F75"/>
    <w:rsid w:val="00CB7B69"/>
    <w:rsid w:val="00CB7D59"/>
    <w:rsid w:val="00CC05AC"/>
    <w:rsid w:val="00CC0A50"/>
    <w:rsid w:val="00CC0EA8"/>
    <w:rsid w:val="00CC253B"/>
    <w:rsid w:val="00CC3B41"/>
    <w:rsid w:val="00CC4097"/>
    <w:rsid w:val="00CC555E"/>
    <w:rsid w:val="00CC5D2F"/>
    <w:rsid w:val="00CC6B9E"/>
    <w:rsid w:val="00CD0DEB"/>
    <w:rsid w:val="00CD1A07"/>
    <w:rsid w:val="00CD1FDA"/>
    <w:rsid w:val="00CD2818"/>
    <w:rsid w:val="00CD2BA1"/>
    <w:rsid w:val="00CD3D02"/>
    <w:rsid w:val="00CD3F89"/>
    <w:rsid w:val="00CD4FD2"/>
    <w:rsid w:val="00CD56FF"/>
    <w:rsid w:val="00CD5896"/>
    <w:rsid w:val="00CD6C70"/>
    <w:rsid w:val="00CD7641"/>
    <w:rsid w:val="00CE0438"/>
    <w:rsid w:val="00CE05BE"/>
    <w:rsid w:val="00CE0B92"/>
    <w:rsid w:val="00CE13C0"/>
    <w:rsid w:val="00CE1487"/>
    <w:rsid w:val="00CE1572"/>
    <w:rsid w:val="00CE15D0"/>
    <w:rsid w:val="00CE1876"/>
    <w:rsid w:val="00CE1C63"/>
    <w:rsid w:val="00CE1DAF"/>
    <w:rsid w:val="00CE22F0"/>
    <w:rsid w:val="00CE2517"/>
    <w:rsid w:val="00CE31A5"/>
    <w:rsid w:val="00CE3816"/>
    <w:rsid w:val="00CE70E1"/>
    <w:rsid w:val="00CE70F2"/>
    <w:rsid w:val="00CF051D"/>
    <w:rsid w:val="00CF0CEC"/>
    <w:rsid w:val="00CF148D"/>
    <w:rsid w:val="00CF1F68"/>
    <w:rsid w:val="00CF261F"/>
    <w:rsid w:val="00CF2A56"/>
    <w:rsid w:val="00CF3574"/>
    <w:rsid w:val="00CF3701"/>
    <w:rsid w:val="00CF3819"/>
    <w:rsid w:val="00CF38E7"/>
    <w:rsid w:val="00CF52CE"/>
    <w:rsid w:val="00CF5B5B"/>
    <w:rsid w:val="00CF5BE0"/>
    <w:rsid w:val="00CF6EB0"/>
    <w:rsid w:val="00D00058"/>
    <w:rsid w:val="00D011B7"/>
    <w:rsid w:val="00D05EFE"/>
    <w:rsid w:val="00D0767E"/>
    <w:rsid w:val="00D07DF5"/>
    <w:rsid w:val="00D10071"/>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7F83"/>
    <w:rsid w:val="00D40529"/>
    <w:rsid w:val="00D40971"/>
    <w:rsid w:val="00D409EA"/>
    <w:rsid w:val="00D40D6C"/>
    <w:rsid w:val="00D415A8"/>
    <w:rsid w:val="00D42D6D"/>
    <w:rsid w:val="00D44E79"/>
    <w:rsid w:val="00D4698E"/>
    <w:rsid w:val="00D47032"/>
    <w:rsid w:val="00D50F26"/>
    <w:rsid w:val="00D511E6"/>
    <w:rsid w:val="00D52878"/>
    <w:rsid w:val="00D52A38"/>
    <w:rsid w:val="00D532B0"/>
    <w:rsid w:val="00D549A0"/>
    <w:rsid w:val="00D552CF"/>
    <w:rsid w:val="00D55658"/>
    <w:rsid w:val="00D55B1C"/>
    <w:rsid w:val="00D577A6"/>
    <w:rsid w:val="00D57DF2"/>
    <w:rsid w:val="00D60468"/>
    <w:rsid w:val="00D6161B"/>
    <w:rsid w:val="00D6174E"/>
    <w:rsid w:val="00D61A2B"/>
    <w:rsid w:val="00D62386"/>
    <w:rsid w:val="00D64CAD"/>
    <w:rsid w:val="00D664F5"/>
    <w:rsid w:val="00D70117"/>
    <w:rsid w:val="00D705A0"/>
    <w:rsid w:val="00D70DC3"/>
    <w:rsid w:val="00D7134D"/>
    <w:rsid w:val="00D71B34"/>
    <w:rsid w:val="00D72422"/>
    <w:rsid w:val="00D73223"/>
    <w:rsid w:val="00D74D75"/>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0A21"/>
    <w:rsid w:val="00D91ABB"/>
    <w:rsid w:val="00D97B0E"/>
    <w:rsid w:val="00D97E8A"/>
    <w:rsid w:val="00DA179F"/>
    <w:rsid w:val="00DA4531"/>
    <w:rsid w:val="00DA4B81"/>
    <w:rsid w:val="00DA4FEA"/>
    <w:rsid w:val="00DA61F5"/>
    <w:rsid w:val="00DA640D"/>
    <w:rsid w:val="00DB0301"/>
    <w:rsid w:val="00DB0B3D"/>
    <w:rsid w:val="00DB1DAE"/>
    <w:rsid w:val="00DB2116"/>
    <w:rsid w:val="00DB2E63"/>
    <w:rsid w:val="00DB2F0B"/>
    <w:rsid w:val="00DB3FA8"/>
    <w:rsid w:val="00DB468F"/>
    <w:rsid w:val="00DB73DD"/>
    <w:rsid w:val="00DB77C2"/>
    <w:rsid w:val="00DB7C17"/>
    <w:rsid w:val="00DC0B61"/>
    <w:rsid w:val="00DC1627"/>
    <w:rsid w:val="00DC2244"/>
    <w:rsid w:val="00DC3275"/>
    <w:rsid w:val="00DC34E7"/>
    <w:rsid w:val="00DC3773"/>
    <w:rsid w:val="00DC5059"/>
    <w:rsid w:val="00DC536D"/>
    <w:rsid w:val="00DC67F3"/>
    <w:rsid w:val="00DC6B0E"/>
    <w:rsid w:val="00DC7151"/>
    <w:rsid w:val="00DC796C"/>
    <w:rsid w:val="00DC7B79"/>
    <w:rsid w:val="00DD1220"/>
    <w:rsid w:val="00DD2AAB"/>
    <w:rsid w:val="00DD61F2"/>
    <w:rsid w:val="00DD6BBF"/>
    <w:rsid w:val="00DD703D"/>
    <w:rsid w:val="00DE0EBF"/>
    <w:rsid w:val="00DE3137"/>
    <w:rsid w:val="00DE473C"/>
    <w:rsid w:val="00DE65A3"/>
    <w:rsid w:val="00DE6B96"/>
    <w:rsid w:val="00DE6BE4"/>
    <w:rsid w:val="00DE6D33"/>
    <w:rsid w:val="00DF0F93"/>
    <w:rsid w:val="00DF1C0E"/>
    <w:rsid w:val="00DF2169"/>
    <w:rsid w:val="00DF2594"/>
    <w:rsid w:val="00DF3BCD"/>
    <w:rsid w:val="00DF4E6A"/>
    <w:rsid w:val="00DF52E9"/>
    <w:rsid w:val="00DF6130"/>
    <w:rsid w:val="00DF6C68"/>
    <w:rsid w:val="00E0011F"/>
    <w:rsid w:val="00E019E2"/>
    <w:rsid w:val="00E01DA0"/>
    <w:rsid w:val="00E0275C"/>
    <w:rsid w:val="00E03C85"/>
    <w:rsid w:val="00E051C8"/>
    <w:rsid w:val="00E06338"/>
    <w:rsid w:val="00E100B4"/>
    <w:rsid w:val="00E10D63"/>
    <w:rsid w:val="00E1313D"/>
    <w:rsid w:val="00E15CFD"/>
    <w:rsid w:val="00E1641C"/>
    <w:rsid w:val="00E16C89"/>
    <w:rsid w:val="00E177D5"/>
    <w:rsid w:val="00E22110"/>
    <w:rsid w:val="00E22436"/>
    <w:rsid w:val="00E22554"/>
    <w:rsid w:val="00E23833"/>
    <w:rsid w:val="00E23CC7"/>
    <w:rsid w:val="00E23CCE"/>
    <w:rsid w:val="00E25328"/>
    <w:rsid w:val="00E308A6"/>
    <w:rsid w:val="00E31A97"/>
    <w:rsid w:val="00E31D0A"/>
    <w:rsid w:val="00E33EB8"/>
    <w:rsid w:val="00E34B47"/>
    <w:rsid w:val="00E3531C"/>
    <w:rsid w:val="00E37943"/>
    <w:rsid w:val="00E37AA1"/>
    <w:rsid w:val="00E37CFA"/>
    <w:rsid w:val="00E4461A"/>
    <w:rsid w:val="00E47530"/>
    <w:rsid w:val="00E47B4A"/>
    <w:rsid w:val="00E5006E"/>
    <w:rsid w:val="00E503CD"/>
    <w:rsid w:val="00E50B0A"/>
    <w:rsid w:val="00E51BA8"/>
    <w:rsid w:val="00E52819"/>
    <w:rsid w:val="00E529C1"/>
    <w:rsid w:val="00E53A73"/>
    <w:rsid w:val="00E5427C"/>
    <w:rsid w:val="00E54630"/>
    <w:rsid w:val="00E601D7"/>
    <w:rsid w:val="00E61ACC"/>
    <w:rsid w:val="00E62446"/>
    <w:rsid w:val="00E629D8"/>
    <w:rsid w:val="00E63843"/>
    <w:rsid w:val="00E63F26"/>
    <w:rsid w:val="00E66593"/>
    <w:rsid w:val="00E7004C"/>
    <w:rsid w:val="00E70E43"/>
    <w:rsid w:val="00E72DEA"/>
    <w:rsid w:val="00E73D5C"/>
    <w:rsid w:val="00E74E77"/>
    <w:rsid w:val="00E75B01"/>
    <w:rsid w:val="00E82429"/>
    <w:rsid w:val="00E84577"/>
    <w:rsid w:val="00E853B0"/>
    <w:rsid w:val="00E858C2"/>
    <w:rsid w:val="00E8669A"/>
    <w:rsid w:val="00E86A7B"/>
    <w:rsid w:val="00E937FA"/>
    <w:rsid w:val="00E95224"/>
    <w:rsid w:val="00E9567A"/>
    <w:rsid w:val="00E95EF7"/>
    <w:rsid w:val="00E97A20"/>
    <w:rsid w:val="00E97B86"/>
    <w:rsid w:val="00E97BEA"/>
    <w:rsid w:val="00EA017E"/>
    <w:rsid w:val="00EA15D6"/>
    <w:rsid w:val="00EA286E"/>
    <w:rsid w:val="00EA35ED"/>
    <w:rsid w:val="00EA5AA9"/>
    <w:rsid w:val="00EA6CD8"/>
    <w:rsid w:val="00EB16DE"/>
    <w:rsid w:val="00EB27EE"/>
    <w:rsid w:val="00EB357F"/>
    <w:rsid w:val="00EB52B0"/>
    <w:rsid w:val="00EB581F"/>
    <w:rsid w:val="00EB682F"/>
    <w:rsid w:val="00EC1019"/>
    <w:rsid w:val="00EC1E6E"/>
    <w:rsid w:val="00EC49F2"/>
    <w:rsid w:val="00EC4E11"/>
    <w:rsid w:val="00EC505C"/>
    <w:rsid w:val="00EC53D4"/>
    <w:rsid w:val="00EC5421"/>
    <w:rsid w:val="00EC54F1"/>
    <w:rsid w:val="00EC5E48"/>
    <w:rsid w:val="00EC6EEC"/>
    <w:rsid w:val="00EC7F5A"/>
    <w:rsid w:val="00ED02C8"/>
    <w:rsid w:val="00ED0894"/>
    <w:rsid w:val="00ED09A0"/>
    <w:rsid w:val="00ED0C52"/>
    <w:rsid w:val="00ED0C88"/>
    <w:rsid w:val="00ED1527"/>
    <w:rsid w:val="00ED1587"/>
    <w:rsid w:val="00ED1631"/>
    <w:rsid w:val="00ED2095"/>
    <w:rsid w:val="00ED309C"/>
    <w:rsid w:val="00ED3112"/>
    <w:rsid w:val="00ED47C3"/>
    <w:rsid w:val="00ED58F5"/>
    <w:rsid w:val="00ED5E59"/>
    <w:rsid w:val="00ED6173"/>
    <w:rsid w:val="00ED6623"/>
    <w:rsid w:val="00ED6AEE"/>
    <w:rsid w:val="00ED6CD1"/>
    <w:rsid w:val="00ED7A9E"/>
    <w:rsid w:val="00EE1082"/>
    <w:rsid w:val="00EE4ED7"/>
    <w:rsid w:val="00EE6E46"/>
    <w:rsid w:val="00EF14C1"/>
    <w:rsid w:val="00EF239C"/>
    <w:rsid w:val="00EF5DFD"/>
    <w:rsid w:val="00EF6104"/>
    <w:rsid w:val="00EF790B"/>
    <w:rsid w:val="00F016B6"/>
    <w:rsid w:val="00F0235D"/>
    <w:rsid w:val="00F02FCF"/>
    <w:rsid w:val="00F037EA"/>
    <w:rsid w:val="00F038A6"/>
    <w:rsid w:val="00F056DC"/>
    <w:rsid w:val="00F07C4A"/>
    <w:rsid w:val="00F10612"/>
    <w:rsid w:val="00F12834"/>
    <w:rsid w:val="00F12EEB"/>
    <w:rsid w:val="00F13DA2"/>
    <w:rsid w:val="00F14C2D"/>
    <w:rsid w:val="00F161B7"/>
    <w:rsid w:val="00F177A3"/>
    <w:rsid w:val="00F17BBE"/>
    <w:rsid w:val="00F17FDD"/>
    <w:rsid w:val="00F20C43"/>
    <w:rsid w:val="00F23868"/>
    <w:rsid w:val="00F241BB"/>
    <w:rsid w:val="00F252D4"/>
    <w:rsid w:val="00F26E65"/>
    <w:rsid w:val="00F301F1"/>
    <w:rsid w:val="00F3221A"/>
    <w:rsid w:val="00F326F2"/>
    <w:rsid w:val="00F3274D"/>
    <w:rsid w:val="00F32E24"/>
    <w:rsid w:val="00F34B79"/>
    <w:rsid w:val="00F34C43"/>
    <w:rsid w:val="00F356A8"/>
    <w:rsid w:val="00F35DA7"/>
    <w:rsid w:val="00F3636D"/>
    <w:rsid w:val="00F36945"/>
    <w:rsid w:val="00F36B4E"/>
    <w:rsid w:val="00F36EF7"/>
    <w:rsid w:val="00F37FA7"/>
    <w:rsid w:val="00F40113"/>
    <w:rsid w:val="00F410D9"/>
    <w:rsid w:val="00F4157A"/>
    <w:rsid w:val="00F430E9"/>
    <w:rsid w:val="00F4327E"/>
    <w:rsid w:val="00F44EF9"/>
    <w:rsid w:val="00F478D5"/>
    <w:rsid w:val="00F47BEE"/>
    <w:rsid w:val="00F50A42"/>
    <w:rsid w:val="00F51420"/>
    <w:rsid w:val="00F52168"/>
    <w:rsid w:val="00F52C99"/>
    <w:rsid w:val="00F52CC5"/>
    <w:rsid w:val="00F54013"/>
    <w:rsid w:val="00F544A4"/>
    <w:rsid w:val="00F54AA9"/>
    <w:rsid w:val="00F54AE4"/>
    <w:rsid w:val="00F54FE7"/>
    <w:rsid w:val="00F5566C"/>
    <w:rsid w:val="00F55B70"/>
    <w:rsid w:val="00F55EAB"/>
    <w:rsid w:val="00F56484"/>
    <w:rsid w:val="00F56999"/>
    <w:rsid w:val="00F57F43"/>
    <w:rsid w:val="00F60A4B"/>
    <w:rsid w:val="00F60B8A"/>
    <w:rsid w:val="00F61C45"/>
    <w:rsid w:val="00F6368E"/>
    <w:rsid w:val="00F63E29"/>
    <w:rsid w:val="00F64853"/>
    <w:rsid w:val="00F65FDF"/>
    <w:rsid w:val="00F6688D"/>
    <w:rsid w:val="00F6786F"/>
    <w:rsid w:val="00F710FF"/>
    <w:rsid w:val="00F7191C"/>
    <w:rsid w:val="00F75DA8"/>
    <w:rsid w:val="00F817C2"/>
    <w:rsid w:val="00F81A8F"/>
    <w:rsid w:val="00F81FAB"/>
    <w:rsid w:val="00F83589"/>
    <w:rsid w:val="00F8455C"/>
    <w:rsid w:val="00F845FE"/>
    <w:rsid w:val="00F84930"/>
    <w:rsid w:val="00F84F0F"/>
    <w:rsid w:val="00F856B8"/>
    <w:rsid w:val="00F90904"/>
    <w:rsid w:val="00F90F1B"/>
    <w:rsid w:val="00F91D72"/>
    <w:rsid w:val="00F91DBF"/>
    <w:rsid w:val="00F92B9D"/>
    <w:rsid w:val="00F93E68"/>
    <w:rsid w:val="00F94929"/>
    <w:rsid w:val="00F94F48"/>
    <w:rsid w:val="00F96045"/>
    <w:rsid w:val="00F971C4"/>
    <w:rsid w:val="00F975BA"/>
    <w:rsid w:val="00F97640"/>
    <w:rsid w:val="00FA2BF8"/>
    <w:rsid w:val="00FA5CB4"/>
    <w:rsid w:val="00FA6965"/>
    <w:rsid w:val="00FA74D9"/>
    <w:rsid w:val="00FA7565"/>
    <w:rsid w:val="00FA7A10"/>
    <w:rsid w:val="00FB0D67"/>
    <w:rsid w:val="00FB1F50"/>
    <w:rsid w:val="00FB2DE0"/>
    <w:rsid w:val="00FB3E4A"/>
    <w:rsid w:val="00FB40EB"/>
    <w:rsid w:val="00FB4A6C"/>
    <w:rsid w:val="00FB4FCE"/>
    <w:rsid w:val="00FB596F"/>
    <w:rsid w:val="00FB6F36"/>
    <w:rsid w:val="00FB77AB"/>
    <w:rsid w:val="00FB7F17"/>
    <w:rsid w:val="00FC037A"/>
    <w:rsid w:val="00FC038B"/>
    <w:rsid w:val="00FC06B7"/>
    <w:rsid w:val="00FC09D6"/>
    <w:rsid w:val="00FC1640"/>
    <w:rsid w:val="00FC1BB3"/>
    <w:rsid w:val="00FC1E42"/>
    <w:rsid w:val="00FC335B"/>
    <w:rsid w:val="00FC3730"/>
    <w:rsid w:val="00FC3D16"/>
    <w:rsid w:val="00FC5C82"/>
    <w:rsid w:val="00FC6559"/>
    <w:rsid w:val="00FC669C"/>
    <w:rsid w:val="00FC7045"/>
    <w:rsid w:val="00FC789B"/>
    <w:rsid w:val="00FC7C09"/>
    <w:rsid w:val="00FD1D31"/>
    <w:rsid w:val="00FD269E"/>
    <w:rsid w:val="00FD3C8A"/>
    <w:rsid w:val="00FD4A23"/>
    <w:rsid w:val="00FD54D7"/>
    <w:rsid w:val="00FD56E0"/>
    <w:rsid w:val="00FD6E9B"/>
    <w:rsid w:val="00FD7A43"/>
    <w:rsid w:val="00FD7E9A"/>
    <w:rsid w:val="00FE1451"/>
    <w:rsid w:val="00FE1BBB"/>
    <w:rsid w:val="00FE41A8"/>
    <w:rsid w:val="00FE7ABB"/>
    <w:rsid w:val="00FF0332"/>
    <w:rsid w:val="00FF0AC9"/>
    <w:rsid w:val="00FF0CCB"/>
    <w:rsid w:val="00FF1174"/>
    <w:rsid w:val="00FF1CA2"/>
    <w:rsid w:val="00FF316B"/>
    <w:rsid w:val="00FF3185"/>
    <w:rsid w:val="00FF40DB"/>
    <w:rsid w:val="00FF4239"/>
    <w:rsid w:val="00FF4E8D"/>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8A5AE0"/>
    <w:pPr>
      <w:tabs>
        <w:tab w:val="center" w:pos="4513"/>
        <w:tab w:val="right" w:pos="9026"/>
      </w:tabs>
    </w:pPr>
  </w:style>
  <w:style w:type="character" w:customStyle="1" w:styleId="FooterChar">
    <w:name w:val="Footer Char"/>
    <w:basedOn w:val="DefaultParagraphFont"/>
    <w:link w:val="Footer"/>
    <w:uiPriority w:val="99"/>
    <w:rsid w:val="008A5AE0"/>
  </w:style>
  <w:style w:type="paragraph" w:styleId="Header">
    <w:name w:val="header"/>
    <w:basedOn w:val="Normal"/>
    <w:link w:val="HeaderChar"/>
    <w:uiPriority w:val="99"/>
    <w:unhideWhenUsed/>
    <w:rsid w:val="008A5AE0"/>
    <w:pPr>
      <w:tabs>
        <w:tab w:val="center" w:pos="4513"/>
        <w:tab w:val="right" w:pos="9026"/>
      </w:tabs>
    </w:pPr>
  </w:style>
  <w:style w:type="character" w:customStyle="1" w:styleId="HeaderChar">
    <w:name w:val="Header Char"/>
    <w:basedOn w:val="DefaultParagraphFont"/>
    <w:link w:val="Header"/>
    <w:uiPriority w:val="99"/>
    <w:rsid w:val="008A5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59532541">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Gilbert</dc:creator>
  <cp:lastModifiedBy>Jeff Touzeau</cp:lastModifiedBy>
  <cp:revision>7</cp:revision>
  <dcterms:created xsi:type="dcterms:W3CDTF">2022-06-14T01:42:00Z</dcterms:created>
  <dcterms:modified xsi:type="dcterms:W3CDTF">2022-08-25T19:12:00Z</dcterms:modified>
</cp:coreProperties>
</file>