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CDACD" w14:textId="036CA027" w:rsidR="00835C5B" w:rsidRDefault="006F5E0F" w:rsidP="0086160E">
      <w:pPr>
        <w:pStyle w:val="berschrift1"/>
      </w:pPr>
      <w:r>
        <w:rPr>
          <w:noProof/>
          <w:lang w:val="de-DE" w:eastAsia="de-DE"/>
        </w:rPr>
        <w:drawing>
          <wp:inline distT="0" distB="0" distL="0" distR="0" wp14:anchorId="7948978F" wp14:editId="6F58973A">
            <wp:extent cx="4825365" cy="1689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t="13028" b="34465"/>
                    <a:stretch/>
                  </pic:blipFill>
                  <pic:spPr bwMode="auto">
                    <a:xfrm>
                      <a:off x="0" y="0"/>
                      <a:ext cx="4830730" cy="1690978"/>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17C2781B" w:rsidR="0086160E" w:rsidRPr="00272191" w:rsidRDefault="00272191" w:rsidP="0086160E">
      <w:pPr>
        <w:pStyle w:val="berschrift1"/>
        <w:rPr>
          <w:lang w:val="de-DE"/>
        </w:rPr>
      </w:pPr>
      <w:r>
        <w:rPr>
          <w:lang w:val="de-DE"/>
        </w:rPr>
        <w:t>Die</w:t>
      </w:r>
      <w:r w:rsidRPr="00272191">
        <w:rPr>
          <w:lang w:val="de-DE"/>
        </w:rPr>
        <w:t xml:space="preserve"> Audiolösung für </w:t>
      </w:r>
      <w:proofErr w:type="spellStart"/>
      <w:r w:rsidRPr="00272191">
        <w:rPr>
          <w:lang w:val="de-DE"/>
        </w:rPr>
        <w:t>Vlogger</w:t>
      </w:r>
      <w:proofErr w:type="spellEnd"/>
      <w:r w:rsidRPr="00272191">
        <w:rPr>
          <w:lang w:val="de-DE"/>
        </w:rPr>
        <w:t xml:space="preserve"> und </w:t>
      </w:r>
      <w:proofErr w:type="spellStart"/>
      <w:r w:rsidRPr="00272191">
        <w:rPr>
          <w:lang w:val="de-DE"/>
        </w:rPr>
        <w:t>Podcaster</w:t>
      </w:r>
      <w:proofErr w:type="spellEnd"/>
    </w:p>
    <w:p w14:paraId="70643407" w14:textId="2D7CF6F2" w:rsidR="007D1325" w:rsidRPr="00272191" w:rsidRDefault="00272191" w:rsidP="0086160E">
      <w:pPr>
        <w:rPr>
          <w:b/>
          <w:bCs/>
          <w:lang w:val="de-DE"/>
        </w:rPr>
      </w:pPr>
      <w:r w:rsidRPr="00272191">
        <w:rPr>
          <w:b/>
          <w:bCs/>
          <w:lang w:val="de-DE"/>
        </w:rPr>
        <w:t>Content</w:t>
      </w:r>
      <w:r>
        <w:rPr>
          <w:b/>
          <w:bCs/>
          <w:lang w:val="de-DE"/>
        </w:rPr>
        <w:t xml:space="preserve"> </w:t>
      </w:r>
      <w:proofErr w:type="spellStart"/>
      <w:r>
        <w:rPr>
          <w:b/>
          <w:bCs/>
          <w:lang w:val="de-DE"/>
        </w:rPr>
        <w:t>Creation</w:t>
      </w:r>
      <w:proofErr w:type="spellEnd"/>
      <w:r>
        <w:rPr>
          <w:b/>
          <w:bCs/>
          <w:lang w:val="de-DE"/>
        </w:rPr>
        <w:t xml:space="preserve"> mit</w:t>
      </w:r>
      <w:r w:rsidRPr="00272191">
        <w:rPr>
          <w:b/>
          <w:bCs/>
          <w:lang w:val="de-DE"/>
        </w:rPr>
        <w:t xml:space="preserve"> Sennheiser XS </w:t>
      </w:r>
      <w:proofErr w:type="spellStart"/>
      <w:r w:rsidRPr="00272191">
        <w:rPr>
          <w:b/>
          <w:bCs/>
          <w:lang w:val="de-DE"/>
        </w:rPr>
        <w:t>Lav</w:t>
      </w:r>
      <w:proofErr w:type="spellEnd"/>
      <w:r w:rsidRPr="00272191">
        <w:rPr>
          <w:b/>
          <w:bCs/>
          <w:lang w:val="de-DE"/>
        </w:rPr>
        <w:t>-Mikrofone</w:t>
      </w:r>
      <w:r>
        <w:rPr>
          <w:b/>
          <w:bCs/>
          <w:lang w:val="de-DE"/>
        </w:rPr>
        <w:t>n</w:t>
      </w:r>
    </w:p>
    <w:p w14:paraId="712ED8AF" w14:textId="2D3B9DEC" w:rsidR="00E86685" w:rsidRPr="00272191" w:rsidRDefault="00E86685" w:rsidP="007D1325">
      <w:pPr>
        <w:rPr>
          <w:lang w:val="de-DE"/>
        </w:rPr>
      </w:pPr>
    </w:p>
    <w:p w14:paraId="4A1C2BCC" w14:textId="01247E9F" w:rsidR="006E3AFE" w:rsidRPr="006E3AFE" w:rsidRDefault="006B1B50" w:rsidP="006E3AFE">
      <w:pPr>
        <w:rPr>
          <w:b/>
          <w:lang w:val="de-DE"/>
        </w:rPr>
      </w:pPr>
      <w:r w:rsidRPr="006E3AFE">
        <w:rPr>
          <w:b/>
          <w:i/>
          <w:lang w:val="de-DE"/>
        </w:rPr>
        <w:t xml:space="preserve">Wedemark, </w:t>
      </w:r>
      <w:r w:rsidR="007A0C43" w:rsidRPr="008B3B0E">
        <w:rPr>
          <w:b/>
          <w:i/>
          <w:lang w:val="de-DE"/>
        </w:rPr>
        <w:t>7</w:t>
      </w:r>
      <w:r w:rsidR="00272191" w:rsidRPr="008B3B0E">
        <w:rPr>
          <w:b/>
          <w:i/>
          <w:lang w:val="de-DE"/>
        </w:rPr>
        <w:t>.</w:t>
      </w:r>
      <w:r w:rsidR="007A0C43" w:rsidRPr="008B3B0E">
        <w:rPr>
          <w:b/>
          <w:i/>
          <w:lang w:val="de-DE"/>
        </w:rPr>
        <w:t xml:space="preserve"> April</w:t>
      </w:r>
      <w:r w:rsidR="0086153C" w:rsidRPr="008B3B0E">
        <w:rPr>
          <w:b/>
          <w:i/>
          <w:lang w:val="de-DE"/>
        </w:rPr>
        <w:t xml:space="preserve"> 2021</w:t>
      </w:r>
      <w:r w:rsidRPr="006E3AFE">
        <w:rPr>
          <w:b/>
          <w:lang w:val="de-DE"/>
        </w:rPr>
        <w:t xml:space="preserve"> –</w:t>
      </w:r>
      <w:bookmarkStart w:id="0" w:name="_Hlk53570179"/>
      <w:r w:rsidR="001B27EB" w:rsidRPr="006E3AFE">
        <w:rPr>
          <w:b/>
          <w:lang w:val="de-DE"/>
        </w:rPr>
        <w:t xml:space="preserve"> </w:t>
      </w:r>
      <w:r w:rsidR="006E3AFE" w:rsidRPr="006E3AFE">
        <w:rPr>
          <w:b/>
          <w:lang w:val="de-DE"/>
        </w:rPr>
        <w:t>Es gibt k</w:t>
      </w:r>
      <w:r w:rsidR="005A3A93">
        <w:rPr>
          <w:b/>
          <w:lang w:val="de-DE"/>
        </w:rPr>
        <w:t xml:space="preserve">aum </w:t>
      </w:r>
      <w:r w:rsidR="006E3AFE" w:rsidRPr="006E3AFE">
        <w:rPr>
          <w:b/>
          <w:lang w:val="de-DE"/>
        </w:rPr>
        <w:t>einen schnelleren und einfacheren Weg</w:t>
      </w:r>
      <w:r w:rsidR="003B1A9F">
        <w:rPr>
          <w:b/>
          <w:lang w:val="de-DE"/>
        </w:rPr>
        <w:t>, um</w:t>
      </w:r>
      <w:r w:rsidR="006E3AFE" w:rsidRPr="006E3AFE">
        <w:rPr>
          <w:b/>
          <w:lang w:val="de-DE"/>
        </w:rPr>
        <w:t xml:space="preserve"> </w:t>
      </w:r>
      <w:r w:rsidR="003B1A9F">
        <w:rPr>
          <w:b/>
          <w:lang w:val="de-DE"/>
        </w:rPr>
        <w:t>Gespräche in Videos mit hochwertiger Soundqualität aufzunehmen:</w:t>
      </w:r>
      <w:r w:rsidR="006E3AFE" w:rsidRPr="006E3AFE">
        <w:rPr>
          <w:b/>
          <w:lang w:val="de-DE"/>
        </w:rPr>
        <w:t xml:space="preserve"> Einfach das neue XS </w:t>
      </w:r>
      <w:proofErr w:type="spellStart"/>
      <w:r w:rsidR="006E3AFE" w:rsidRPr="006E3AFE">
        <w:rPr>
          <w:b/>
          <w:lang w:val="de-DE"/>
        </w:rPr>
        <w:t>Lav</w:t>
      </w:r>
      <w:proofErr w:type="spellEnd"/>
      <w:r w:rsidR="006E3AFE" w:rsidRPr="006E3AFE">
        <w:rPr>
          <w:b/>
          <w:lang w:val="de-DE"/>
        </w:rPr>
        <w:t>-Mikrofon von Sennheiser a</w:t>
      </w:r>
      <w:r w:rsidR="00C31793">
        <w:rPr>
          <w:b/>
          <w:lang w:val="de-DE"/>
        </w:rPr>
        <w:t>n</w:t>
      </w:r>
      <w:r w:rsidR="006E3AFE" w:rsidRPr="006E3AFE">
        <w:rPr>
          <w:b/>
          <w:lang w:val="de-DE"/>
        </w:rPr>
        <w:t>stecken, an</w:t>
      </w:r>
      <w:r w:rsidR="00645612">
        <w:rPr>
          <w:b/>
          <w:lang w:val="de-DE"/>
        </w:rPr>
        <w:t>s</w:t>
      </w:r>
      <w:r w:rsidR="006E3AFE" w:rsidRPr="006E3AFE">
        <w:rPr>
          <w:b/>
          <w:lang w:val="de-DE"/>
        </w:rPr>
        <w:t xml:space="preserve"> mobile Gerät oder </w:t>
      </w:r>
      <w:r w:rsidR="00645612">
        <w:rPr>
          <w:b/>
          <w:lang w:val="de-DE"/>
        </w:rPr>
        <w:t>d</w:t>
      </w:r>
      <w:r w:rsidR="006E3AFE" w:rsidRPr="006E3AFE">
        <w:rPr>
          <w:b/>
          <w:lang w:val="de-DE"/>
        </w:rPr>
        <w:t>en Computer anschließen und</w:t>
      </w:r>
      <w:r w:rsidR="005A3A93">
        <w:rPr>
          <w:b/>
          <w:lang w:val="de-DE"/>
        </w:rPr>
        <w:t xml:space="preserve"> dann</w:t>
      </w:r>
      <w:r w:rsidR="006E3AFE" w:rsidRPr="006E3AFE">
        <w:rPr>
          <w:b/>
          <w:lang w:val="de-DE"/>
        </w:rPr>
        <w:t xml:space="preserve"> </w:t>
      </w:r>
      <w:r w:rsidR="00C31793">
        <w:rPr>
          <w:b/>
          <w:lang w:val="de-DE"/>
        </w:rPr>
        <w:t>aufnehmen</w:t>
      </w:r>
      <w:r w:rsidR="006E3AFE" w:rsidRPr="006E3AFE">
        <w:rPr>
          <w:b/>
          <w:lang w:val="de-DE"/>
        </w:rPr>
        <w:t>. Ob Podcasting, Voice-</w:t>
      </w:r>
      <w:proofErr w:type="spellStart"/>
      <w:r w:rsidR="006E3AFE" w:rsidRPr="006E3AFE">
        <w:rPr>
          <w:b/>
          <w:lang w:val="de-DE"/>
        </w:rPr>
        <w:t>over</w:t>
      </w:r>
      <w:proofErr w:type="spellEnd"/>
      <w:r w:rsidR="006E3AFE" w:rsidRPr="006E3AFE">
        <w:rPr>
          <w:b/>
          <w:lang w:val="de-DE"/>
        </w:rPr>
        <w:t xml:space="preserve">-Aufnahme, Interview oder </w:t>
      </w:r>
      <w:proofErr w:type="spellStart"/>
      <w:r w:rsidR="006E3AFE" w:rsidRPr="006E3AFE">
        <w:rPr>
          <w:b/>
          <w:lang w:val="de-DE"/>
        </w:rPr>
        <w:t>Vlogging</w:t>
      </w:r>
      <w:proofErr w:type="spellEnd"/>
      <w:r w:rsidR="006E3AFE" w:rsidRPr="006E3AFE">
        <w:rPr>
          <w:b/>
          <w:lang w:val="de-DE"/>
        </w:rPr>
        <w:t xml:space="preserve"> </w:t>
      </w:r>
      <w:r w:rsidR="003B1A9F">
        <w:rPr>
          <w:b/>
          <w:lang w:val="de-DE"/>
        </w:rPr>
        <w:t>–</w:t>
      </w:r>
      <w:r w:rsidR="006E3AFE" w:rsidRPr="006E3AFE">
        <w:rPr>
          <w:b/>
          <w:lang w:val="de-DE"/>
        </w:rPr>
        <w:t xml:space="preserve"> d</w:t>
      </w:r>
      <w:r w:rsidR="005A3A93">
        <w:rPr>
          <w:b/>
          <w:lang w:val="de-DE"/>
        </w:rPr>
        <w:t>a</w:t>
      </w:r>
      <w:r w:rsidR="003B1A9F">
        <w:rPr>
          <w:b/>
          <w:lang w:val="de-DE"/>
        </w:rPr>
        <w:t xml:space="preserve">s </w:t>
      </w:r>
      <w:proofErr w:type="spellStart"/>
      <w:r w:rsidR="006E3AFE" w:rsidRPr="006E3AFE">
        <w:rPr>
          <w:b/>
          <w:lang w:val="de-DE"/>
        </w:rPr>
        <w:t>omnidirektionale</w:t>
      </w:r>
      <w:proofErr w:type="spellEnd"/>
      <w:r w:rsidR="006E3AFE" w:rsidRPr="006E3AFE">
        <w:rPr>
          <w:b/>
          <w:lang w:val="de-DE"/>
        </w:rPr>
        <w:t xml:space="preserve"> Ansteckmikrofon liefert einen klaren und natürlichen </w:t>
      </w:r>
      <w:r w:rsidR="005A3A93">
        <w:rPr>
          <w:b/>
          <w:lang w:val="de-DE"/>
        </w:rPr>
        <w:t>Sound</w:t>
      </w:r>
      <w:r w:rsidR="006E3AFE" w:rsidRPr="006E3AFE">
        <w:rPr>
          <w:b/>
          <w:lang w:val="de-DE"/>
        </w:rPr>
        <w:t xml:space="preserve">. Erhältlich als XS </w:t>
      </w:r>
      <w:proofErr w:type="spellStart"/>
      <w:r w:rsidR="006E3AFE" w:rsidRPr="006E3AFE">
        <w:rPr>
          <w:b/>
          <w:lang w:val="de-DE"/>
        </w:rPr>
        <w:t>Lav</w:t>
      </w:r>
      <w:proofErr w:type="spellEnd"/>
      <w:r w:rsidR="006E3AFE" w:rsidRPr="006E3AFE">
        <w:rPr>
          <w:b/>
          <w:lang w:val="de-DE"/>
        </w:rPr>
        <w:t xml:space="preserve"> Mobile mit TRRS-Anschluss, </w:t>
      </w:r>
      <w:r w:rsidR="00322183">
        <w:rPr>
          <w:b/>
          <w:lang w:val="de-DE"/>
        </w:rPr>
        <w:t xml:space="preserve">als </w:t>
      </w:r>
      <w:r w:rsidR="006E3AFE" w:rsidRPr="006E3AFE">
        <w:rPr>
          <w:b/>
          <w:lang w:val="de-DE"/>
        </w:rPr>
        <w:t xml:space="preserve">XS </w:t>
      </w:r>
      <w:proofErr w:type="spellStart"/>
      <w:r w:rsidR="006E3AFE" w:rsidRPr="006E3AFE">
        <w:rPr>
          <w:b/>
          <w:lang w:val="de-DE"/>
        </w:rPr>
        <w:t>Lav</w:t>
      </w:r>
      <w:proofErr w:type="spellEnd"/>
      <w:r w:rsidR="006E3AFE" w:rsidRPr="006E3AFE">
        <w:rPr>
          <w:b/>
          <w:lang w:val="de-DE"/>
        </w:rPr>
        <w:t xml:space="preserve"> USB-C mit USB-C-Anschluss und als XS </w:t>
      </w:r>
      <w:proofErr w:type="spellStart"/>
      <w:r w:rsidR="006E3AFE" w:rsidRPr="006E3AFE">
        <w:rPr>
          <w:b/>
          <w:lang w:val="de-DE"/>
        </w:rPr>
        <w:t>Lav</w:t>
      </w:r>
      <w:proofErr w:type="spellEnd"/>
      <w:r w:rsidR="006E3AFE" w:rsidRPr="006E3AFE">
        <w:rPr>
          <w:b/>
          <w:lang w:val="de-DE"/>
        </w:rPr>
        <w:t xml:space="preserve"> USB-C Mobile Kit mit zusätzlichem Manfrotto PIXI Mini-Stativ und Sennheiser Smartphone-Klemme.</w:t>
      </w:r>
    </w:p>
    <w:p w14:paraId="3B5ADAC2" w14:textId="77777777" w:rsidR="006112E8" w:rsidRPr="006E3AFE" w:rsidRDefault="006112E8" w:rsidP="006112E8">
      <w:pPr>
        <w:rPr>
          <w:bCs/>
          <w:lang w:val="de-DE"/>
        </w:rPr>
      </w:pPr>
    </w:p>
    <w:p w14:paraId="27871B18" w14:textId="01BAB5A8" w:rsidR="006112E8" w:rsidRPr="00501CD6" w:rsidRDefault="003B1A9F" w:rsidP="006112E8">
      <w:pPr>
        <w:rPr>
          <w:lang w:val="de-DE"/>
        </w:rPr>
      </w:pPr>
      <w:r>
        <w:rPr>
          <w:lang w:val="de-DE"/>
        </w:rPr>
        <w:t>„</w:t>
      </w:r>
      <w:r w:rsidR="00501CD6" w:rsidRPr="00501CD6">
        <w:rPr>
          <w:lang w:val="de-DE"/>
        </w:rPr>
        <w:t>E</w:t>
      </w:r>
      <w:r w:rsidR="00501CD6">
        <w:rPr>
          <w:lang w:val="de-DE"/>
        </w:rPr>
        <w:t>ine e</w:t>
      </w:r>
      <w:r w:rsidR="00501CD6" w:rsidRPr="00501CD6">
        <w:rPr>
          <w:lang w:val="de-DE"/>
        </w:rPr>
        <w:t xml:space="preserve">infache, unkomplizierte Audioaufnahme und eine deutlich spürbare Verbesserung der Klangqualität </w:t>
      </w:r>
      <w:r w:rsidR="001D3113">
        <w:rPr>
          <w:lang w:val="de-DE"/>
        </w:rPr>
        <w:t>–</w:t>
      </w:r>
      <w:r w:rsidR="00501CD6" w:rsidRPr="00501CD6">
        <w:rPr>
          <w:lang w:val="de-DE"/>
        </w:rPr>
        <w:t xml:space="preserve"> das</w:t>
      </w:r>
      <w:r w:rsidR="001D3113">
        <w:rPr>
          <w:lang w:val="de-DE"/>
        </w:rPr>
        <w:t xml:space="preserve"> </w:t>
      </w:r>
      <w:r w:rsidR="00501CD6" w:rsidRPr="00501CD6">
        <w:rPr>
          <w:lang w:val="de-DE"/>
        </w:rPr>
        <w:t xml:space="preserve">bietet die XS </w:t>
      </w:r>
      <w:proofErr w:type="spellStart"/>
      <w:r w:rsidR="00501CD6" w:rsidRPr="00501CD6">
        <w:rPr>
          <w:lang w:val="de-DE"/>
        </w:rPr>
        <w:t>Lav</w:t>
      </w:r>
      <w:proofErr w:type="spellEnd"/>
      <w:r w:rsidR="00501CD6" w:rsidRPr="00501CD6">
        <w:rPr>
          <w:lang w:val="de-DE"/>
        </w:rPr>
        <w:t>-Familie</w:t>
      </w:r>
      <w:r>
        <w:rPr>
          <w:lang w:val="de-DE"/>
        </w:rPr>
        <w:t>“,</w:t>
      </w:r>
      <w:r w:rsidR="00501CD6" w:rsidRPr="00501CD6">
        <w:rPr>
          <w:lang w:val="de-DE"/>
        </w:rPr>
        <w:t xml:space="preserve"> sagt Nicole </w:t>
      </w:r>
      <w:proofErr w:type="spellStart"/>
      <w:r w:rsidR="00501CD6" w:rsidRPr="00501CD6">
        <w:rPr>
          <w:lang w:val="de-DE"/>
        </w:rPr>
        <w:t>Fresen</w:t>
      </w:r>
      <w:proofErr w:type="spellEnd"/>
      <w:r w:rsidR="00501CD6" w:rsidRPr="00501CD6">
        <w:rPr>
          <w:lang w:val="de-DE"/>
        </w:rPr>
        <w:t xml:space="preserve">, Produktmanagerin bei Sennheiser. </w:t>
      </w:r>
      <w:r>
        <w:rPr>
          <w:lang w:val="de-DE"/>
        </w:rPr>
        <w:t xml:space="preserve">„Wir sind uns sicher: </w:t>
      </w:r>
      <w:r w:rsidR="00501CD6" w:rsidRPr="00501CD6">
        <w:rPr>
          <w:lang w:val="de-DE"/>
        </w:rPr>
        <w:t xml:space="preserve">Diese Mikrofone werden </w:t>
      </w:r>
      <w:r w:rsidR="00501CD6">
        <w:rPr>
          <w:lang w:val="de-DE"/>
        </w:rPr>
        <w:t xml:space="preserve">schnell </w:t>
      </w:r>
      <w:r w:rsidR="00501CD6" w:rsidRPr="00501CD6">
        <w:rPr>
          <w:lang w:val="de-DE"/>
        </w:rPr>
        <w:t xml:space="preserve">zu unverzichtbaren Audio-Begleitern </w:t>
      </w:r>
      <w:r w:rsidR="00501CD6">
        <w:rPr>
          <w:lang w:val="de-DE"/>
        </w:rPr>
        <w:t>für</w:t>
      </w:r>
      <w:r w:rsidR="00501CD6" w:rsidRPr="00501CD6">
        <w:rPr>
          <w:lang w:val="de-DE"/>
        </w:rPr>
        <w:t xml:space="preserve"> d</w:t>
      </w:r>
      <w:r w:rsidR="00501CD6">
        <w:rPr>
          <w:lang w:val="de-DE"/>
        </w:rPr>
        <w:t>i</w:t>
      </w:r>
      <w:r w:rsidR="00501CD6" w:rsidRPr="00501CD6">
        <w:rPr>
          <w:lang w:val="de-DE"/>
        </w:rPr>
        <w:t>e Content-</w:t>
      </w:r>
      <w:r w:rsidR="00501CD6">
        <w:rPr>
          <w:lang w:val="de-DE"/>
        </w:rPr>
        <w:t>Produktion</w:t>
      </w:r>
      <w:r w:rsidR="00501CD6" w:rsidRPr="00501CD6">
        <w:rPr>
          <w:lang w:val="de-DE"/>
        </w:rPr>
        <w:t>.</w:t>
      </w:r>
      <w:r>
        <w:rPr>
          <w:lang w:val="de-DE"/>
        </w:rPr>
        <w:t>“</w:t>
      </w:r>
    </w:p>
    <w:p w14:paraId="052740AA" w14:textId="30330034" w:rsidR="006112E8" w:rsidRPr="00501CD6" w:rsidRDefault="006112E8" w:rsidP="006112E8">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88"/>
        <w:gridCol w:w="2192"/>
        <w:gridCol w:w="3600"/>
      </w:tblGrid>
      <w:tr w:rsidR="00F36AE9" w:rsidRPr="00501CD6" w14:paraId="5783199C" w14:textId="77777777" w:rsidTr="0078791C">
        <w:tc>
          <w:tcPr>
            <w:tcW w:w="2510" w:type="dxa"/>
          </w:tcPr>
          <w:p w14:paraId="3951E028" w14:textId="34E1A10E" w:rsidR="006F5E0F" w:rsidRPr="00501CD6" w:rsidRDefault="00F36AE9" w:rsidP="00167BBD">
            <w:pPr>
              <w:pStyle w:val="Beschriftung"/>
              <w:rPr>
                <w:lang w:val="de-DE"/>
              </w:rPr>
            </w:pPr>
            <w:r w:rsidRPr="00501CD6">
              <w:rPr>
                <w:noProof/>
                <w:lang w:val="de-DE" w:eastAsia="de-DE"/>
              </w:rPr>
              <w:drawing>
                <wp:inline distT="0" distB="0" distL="0" distR="0" wp14:anchorId="4EEC5A6C" wp14:editId="561373F6">
                  <wp:extent cx="1339281" cy="1187450"/>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2"/>
                          <a:stretch>
                            <a:fillRect/>
                          </a:stretch>
                        </pic:blipFill>
                        <pic:spPr>
                          <a:xfrm>
                            <a:off x="0" y="0"/>
                            <a:ext cx="1350721" cy="1197593"/>
                          </a:xfrm>
                          <a:prstGeom prst="rect">
                            <a:avLst/>
                          </a:prstGeom>
                        </pic:spPr>
                      </pic:pic>
                    </a:graphicData>
                  </a:graphic>
                </wp:inline>
              </w:drawing>
            </w:r>
          </w:p>
          <w:p w14:paraId="5FD45C76" w14:textId="77777777" w:rsidR="00167BBD" w:rsidRPr="00501CD6" w:rsidRDefault="00167BBD" w:rsidP="00167BBD">
            <w:pPr>
              <w:pStyle w:val="Beschriftung"/>
              <w:rPr>
                <w:lang w:val="de-DE"/>
              </w:rPr>
            </w:pPr>
          </w:p>
          <w:p w14:paraId="0DAB86E8" w14:textId="5859EBC4" w:rsidR="00167BBD" w:rsidRPr="003B1A9F" w:rsidRDefault="00167BBD" w:rsidP="00167BBD">
            <w:pPr>
              <w:pStyle w:val="Beschriftung"/>
              <w:rPr>
                <w:lang w:val="en-US"/>
              </w:rPr>
            </w:pPr>
            <w:r w:rsidRPr="003B1A9F">
              <w:rPr>
                <w:lang w:val="en-US"/>
              </w:rPr>
              <w:t xml:space="preserve">XS </w:t>
            </w:r>
            <w:proofErr w:type="spellStart"/>
            <w:r w:rsidRPr="003B1A9F">
              <w:rPr>
                <w:lang w:val="en-US"/>
              </w:rPr>
              <w:t>Lav</w:t>
            </w:r>
            <w:proofErr w:type="spellEnd"/>
            <w:r w:rsidRPr="003B1A9F">
              <w:rPr>
                <w:lang w:val="en-US"/>
              </w:rPr>
              <w:t xml:space="preserve"> Mobile (TRRS </w:t>
            </w:r>
            <w:r w:rsidR="00501CD6" w:rsidRPr="003B1A9F">
              <w:rPr>
                <w:lang w:val="en-US"/>
              </w:rPr>
              <w:t>P</w:t>
            </w:r>
            <w:r w:rsidRPr="003B1A9F">
              <w:rPr>
                <w:lang w:val="en-US"/>
              </w:rPr>
              <w:t>lug)</w:t>
            </w:r>
          </w:p>
        </w:tc>
        <w:tc>
          <w:tcPr>
            <w:tcW w:w="2514" w:type="dxa"/>
          </w:tcPr>
          <w:p w14:paraId="4E819F25" w14:textId="7467C49E" w:rsidR="006F5E0F" w:rsidRPr="00501CD6" w:rsidRDefault="00F36AE9" w:rsidP="00167BBD">
            <w:pPr>
              <w:pStyle w:val="Beschriftung"/>
              <w:rPr>
                <w:lang w:val="de-DE"/>
              </w:rPr>
            </w:pPr>
            <w:r w:rsidRPr="00501CD6">
              <w:rPr>
                <w:noProof/>
                <w:lang w:val="de-DE" w:eastAsia="de-DE"/>
              </w:rPr>
              <w:drawing>
                <wp:inline distT="0" distB="0" distL="0" distR="0" wp14:anchorId="4BEEE2A6" wp14:editId="7041B371">
                  <wp:extent cx="1400764" cy="1187450"/>
                  <wp:effectExtent l="0" t="0" r="9525"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3"/>
                          <a:stretch>
                            <a:fillRect/>
                          </a:stretch>
                        </pic:blipFill>
                        <pic:spPr>
                          <a:xfrm>
                            <a:off x="0" y="0"/>
                            <a:ext cx="1414739" cy="1199297"/>
                          </a:xfrm>
                          <a:prstGeom prst="rect">
                            <a:avLst/>
                          </a:prstGeom>
                        </pic:spPr>
                      </pic:pic>
                    </a:graphicData>
                  </a:graphic>
                </wp:inline>
              </w:drawing>
            </w:r>
          </w:p>
          <w:p w14:paraId="271D552B" w14:textId="5BD6C306" w:rsidR="00167BBD" w:rsidRPr="00501CD6" w:rsidRDefault="00167BBD" w:rsidP="00167BBD">
            <w:pPr>
              <w:pStyle w:val="Beschriftung"/>
              <w:rPr>
                <w:lang w:val="de-DE"/>
              </w:rPr>
            </w:pPr>
          </w:p>
          <w:p w14:paraId="08631B32" w14:textId="54B11040" w:rsidR="00167BBD" w:rsidRPr="00501CD6" w:rsidRDefault="00167BBD" w:rsidP="00167BBD">
            <w:pPr>
              <w:pStyle w:val="Beschriftung"/>
              <w:rPr>
                <w:lang w:val="de-DE"/>
              </w:rPr>
            </w:pPr>
            <w:r w:rsidRPr="00501CD6">
              <w:rPr>
                <w:lang w:val="de-DE"/>
              </w:rPr>
              <w:t xml:space="preserve">XS </w:t>
            </w:r>
            <w:proofErr w:type="spellStart"/>
            <w:r w:rsidRPr="00501CD6">
              <w:rPr>
                <w:lang w:val="de-DE"/>
              </w:rPr>
              <w:t>Lav</w:t>
            </w:r>
            <w:proofErr w:type="spellEnd"/>
            <w:r w:rsidRPr="00501CD6">
              <w:rPr>
                <w:lang w:val="de-DE"/>
              </w:rPr>
              <w:t xml:space="preserve"> USB-C</w:t>
            </w:r>
          </w:p>
        </w:tc>
        <w:tc>
          <w:tcPr>
            <w:tcW w:w="2856" w:type="dxa"/>
          </w:tcPr>
          <w:p w14:paraId="21521653" w14:textId="700FA9BA" w:rsidR="006F5E0F" w:rsidRPr="00501CD6" w:rsidRDefault="00F36AE9" w:rsidP="00167BBD">
            <w:pPr>
              <w:pStyle w:val="Beschriftung"/>
              <w:rPr>
                <w:lang w:val="de-DE"/>
              </w:rPr>
            </w:pPr>
            <w:r w:rsidRPr="00501CD6">
              <w:rPr>
                <w:noProof/>
                <w:lang w:val="de-DE" w:eastAsia="de-DE"/>
              </w:rPr>
              <w:drawing>
                <wp:inline distT="0" distB="0" distL="0" distR="0" wp14:anchorId="23EF265B" wp14:editId="05DE7CC7">
                  <wp:extent cx="2355850" cy="1339366"/>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4"/>
                          <a:stretch>
                            <a:fillRect/>
                          </a:stretch>
                        </pic:blipFill>
                        <pic:spPr>
                          <a:xfrm>
                            <a:off x="0" y="0"/>
                            <a:ext cx="2381377" cy="1353879"/>
                          </a:xfrm>
                          <a:prstGeom prst="rect">
                            <a:avLst/>
                          </a:prstGeom>
                        </pic:spPr>
                      </pic:pic>
                    </a:graphicData>
                  </a:graphic>
                </wp:inline>
              </w:drawing>
            </w:r>
          </w:p>
          <w:p w14:paraId="5D170762" w14:textId="00E7F054" w:rsidR="00167BBD" w:rsidRPr="003B1A9F" w:rsidRDefault="00167BBD" w:rsidP="00167BBD">
            <w:pPr>
              <w:pStyle w:val="Beschriftung"/>
              <w:rPr>
                <w:lang w:val="en-US"/>
              </w:rPr>
            </w:pPr>
            <w:r w:rsidRPr="003B1A9F">
              <w:rPr>
                <w:lang w:val="en-US"/>
              </w:rPr>
              <w:t xml:space="preserve">XS </w:t>
            </w:r>
            <w:proofErr w:type="spellStart"/>
            <w:r w:rsidRPr="003B1A9F">
              <w:rPr>
                <w:lang w:val="en-US"/>
              </w:rPr>
              <w:t>La</w:t>
            </w:r>
            <w:r w:rsidR="004D6B7D" w:rsidRPr="003B1A9F">
              <w:rPr>
                <w:lang w:val="en-US"/>
              </w:rPr>
              <w:t>v</w:t>
            </w:r>
            <w:proofErr w:type="spellEnd"/>
            <w:r w:rsidRPr="003B1A9F">
              <w:rPr>
                <w:lang w:val="en-US"/>
              </w:rPr>
              <w:t xml:space="preserve"> USB-C Mobile Kit</w:t>
            </w:r>
          </w:p>
        </w:tc>
      </w:tr>
    </w:tbl>
    <w:p w14:paraId="2376D726" w14:textId="4365A001" w:rsidR="006F5E0F" w:rsidRPr="003B1A9F" w:rsidRDefault="006F5E0F" w:rsidP="006112E8">
      <w:pPr>
        <w:rPr>
          <w:bCs/>
          <w:lang w:val="en-US"/>
        </w:rPr>
      </w:pPr>
    </w:p>
    <w:p w14:paraId="2CB82BAB" w14:textId="307008C7" w:rsidR="00F36AE9" w:rsidRPr="003B1A9F" w:rsidRDefault="00F36AE9">
      <w:pPr>
        <w:spacing w:after="200" w:line="276" w:lineRule="auto"/>
        <w:rPr>
          <w:bCs/>
          <w:lang w:val="en-US"/>
        </w:rPr>
      </w:pPr>
      <w:r w:rsidRPr="003B1A9F">
        <w:rPr>
          <w:bCs/>
          <w:lang w:val="en-US"/>
        </w:rPr>
        <w:br w:type="page"/>
      </w:r>
    </w:p>
    <w:p w14:paraId="3B7C7D51" w14:textId="105CEE73" w:rsidR="00A82FC5" w:rsidRPr="00FC6902" w:rsidRDefault="00FC6902" w:rsidP="00A82FC5">
      <w:pPr>
        <w:rPr>
          <w:b/>
          <w:lang w:val="de-DE"/>
        </w:rPr>
      </w:pPr>
      <w:proofErr w:type="spellStart"/>
      <w:r w:rsidRPr="00FC6902">
        <w:rPr>
          <w:b/>
          <w:lang w:val="de-DE"/>
        </w:rPr>
        <w:lastRenderedPageBreak/>
        <w:t>Mikrofonieren</w:t>
      </w:r>
      <w:proofErr w:type="spellEnd"/>
      <w:r w:rsidRPr="00FC6902">
        <w:rPr>
          <w:b/>
          <w:lang w:val="de-DE"/>
        </w:rPr>
        <w:t xml:space="preserve"> wie ein Profi</w:t>
      </w:r>
    </w:p>
    <w:p w14:paraId="010378D8" w14:textId="1ED2B6F7" w:rsidR="00FC6902" w:rsidRPr="00FC6902" w:rsidRDefault="00FC6902" w:rsidP="00FC6902">
      <w:pPr>
        <w:rPr>
          <w:lang w:val="de-DE"/>
        </w:rPr>
      </w:pPr>
      <w:r>
        <w:rPr>
          <w:lang w:val="de-DE"/>
        </w:rPr>
        <w:t>Ein Upgrade</w:t>
      </w:r>
      <w:r w:rsidRPr="00FC6902">
        <w:rPr>
          <w:lang w:val="de-DE"/>
        </w:rPr>
        <w:t xml:space="preserve"> der Audioqualität ist </w:t>
      </w:r>
      <w:r>
        <w:rPr>
          <w:lang w:val="de-DE"/>
        </w:rPr>
        <w:t>t</w:t>
      </w:r>
      <w:r w:rsidRPr="00FC6902">
        <w:rPr>
          <w:lang w:val="de-DE"/>
        </w:rPr>
        <w:t>at</w:t>
      </w:r>
      <w:r>
        <w:rPr>
          <w:lang w:val="de-DE"/>
        </w:rPr>
        <w:t>sächlich</w:t>
      </w:r>
      <w:r w:rsidRPr="00FC6902">
        <w:rPr>
          <w:lang w:val="de-DE"/>
        </w:rPr>
        <w:t xml:space="preserve"> eine der effizientesten Möglichkeiten, die Gesamtqualität </w:t>
      </w:r>
      <w:r w:rsidR="006D43E6">
        <w:rPr>
          <w:lang w:val="de-DE"/>
        </w:rPr>
        <w:t xml:space="preserve">selbstproduzierter </w:t>
      </w:r>
      <w:r w:rsidR="00322183">
        <w:rPr>
          <w:lang w:val="de-DE"/>
        </w:rPr>
        <w:t>Videos</w:t>
      </w:r>
      <w:r w:rsidRPr="00FC6902">
        <w:rPr>
          <w:lang w:val="de-DE"/>
        </w:rPr>
        <w:t xml:space="preserve"> zu verbessern. Die </w:t>
      </w:r>
      <w:r w:rsidR="006D43E6">
        <w:rPr>
          <w:lang w:val="de-DE"/>
        </w:rPr>
        <w:t>integrierten</w:t>
      </w:r>
      <w:r w:rsidRPr="00FC6902">
        <w:rPr>
          <w:lang w:val="de-DE"/>
        </w:rPr>
        <w:t xml:space="preserve"> Mikrofone </w:t>
      </w:r>
      <w:r w:rsidR="006D43E6">
        <w:rPr>
          <w:lang w:val="de-DE"/>
        </w:rPr>
        <w:t>in</w:t>
      </w:r>
      <w:r w:rsidRPr="00FC6902">
        <w:rPr>
          <w:lang w:val="de-DE"/>
        </w:rPr>
        <w:t xml:space="preserve"> mobilen Geräten und Laptops </w:t>
      </w:r>
      <w:r w:rsidR="006D43E6">
        <w:rPr>
          <w:lang w:val="de-DE"/>
        </w:rPr>
        <w:t>bringen</w:t>
      </w:r>
      <w:r w:rsidR="00322183">
        <w:rPr>
          <w:lang w:val="de-DE"/>
        </w:rPr>
        <w:t xml:space="preserve"> häufig</w:t>
      </w:r>
      <w:r w:rsidRPr="00FC6902">
        <w:rPr>
          <w:lang w:val="de-DE"/>
        </w:rPr>
        <w:t xml:space="preserve"> nicht </w:t>
      </w:r>
      <w:r w:rsidR="006D43E6">
        <w:rPr>
          <w:lang w:val="de-DE"/>
        </w:rPr>
        <w:t xml:space="preserve">die </w:t>
      </w:r>
      <w:r w:rsidR="00322183">
        <w:rPr>
          <w:lang w:val="de-DE"/>
        </w:rPr>
        <w:t>erwünschte</w:t>
      </w:r>
      <w:r w:rsidR="006D43E6">
        <w:rPr>
          <w:lang w:val="de-DE"/>
        </w:rPr>
        <w:t xml:space="preserve"> L</w:t>
      </w:r>
      <w:r w:rsidRPr="00FC6902">
        <w:rPr>
          <w:lang w:val="de-DE"/>
        </w:rPr>
        <w:t xml:space="preserve">eistung, </w:t>
      </w:r>
      <w:r w:rsidR="00A82663">
        <w:rPr>
          <w:lang w:val="de-DE"/>
        </w:rPr>
        <w:t>weil</w:t>
      </w:r>
      <w:r w:rsidRPr="00FC6902">
        <w:rPr>
          <w:lang w:val="de-DE"/>
        </w:rPr>
        <w:t xml:space="preserve"> sie i</w:t>
      </w:r>
      <w:r w:rsidR="00322183">
        <w:rPr>
          <w:lang w:val="de-DE"/>
        </w:rPr>
        <w:t>m</w:t>
      </w:r>
      <w:r w:rsidRPr="00FC6902">
        <w:rPr>
          <w:lang w:val="de-DE"/>
        </w:rPr>
        <w:t xml:space="preserve"> Gehäuse des Geräts </w:t>
      </w:r>
      <w:r w:rsidR="00322183">
        <w:rPr>
          <w:lang w:val="de-DE"/>
        </w:rPr>
        <w:t>verbaut</w:t>
      </w:r>
      <w:r w:rsidR="00A82663">
        <w:rPr>
          <w:lang w:val="de-DE"/>
        </w:rPr>
        <w:t xml:space="preserve"> sind</w:t>
      </w:r>
      <w:r w:rsidRPr="00FC6902">
        <w:rPr>
          <w:lang w:val="de-DE"/>
        </w:rPr>
        <w:t xml:space="preserve"> und </w:t>
      </w:r>
      <w:r w:rsidR="006D43E6">
        <w:rPr>
          <w:lang w:val="de-DE"/>
        </w:rPr>
        <w:t>neben</w:t>
      </w:r>
      <w:r w:rsidRPr="00FC6902">
        <w:rPr>
          <w:lang w:val="de-DE"/>
        </w:rPr>
        <w:t xml:space="preserve"> </w:t>
      </w:r>
      <w:r w:rsidR="006D43E6">
        <w:rPr>
          <w:lang w:val="de-DE"/>
        </w:rPr>
        <w:t>d</w:t>
      </w:r>
      <w:r w:rsidRPr="00FC6902">
        <w:rPr>
          <w:lang w:val="de-DE"/>
        </w:rPr>
        <w:t xml:space="preserve">er Stimme auch </w:t>
      </w:r>
      <w:r w:rsidR="00322183">
        <w:rPr>
          <w:lang w:val="de-DE"/>
        </w:rPr>
        <w:t>viele</w:t>
      </w:r>
      <w:r w:rsidR="006D43E6">
        <w:rPr>
          <w:lang w:val="de-DE"/>
        </w:rPr>
        <w:t xml:space="preserve"> </w:t>
      </w:r>
      <w:r w:rsidRPr="00FC6902">
        <w:rPr>
          <w:lang w:val="de-DE"/>
        </w:rPr>
        <w:t>Umgebungsgeräusche aufnehmen. D</w:t>
      </w:r>
      <w:r w:rsidR="00A82663">
        <w:rPr>
          <w:lang w:val="de-DE"/>
        </w:rPr>
        <w:t>a</w:t>
      </w:r>
      <w:r w:rsidRPr="00FC6902">
        <w:rPr>
          <w:lang w:val="de-DE"/>
        </w:rPr>
        <w:t xml:space="preserve">s </w:t>
      </w:r>
      <w:r w:rsidR="00A82663">
        <w:rPr>
          <w:lang w:val="de-DE"/>
        </w:rPr>
        <w:t xml:space="preserve">führt </w:t>
      </w:r>
      <w:r w:rsidRPr="00FC6902">
        <w:rPr>
          <w:lang w:val="de-DE"/>
        </w:rPr>
        <w:t>auch</w:t>
      </w:r>
      <w:r w:rsidR="00A82663">
        <w:rPr>
          <w:lang w:val="de-DE"/>
        </w:rPr>
        <w:t xml:space="preserve"> dazu</w:t>
      </w:r>
      <w:r w:rsidRPr="00FC6902">
        <w:rPr>
          <w:lang w:val="de-DE"/>
        </w:rPr>
        <w:t xml:space="preserve">, dass </w:t>
      </w:r>
      <w:r w:rsidR="00DC2F3F">
        <w:rPr>
          <w:lang w:val="de-DE"/>
        </w:rPr>
        <w:t>man</w:t>
      </w:r>
      <w:r w:rsidRPr="00FC6902">
        <w:rPr>
          <w:lang w:val="de-DE"/>
        </w:rPr>
        <w:t xml:space="preserve"> sich </w:t>
      </w:r>
      <w:r w:rsidR="00DC2F3F">
        <w:rPr>
          <w:lang w:val="de-DE"/>
        </w:rPr>
        <w:t xml:space="preserve">stets </w:t>
      </w:r>
      <w:r w:rsidRPr="00FC6902">
        <w:rPr>
          <w:lang w:val="de-DE"/>
        </w:rPr>
        <w:t>in gleich</w:t>
      </w:r>
      <w:r w:rsidR="00DC2F3F">
        <w:rPr>
          <w:lang w:val="de-DE"/>
        </w:rPr>
        <w:t>bleib</w:t>
      </w:r>
      <w:r w:rsidRPr="00FC6902">
        <w:rPr>
          <w:lang w:val="de-DE"/>
        </w:rPr>
        <w:t>en</w:t>
      </w:r>
      <w:r w:rsidR="00DC2F3F">
        <w:rPr>
          <w:lang w:val="de-DE"/>
        </w:rPr>
        <w:t>der</w:t>
      </w:r>
      <w:r w:rsidRPr="00FC6902">
        <w:rPr>
          <w:lang w:val="de-DE"/>
        </w:rPr>
        <w:t xml:space="preserve"> Entfernung zum Gerät aufhalten</w:t>
      </w:r>
      <w:r w:rsidR="00322183">
        <w:rPr>
          <w:lang w:val="de-DE"/>
        </w:rPr>
        <w:t xml:space="preserve"> sollte</w:t>
      </w:r>
      <w:r w:rsidRPr="00FC6902">
        <w:rPr>
          <w:lang w:val="de-DE"/>
        </w:rPr>
        <w:t xml:space="preserve">, um eine </w:t>
      </w:r>
      <w:r w:rsidR="00322183">
        <w:rPr>
          <w:lang w:val="de-DE"/>
        </w:rPr>
        <w:t xml:space="preserve">annähernd </w:t>
      </w:r>
      <w:r w:rsidR="00DC2F3F">
        <w:rPr>
          <w:lang w:val="de-DE"/>
        </w:rPr>
        <w:t>einheitliche</w:t>
      </w:r>
      <w:r w:rsidRPr="00FC6902">
        <w:rPr>
          <w:lang w:val="de-DE"/>
        </w:rPr>
        <w:t xml:space="preserve"> Lautstärke und Klangqualität zu gewährleisten.</w:t>
      </w:r>
    </w:p>
    <w:p w14:paraId="6B917030" w14:textId="77777777" w:rsidR="002554A1" w:rsidRPr="00FC6902" w:rsidRDefault="002554A1" w:rsidP="00E82559">
      <w:pPr>
        <w:rPr>
          <w:lang w:val="de-DE"/>
        </w:rPr>
      </w:pPr>
    </w:p>
    <w:p w14:paraId="565384CF" w14:textId="52C93499" w:rsidR="00DC1479" w:rsidRPr="00386589" w:rsidRDefault="00386589" w:rsidP="00DC1479">
      <w:pPr>
        <w:rPr>
          <w:lang w:val="de-DE"/>
        </w:rPr>
      </w:pPr>
      <w:r>
        <w:rPr>
          <w:lang w:val="de-DE"/>
        </w:rPr>
        <w:t>Bei der</w:t>
      </w:r>
      <w:r w:rsidR="00DC1479" w:rsidRPr="00386589">
        <w:rPr>
          <w:lang w:val="de-DE"/>
        </w:rPr>
        <w:t xml:space="preserve"> </w:t>
      </w:r>
      <w:r>
        <w:rPr>
          <w:lang w:val="de-DE"/>
        </w:rPr>
        <w:t>V</w:t>
      </w:r>
      <w:r w:rsidRPr="00386589">
        <w:rPr>
          <w:lang w:val="de-DE"/>
        </w:rPr>
        <w:t>erwend</w:t>
      </w:r>
      <w:r>
        <w:rPr>
          <w:lang w:val="de-DE"/>
        </w:rPr>
        <w:t>u</w:t>
      </w:r>
      <w:r w:rsidRPr="00386589">
        <w:rPr>
          <w:lang w:val="de-DE"/>
        </w:rPr>
        <w:t>n</w:t>
      </w:r>
      <w:r>
        <w:rPr>
          <w:lang w:val="de-DE"/>
        </w:rPr>
        <w:t>g</w:t>
      </w:r>
      <w:r w:rsidRPr="00386589">
        <w:rPr>
          <w:lang w:val="de-DE"/>
        </w:rPr>
        <w:t xml:space="preserve"> </w:t>
      </w:r>
      <w:r w:rsidR="00DC1479" w:rsidRPr="00386589">
        <w:rPr>
          <w:lang w:val="de-DE"/>
        </w:rPr>
        <w:t>ein</w:t>
      </w:r>
      <w:r>
        <w:rPr>
          <w:lang w:val="de-DE"/>
        </w:rPr>
        <w:t>es</w:t>
      </w:r>
      <w:r w:rsidR="00DC1479" w:rsidRPr="00386589">
        <w:rPr>
          <w:lang w:val="de-DE"/>
        </w:rPr>
        <w:t xml:space="preserve"> Mikrofon</w:t>
      </w:r>
      <w:r>
        <w:rPr>
          <w:lang w:val="de-DE"/>
        </w:rPr>
        <w:t>s</w:t>
      </w:r>
      <w:r w:rsidR="00DC1479" w:rsidRPr="00386589">
        <w:rPr>
          <w:lang w:val="de-DE"/>
        </w:rPr>
        <w:t xml:space="preserve"> aus der XS </w:t>
      </w:r>
      <w:proofErr w:type="spellStart"/>
      <w:r w:rsidR="00DC1479" w:rsidRPr="00386589">
        <w:rPr>
          <w:lang w:val="de-DE"/>
        </w:rPr>
        <w:t>Lav</w:t>
      </w:r>
      <w:proofErr w:type="spellEnd"/>
      <w:r w:rsidR="00DC1479" w:rsidRPr="00386589">
        <w:rPr>
          <w:lang w:val="de-DE"/>
        </w:rPr>
        <w:t>-Famili</w:t>
      </w:r>
      <w:r>
        <w:rPr>
          <w:lang w:val="de-DE"/>
        </w:rPr>
        <w:t>e</w:t>
      </w:r>
      <w:r w:rsidR="00DC1479" w:rsidRPr="00386589">
        <w:rPr>
          <w:lang w:val="de-DE"/>
        </w:rPr>
        <w:t xml:space="preserve"> wird </w:t>
      </w:r>
      <w:r>
        <w:rPr>
          <w:lang w:val="de-DE"/>
        </w:rPr>
        <w:t xml:space="preserve">schnell </w:t>
      </w:r>
      <w:r w:rsidR="00DC1479" w:rsidRPr="00386589">
        <w:rPr>
          <w:lang w:val="de-DE"/>
        </w:rPr>
        <w:t xml:space="preserve">der Unterschied deutlich, den ein </w:t>
      </w:r>
      <w:proofErr w:type="spellStart"/>
      <w:r w:rsidR="00DC1479" w:rsidRPr="00386589">
        <w:rPr>
          <w:lang w:val="de-DE"/>
        </w:rPr>
        <w:t>Lavalier</w:t>
      </w:r>
      <w:proofErr w:type="spellEnd"/>
      <w:r w:rsidR="00DC1479" w:rsidRPr="00386589">
        <w:rPr>
          <w:lang w:val="de-DE"/>
        </w:rPr>
        <w:t>-Mikrofon ausmachen kann</w:t>
      </w:r>
      <w:r w:rsidR="00B55E89">
        <w:rPr>
          <w:lang w:val="de-DE"/>
        </w:rPr>
        <w:t>:</w:t>
      </w:r>
      <w:r w:rsidR="00DC1479" w:rsidRPr="00386589">
        <w:rPr>
          <w:lang w:val="de-DE"/>
        </w:rPr>
        <w:t xml:space="preserve"> </w:t>
      </w:r>
      <w:r>
        <w:rPr>
          <w:lang w:val="de-DE"/>
        </w:rPr>
        <w:t>Durch</w:t>
      </w:r>
      <w:r w:rsidR="00DC1479" w:rsidRPr="00386589">
        <w:rPr>
          <w:lang w:val="de-DE"/>
        </w:rPr>
        <w:t xml:space="preserve"> </w:t>
      </w:r>
      <w:r>
        <w:rPr>
          <w:lang w:val="de-DE"/>
        </w:rPr>
        <w:t>P</w:t>
      </w:r>
      <w:r w:rsidRPr="00386589">
        <w:rPr>
          <w:lang w:val="de-DE"/>
        </w:rPr>
        <w:t>latzier</w:t>
      </w:r>
      <w:r>
        <w:rPr>
          <w:lang w:val="de-DE"/>
        </w:rPr>
        <w:t>u</w:t>
      </w:r>
      <w:r w:rsidRPr="00386589">
        <w:rPr>
          <w:lang w:val="de-DE"/>
        </w:rPr>
        <w:t>n</w:t>
      </w:r>
      <w:r>
        <w:rPr>
          <w:lang w:val="de-DE"/>
        </w:rPr>
        <w:t>g</w:t>
      </w:r>
      <w:r w:rsidRPr="00386589">
        <w:rPr>
          <w:lang w:val="de-DE"/>
        </w:rPr>
        <w:t xml:space="preserve"> </w:t>
      </w:r>
      <w:r w:rsidR="00DC1479" w:rsidRPr="00386589">
        <w:rPr>
          <w:lang w:val="de-DE"/>
        </w:rPr>
        <w:t>d</w:t>
      </w:r>
      <w:r>
        <w:rPr>
          <w:lang w:val="de-DE"/>
        </w:rPr>
        <w:t>e</w:t>
      </w:r>
      <w:r w:rsidR="00DC1479" w:rsidRPr="00386589">
        <w:rPr>
          <w:lang w:val="de-DE"/>
        </w:rPr>
        <w:t>s Mikrofon</w:t>
      </w:r>
      <w:r>
        <w:rPr>
          <w:lang w:val="de-DE"/>
        </w:rPr>
        <w:t>s</w:t>
      </w:r>
      <w:r w:rsidR="00DC1479" w:rsidRPr="00386589">
        <w:rPr>
          <w:lang w:val="de-DE"/>
        </w:rPr>
        <w:t xml:space="preserve"> näher an der Schallquelle </w:t>
      </w:r>
      <w:r>
        <w:rPr>
          <w:lang w:val="de-DE"/>
        </w:rPr>
        <w:t>lässt sich die</w:t>
      </w:r>
      <w:r w:rsidR="00DC1479" w:rsidRPr="00386589">
        <w:rPr>
          <w:lang w:val="de-DE"/>
        </w:rPr>
        <w:t xml:space="preserve"> Stimme</w:t>
      </w:r>
      <w:r w:rsidR="00322183">
        <w:rPr>
          <w:lang w:val="de-DE"/>
        </w:rPr>
        <w:t xml:space="preserve"> leichter</w:t>
      </w:r>
      <w:r w:rsidR="00DC1479" w:rsidRPr="00386589">
        <w:rPr>
          <w:lang w:val="de-DE"/>
        </w:rPr>
        <w:t xml:space="preserve"> isolieren und störende Geräusche aus der Umgebung abschwächen. Trotz des Kabels haben </w:t>
      </w:r>
      <w:r w:rsidR="00DD1C4E">
        <w:rPr>
          <w:lang w:val="de-DE"/>
        </w:rPr>
        <w:t xml:space="preserve">die sprechenden Personen </w:t>
      </w:r>
      <w:r>
        <w:rPr>
          <w:lang w:val="de-DE"/>
        </w:rPr>
        <w:t>viel</w:t>
      </w:r>
      <w:r w:rsidR="00DC1479" w:rsidRPr="00386589">
        <w:rPr>
          <w:lang w:val="de-DE"/>
        </w:rPr>
        <w:t xml:space="preserve"> Freiheit, sich vor der Kamera zu bewegen, ohne dass sich die Tonqualität verschlechtert</w:t>
      </w:r>
      <w:r w:rsidR="00DD1C4E">
        <w:rPr>
          <w:lang w:val="de-DE"/>
        </w:rPr>
        <w:t xml:space="preserve"> –</w:t>
      </w:r>
      <w:r w:rsidR="00DC1479" w:rsidRPr="00386589">
        <w:rPr>
          <w:lang w:val="de-DE"/>
        </w:rPr>
        <w:t xml:space="preserve"> was</w:t>
      </w:r>
      <w:r w:rsidR="00DD1C4E">
        <w:rPr>
          <w:lang w:val="de-DE"/>
        </w:rPr>
        <w:t xml:space="preserve"> </w:t>
      </w:r>
      <w:r w:rsidR="006A2E2C">
        <w:rPr>
          <w:lang w:val="de-DE"/>
        </w:rPr>
        <w:t>es de</w:t>
      </w:r>
      <w:r w:rsidR="003B1A9F">
        <w:rPr>
          <w:lang w:val="de-DE"/>
        </w:rPr>
        <w:t xml:space="preserve">m </w:t>
      </w:r>
      <w:r w:rsidR="006A2E2C">
        <w:rPr>
          <w:lang w:val="de-DE"/>
        </w:rPr>
        <w:t xml:space="preserve">Publikum </w:t>
      </w:r>
      <w:r w:rsidR="00322183">
        <w:rPr>
          <w:lang w:val="de-DE"/>
        </w:rPr>
        <w:t>deutlich leichter macht, den Inhalten zu folgen</w:t>
      </w:r>
      <w:r w:rsidR="00DC1479" w:rsidRPr="00386589">
        <w:rPr>
          <w:lang w:val="de-DE"/>
        </w:rPr>
        <w:t>.</w:t>
      </w:r>
    </w:p>
    <w:p w14:paraId="6D86A4A4" w14:textId="77777777" w:rsidR="002554A1" w:rsidRPr="00386589" w:rsidRDefault="002554A1" w:rsidP="006112E8">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CA0BB0" w:rsidRPr="004D2673" w14:paraId="080D4D2B" w14:textId="77777777" w:rsidTr="000F63D6">
        <w:tc>
          <w:tcPr>
            <w:tcW w:w="3935" w:type="dxa"/>
          </w:tcPr>
          <w:p w14:paraId="47D36980" w14:textId="7B069629" w:rsidR="000F63D6" w:rsidRPr="007812A7" w:rsidRDefault="00D75650" w:rsidP="006112E8">
            <w:pPr>
              <w:rPr>
                <w:bCs/>
                <w:lang w:val="de-DE"/>
              </w:rPr>
            </w:pPr>
            <w:r w:rsidRPr="007812A7">
              <w:rPr>
                <w:bCs/>
                <w:noProof/>
                <w:lang w:val="de-DE" w:eastAsia="de-DE"/>
              </w:rPr>
              <w:drawing>
                <wp:inline distT="0" distB="0" distL="0" distR="0" wp14:anchorId="46BB91A3" wp14:editId="23F8208A">
                  <wp:extent cx="3602736" cy="2401824"/>
                  <wp:effectExtent l="0" t="0" r="0" b="0"/>
                  <wp:docPr id="17" name="Picture 17" descr="A picture containing person, person, out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person, outdoor, wearing&#10;&#10;Description automatically generated"/>
                          <pic:cNvPicPr/>
                        </pic:nvPicPr>
                        <pic:blipFill>
                          <a:blip r:embed="rId15"/>
                          <a:stretch>
                            <a:fillRect/>
                          </a:stretch>
                        </pic:blipFill>
                        <pic:spPr>
                          <a:xfrm>
                            <a:off x="0" y="0"/>
                            <a:ext cx="3602736" cy="2401824"/>
                          </a:xfrm>
                          <a:prstGeom prst="rect">
                            <a:avLst/>
                          </a:prstGeom>
                        </pic:spPr>
                      </pic:pic>
                    </a:graphicData>
                  </a:graphic>
                </wp:inline>
              </w:drawing>
            </w:r>
          </w:p>
        </w:tc>
        <w:tc>
          <w:tcPr>
            <w:tcW w:w="3935" w:type="dxa"/>
          </w:tcPr>
          <w:p w14:paraId="14833177" w14:textId="053B7AF5" w:rsidR="000F63D6" w:rsidRPr="007812A7" w:rsidRDefault="007812A7" w:rsidP="000F63D6">
            <w:pPr>
              <w:pStyle w:val="Beschriftung"/>
              <w:rPr>
                <w:lang w:val="de-DE"/>
              </w:rPr>
            </w:pPr>
            <w:r w:rsidRPr="007812A7">
              <w:rPr>
                <w:lang w:val="de-DE"/>
              </w:rPr>
              <w:t xml:space="preserve">Diskret und effektiv: XS </w:t>
            </w:r>
            <w:proofErr w:type="spellStart"/>
            <w:r w:rsidRPr="007812A7">
              <w:rPr>
                <w:lang w:val="de-DE"/>
              </w:rPr>
              <w:t>Lav</w:t>
            </w:r>
            <w:proofErr w:type="spellEnd"/>
            <w:r w:rsidRPr="007812A7">
              <w:rPr>
                <w:lang w:val="de-DE"/>
              </w:rPr>
              <w:t>-Mikrofone verbessern die Audioqualität und sorgen</w:t>
            </w:r>
            <w:r>
              <w:rPr>
                <w:lang w:val="de-DE"/>
              </w:rPr>
              <w:t xml:space="preserve"> zugleich</w:t>
            </w:r>
            <w:r w:rsidRPr="007812A7">
              <w:rPr>
                <w:lang w:val="de-DE"/>
              </w:rPr>
              <w:t xml:space="preserve"> für ein professionelles Erscheinungsbild</w:t>
            </w:r>
            <w:r w:rsidR="002D2536">
              <w:rPr>
                <w:lang w:val="de-DE"/>
              </w:rPr>
              <w:t>.</w:t>
            </w:r>
          </w:p>
        </w:tc>
      </w:tr>
    </w:tbl>
    <w:p w14:paraId="6532C0CE" w14:textId="671B931F" w:rsidR="000F63D6" w:rsidRPr="007812A7" w:rsidRDefault="000F63D6" w:rsidP="006112E8">
      <w:pPr>
        <w:rPr>
          <w:bCs/>
          <w:lang w:val="de-DE"/>
        </w:rPr>
      </w:pPr>
    </w:p>
    <w:p w14:paraId="2F815DFE" w14:textId="1281C54C" w:rsidR="00A82FC5" w:rsidRPr="007C4433" w:rsidRDefault="00B55E89" w:rsidP="006112E8">
      <w:pPr>
        <w:rPr>
          <w:bCs/>
          <w:lang w:val="de-DE"/>
        </w:rPr>
      </w:pPr>
      <w:r>
        <w:rPr>
          <w:bCs/>
          <w:lang w:val="de-DE"/>
        </w:rPr>
        <w:t>D</w:t>
      </w:r>
      <w:r w:rsidR="007C4433" w:rsidRPr="007C4433">
        <w:rPr>
          <w:bCs/>
          <w:lang w:val="de-DE"/>
        </w:rPr>
        <w:t xml:space="preserve">as </w:t>
      </w:r>
      <w:proofErr w:type="spellStart"/>
      <w:r w:rsidR="007C4433" w:rsidRPr="007C4433">
        <w:rPr>
          <w:bCs/>
          <w:lang w:val="de-DE"/>
        </w:rPr>
        <w:t>omnidirektionale</w:t>
      </w:r>
      <w:proofErr w:type="spellEnd"/>
      <w:r w:rsidR="007C4433" w:rsidRPr="007C4433">
        <w:rPr>
          <w:bCs/>
          <w:lang w:val="de-DE"/>
        </w:rPr>
        <w:t xml:space="preserve"> </w:t>
      </w:r>
      <w:proofErr w:type="spellStart"/>
      <w:r w:rsidR="007C4433" w:rsidRPr="007C4433">
        <w:rPr>
          <w:bCs/>
          <w:lang w:val="de-DE"/>
        </w:rPr>
        <w:t>Lavalier</w:t>
      </w:r>
      <w:proofErr w:type="spellEnd"/>
      <w:r w:rsidR="007C4433" w:rsidRPr="007C4433">
        <w:rPr>
          <w:bCs/>
          <w:lang w:val="de-DE"/>
        </w:rPr>
        <w:t xml:space="preserve">-Mikrofon </w:t>
      </w:r>
      <w:r w:rsidRPr="007C4433">
        <w:rPr>
          <w:bCs/>
          <w:lang w:val="de-DE"/>
        </w:rPr>
        <w:t xml:space="preserve">ist </w:t>
      </w:r>
      <w:r>
        <w:rPr>
          <w:bCs/>
          <w:lang w:val="de-DE"/>
        </w:rPr>
        <w:t xml:space="preserve">auch </w:t>
      </w:r>
      <w:r w:rsidR="007C4433" w:rsidRPr="007C4433">
        <w:rPr>
          <w:bCs/>
          <w:lang w:val="de-DE"/>
        </w:rPr>
        <w:t xml:space="preserve">ein häufig verwendeter </w:t>
      </w:r>
      <w:r w:rsidR="002A36D8">
        <w:rPr>
          <w:bCs/>
          <w:lang w:val="de-DE"/>
        </w:rPr>
        <w:t>Gerätet</w:t>
      </w:r>
      <w:r w:rsidR="007C4433" w:rsidRPr="007C4433">
        <w:rPr>
          <w:bCs/>
          <w:lang w:val="de-DE"/>
        </w:rPr>
        <w:t xml:space="preserve">yp in professionellen Broadcast-Anwendungen. Die Möglichkeit, das Mikrofon diskret an der Kleidung zu befestigen, </w:t>
      </w:r>
      <w:r w:rsidR="002A36D8">
        <w:rPr>
          <w:bCs/>
          <w:lang w:val="de-DE"/>
        </w:rPr>
        <w:t>schafft</w:t>
      </w:r>
      <w:r w:rsidR="007C4433" w:rsidRPr="007C4433">
        <w:rPr>
          <w:bCs/>
          <w:lang w:val="de-DE"/>
        </w:rPr>
        <w:t xml:space="preserve"> einen professionellen Look und</w:t>
      </w:r>
      <w:r w:rsidR="002A36D8">
        <w:rPr>
          <w:bCs/>
          <w:lang w:val="de-DE"/>
        </w:rPr>
        <w:t xml:space="preserve"> zugleich</w:t>
      </w:r>
      <w:r w:rsidR="007C4433" w:rsidRPr="007C4433">
        <w:rPr>
          <w:bCs/>
          <w:lang w:val="de-DE"/>
        </w:rPr>
        <w:t xml:space="preserve"> einen verbesserten Klang.</w:t>
      </w:r>
    </w:p>
    <w:p w14:paraId="787E391C" w14:textId="77777777" w:rsidR="00A82FC5" w:rsidRPr="007C4433" w:rsidRDefault="00A82FC5" w:rsidP="006112E8">
      <w:pPr>
        <w:rPr>
          <w:bCs/>
          <w:lang w:val="de-DE"/>
        </w:rPr>
      </w:pPr>
    </w:p>
    <w:p w14:paraId="5E20D20C" w14:textId="7438EDD5" w:rsidR="00E73198" w:rsidRPr="007A401D" w:rsidRDefault="007A401D" w:rsidP="006112E8">
      <w:pPr>
        <w:rPr>
          <w:b/>
          <w:lang w:val="de-DE"/>
        </w:rPr>
      </w:pPr>
      <w:r w:rsidRPr="007A401D">
        <w:rPr>
          <w:b/>
          <w:lang w:val="de-DE"/>
        </w:rPr>
        <w:t>Simpel und wirkungsvoll</w:t>
      </w:r>
    </w:p>
    <w:p w14:paraId="74031B02" w14:textId="05534E68" w:rsidR="00A82FC5" w:rsidRPr="007A401D" w:rsidRDefault="00785668" w:rsidP="006112E8">
      <w:pPr>
        <w:rPr>
          <w:bCs/>
          <w:lang w:val="de-DE"/>
        </w:rPr>
      </w:pPr>
      <w:r>
        <w:rPr>
          <w:bCs/>
          <w:lang w:val="de-DE"/>
        </w:rPr>
        <w:t xml:space="preserve">Das </w:t>
      </w:r>
      <w:r w:rsidR="007A401D" w:rsidRPr="007A401D">
        <w:rPr>
          <w:bCs/>
          <w:lang w:val="de-DE"/>
        </w:rPr>
        <w:t xml:space="preserve">XS </w:t>
      </w:r>
      <w:proofErr w:type="spellStart"/>
      <w:r w:rsidR="007A401D" w:rsidRPr="007A401D">
        <w:rPr>
          <w:bCs/>
          <w:lang w:val="de-DE"/>
        </w:rPr>
        <w:t>Lav</w:t>
      </w:r>
      <w:proofErr w:type="spellEnd"/>
      <w:r w:rsidR="007A401D" w:rsidRPr="007A401D">
        <w:rPr>
          <w:bCs/>
          <w:lang w:val="de-DE"/>
        </w:rPr>
        <w:t xml:space="preserve"> </w:t>
      </w:r>
      <w:r w:rsidR="00743C78">
        <w:rPr>
          <w:bCs/>
          <w:lang w:val="de-DE"/>
        </w:rPr>
        <w:t xml:space="preserve">ist kompakt und unkompliziert </w:t>
      </w:r>
      <w:r w:rsidR="007A401D">
        <w:rPr>
          <w:bCs/>
          <w:lang w:val="de-DE"/>
        </w:rPr>
        <w:t>–</w:t>
      </w:r>
      <w:r w:rsidR="007A401D" w:rsidRPr="007A401D">
        <w:rPr>
          <w:bCs/>
          <w:lang w:val="de-DE"/>
        </w:rPr>
        <w:t xml:space="preserve"> Smartphone</w:t>
      </w:r>
      <w:r w:rsidR="007A401D">
        <w:rPr>
          <w:bCs/>
          <w:lang w:val="de-DE"/>
        </w:rPr>
        <w:t xml:space="preserve"> </w:t>
      </w:r>
      <w:r w:rsidR="007A401D" w:rsidRPr="007A401D">
        <w:rPr>
          <w:bCs/>
          <w:lang w:val="de-DE"/>
        </w:rPr>
        <w:t>oder Computer versorg</w:t>
      </w:r>
      <w:r w:rsidR="007A401D">
        <w:rPr>
          <w:bCs/>
          <w:lang w:val="de-DE"/>
        </w:rPr>
        <w:t>en</w:t>
      </w:r>
      <w:r w:rsidR="007A401D" w:rsidRPr="007A401D">
        <w:rPr>
          <w:bCs/>
          <w:lang w:val="de-DE"/>
        </w:rPr>
        <w:t xml:space="preserve"> das Mikrofon mit Strom und schalte</w:t>
      </w:r>
      <w:r w:rsidR="007A401D">
        <w:rPr>
          <w:bCs/>
          <w:lang w:val="de-DE"/>
        </w:rPr>
        <w:t>n</w:t>
      </w:r>
      <w:r w:rsidR="007A401D" w:rsidRPr="007A401D">
        <w:rPr>
          <w:bCs/>
          <w:lang w:val="de-DE"/>
        </w:rPr>
        <w:t xml:space="preserve"> automatisch vom internen Mikro </w:t>
      </w:r>
      <w:r>
        <w:rPr>
          <w:bCs/>
          <w:lang w:val="de-DE"/>
        </w:rPr>
        <w:t xml:space="preserve">aufs </w:t>
      </w:r>
      <w:r w:rsidRPr="00785668">
        <w:rPr>
          <w:bCs/>
          <w:lang w:val="de-DE"/>
        </w:rPr>
        <w:t>Ansteckmikro</w:t>
      </w:r>
      <w:r>
        <w:rPr>
          <w:bCs/>
          <w:lang w:val="de-DE"/>
        </w:rPr>
        <w:t xml:space="preserve"> </w:t>
      </w:r>
      <w:r w:rsidR="007A401D" w:rsidRPr="007A401D">
        <w:rPr>
          <w:bCs/>
          <w:lang w:val="de-DE"/>
        </w:rPr>
        <w:t xml:space="preserve">um. </w:t>
      </w:r>
      <w:r>
        <w:rPr>
          <w:bCs/>
          <w:lang w:val="de-DE"/>
        </w:rPr>
        <w:t>Um</w:t>
      </w:r>
      <w:r w:rsidRPr="007A401D">
        <w:rPr>
          <w:bCs/>
          <w:lang w:val="de-DE"/>
        </w:rPr>
        <w:t xml:space="preserve"> </w:t>
      </w:r>
      <w:r w:rsidRPr="007A401D">
        <w:rPr>
          <w:bCs/>
          <w:lang w:val="de-DE"/>
        </w:rPr>
        <w:lastRenderedPageBreak/>
        <w:t xml:space="preserve">aufnahmebereit </w:t>
      </w:r>
      <w:r>
        <w:rPr>
          <w:bCs/>
          <w:lang w:val="de-DE"/>
        </w:rPr>
        <w:t xml:space="preserve">zu </w:t>
      </w:r>
      <w:r w:rsidRPr="007A401D">
        <w:rPr>
          <w:bCs/>
          <w:lang w:val="de-DE"/>
        </w:rPr>
        <w:t>s</w:t>
      </w:r>
      <w:r>
        <w:rPr>
          <w:bCs/>
          <w:lang w:val="de-DE"/>
        </w:rPr>
        <w:t>e</w:t>
      </w:r>
      <w:r w:rsidRPr="007A401D">
        <w:rPr>
          <w:bCs/>
          <w:lang w:val="de-DE"/>
        </w:rPr>
        <w:t>in</w:t>
      </w:r>
      <w:r>
        <w:rPr>
          <w:bCs/>
          <w:lang w:val="de-DE"/>
        </w:rPr>
        <w:t>,</w:t>
      </w:r>
      <w:r w:rsidRPr="007A401D">
        <w:rPr>
          <w:bCs/>
          <w:lang w:val="de-DE"/>
        </w:rPr>
        <w:t xml:space="preserve"> </w:t>
      </w:r>
      <w:r w:rsidR="007A401D" w:rsidRPr="007A401D">
        <w:rPr>
          <w:bCs/>
          <w:lang w:val="de-DE"/>
        </w:rPr>
        <w:t>m</w:t>
      </w:r>
      <w:r>
        <w:rPr>
          <w:bCs/>
          <w:lang w:val="de-DE"/>
        </w:rPr>
        <w:t>u</w:t>
      </w:r>
      <w:r w:rsidR="007A401D" w:rsidRPr="007A401D">
        <w:rPr>
          <w:bCs/>
          <w:lang w:val="de-DE"/>
        </w:rPr>
        <w:t xml:space="preserve">ss nur das </w:t>
      </w:r>
      <w:r>
        <w:rPr>
          <w:bCs/>
          <w:lang w:val="de-DE"/>
        </w:rPr>
        <w:t>zwei</w:t>
      </w:r>
      <w:r w:rsidR="007A401D" w:rsidRPr="007A401D">
        <w:rPr>
          <w:bCs/>
          <w:lang w:val="de-DE"/>
        </w:rPr>
        <w:t xml:space="preserve"> </w:t>
      </w:r>
      <w:r>
        <w:rPr>
          <w:bCs/>
          <w:lang w:val="de-DE"/>
        </w:rPr>
        <w:t>Meter</w:t>
      </w:r>
      <w:r w:rsidR="007A401D" w:rsidRPr="007A401D">
        <w:rPr>
          <w:bCs/>
          <w:lang w:val="de-DE"/>
        </w:rPr>
        <w:t xml:space="preserve"> lange Kabel an</w:t>
      </w:r>
      <w:r>
        <w:rPr>
          <w:bCs/>
          <w:lang w:val="de-DE"/>
        </w:rPr>
        <w:t>ge</w:t>
      </w:r>
      <w:r w:rsidR="007A401D" w:rsidRPr="007A401D">
        <w:rPr>
          <w:bCs/>
          <w:lang w:val="de-DE"/>
        </w:rPr>
        <w:t>schl</w:t>
      </w:r>
      <w:r>
        <w:rPr>
          <w:bCs/>
          <w:lang w:val="de-DE"/>
        </w:rPr>
        <w:t>oss</w:t>
      </w:r>
      <w:r w:rsidR="007A401D" w:rsidRPr="007A401D">
        <w:rPr>
          <w:bCs/>
          <w:lang w:val="de-DE"/>
        </w:rPr>
        <w:t>en</w:t>
      </w:r>
      <w:r>
        <w:rPr>
          <w:bCs/>
          <w:lang w:val="de-DE"/>
        </w:rPr>
        <w:t xml:space="preserve"> werden</w:t>
      </w:r>
      <w:r w:rsidR="007A401D" w:rsidRPr="007A401D">
        <w:rPr>
          <w:bCs/>
          <w:lang w:val="de-DE"/>
        </w:rPr>
        <w:t xml:space="preserve">. Mit einem Standard-USB-C-auf-USB-A-Adapter ist </w:t>
      </w:r>
      <w:r>
        <w:rPr>
          <w:bCs/>
          <w:lang w:val="de-DE"/>
        </w:rPr>
        <w:t>das</w:t>
      </w:r>
      <w:r w:rsidR="007A401D" w:rsidRPr="007A401D">
        <w:rPr>
          <w:bCs/>
          <w:lang w:val="de-DE"/>
        </w:rPr>
        <w:t xml:space="preserve"> XS </w:t>
      </w:r>
      <w:proofErr w:type="spellStart"/>
      <w:r w:rsidR="007A401D" w:rsidRPr="007A401D">
        <w:rPr>
          <w:bCs/>
          <w:lang w:val="de-DE"/>
        </w:rPr>
        <w:t>Lav</w:t>
      </w:r>
      <w:proofErr w:type="spellEnd"/>
      <w:r w:rsidR="007A401D" w:rsidRPr="007A401D">
        <w:rPr>
          <w:bCs/>
          <w:lang w:val="de-DE"/>
        </w:rPr>
        <w:t xml:space="preserve"> auch </w:t>
      </w:r>
      <w:r>
        <w:rPr>
          <w:bCs/>
          <w:lang w:val="de-DE"/>
        </w:rPr>
        <w:t>mit</w:t>
      </w:r>
      <w:r w:rsidR="007A401D" w:rsidRPr="007A401D">
        <w:rPr>
          <w:bCs/>
          <w:lang w:val="de-DE"/>
        </w:rPr>
        <w:t xml:space="preserve"> ältere</w:t>
      </w:r>
      <w:r>
        <w:rPr>
          <w:bCs/>
          <w:lang w:val="de-DE"/>
        </w:rPr>
        <w:t>n</w:t>
      </w:r>
      <w:r w:rsidR="007A401D" w:rsidRPr="007A401D">
        <w:rPr>
          <w:bCs/>
          <w:lang w:val="de-DE"/>
        </w:rPr>
        <w:t xml:space="preserve"> Produkte</w:t>
      </w:r>
      <w:r w:rsidR="007A0E5D">
        <w:rPr>
          <w:bCs/>
          <w:lang w:val="de-DE"/>
        </w:rPr>
        <w:t>n</w:t>
      </w:r>
      <w:r w:rsidR="007A401D" w:rsidRPr="007A401D">
        <w:rPr>
          <w:bCs/>
          <w:lang w:val="de-DE"/>
        </w:rPr>
        <w:t xml:space="preserve"> </w:t>
      </w:r>
      <w:r>
        <w:rPr>
          <w:bCs/>
          <w:lang w:val="de-DE"/>
        </w:rPr>
        <w:t>kompatibel</w:t>
      </w:r>
      <w:r w:rsidR="007A401D" w:rsidRPr="007A401D">
        <w:rPr>
          <w:bCs/>
          <w:lang w:val="de-DE"/>
        </w:rPr>
        <w:t xml:space="preserve">. </w:t>
      </w:r>
      <w:bookmarkStart w:id="1" w:name="_GoBack"/>
      <w:bookmarkEnd w:id="1"/>
    </w:p>
    <w:p w14:paraId="6C836A14" w14:textId="48A7ABEA" w:rsidR="00E73198" w:rsidRPr="007A401D" w:rsidRDefault="00E73198" w:rsidP="006112E8">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CA0BB0" w:rsidRPr="004D2673" w14:paraId="1A2AFAF3" w14:textId="77777777" w:rsidTr="000F63D6">
        <w:tc>
          <w:tcPr>
            <w:tcW w:w="3935" w:type="dxa"/>
          </w:tcPr>
          <w:p w14:paraId="2F33BBC8" w14:textId="5D220EAD" w:rsidR="006F5E0F" w:rsidRPr="002D2536" w:rsidRDefault="000F63D6" w:rsidP="006112E8">
            <w:pPr>
              <w:rPr>
                <w:bCs/>
                <w:lang w:val="de-DE"/>
              </w:rPr>
            </w:pPr>
            <w:r w:rsidRPr="002D2536">
              <w:rPr>
                <w:bCs/>
                <w:noProof/>
                <w:lang w:val="de-DE" w:eastAsia="de-DE"/>
              </w:rPr>
              <w:drawing>
                <wp:inline distT="0" distB="0" distL="0" distR="0" wp14:anchorId="7E99D86A" wp14:editId="277AD37D">
                  <wp:extent cx="3429083"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srcRect t="5439" b="27063"/>
                          <a:stretch/>
                        </pic:blipFill>
                        <pic:spPr bwMode="auto">
                          <a:xfrm>
                            <a:off x="0" y="0"/>
                            <a:ext cx="3470695" cy="156177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EB7BF18" w14:textId="147A706B" w:rsidR="006F5E0F" w:rsidRPr="002D2536" w:rsidRDefault="002D2536" w:rsidP="00374AA2">
            <w:pPr>
              <w:pStyle w:val="Beschriftung"/>
              <w:rPr>
                <w:lang w:val="de-DE"/>
              </w:rPr>
            </w:pPr>
            <w:r w:rsidRPr="002D2536">
              <w:rPr>
                <w:lang w:val="de-DE"/>
              </w:rPr>
              <w:t xml:space="preserve">XS </w:t>
            </w:r>
            <w:proofErr w:type="spellStart"/>
            <w:r w:rsidRPr="002D2536">
              <w:rPr>
                <w:lang w:val="de-DE"/>
              </w:rPr>
              <w:t>Lav</w:t>
            </w:r>
            <w:proofErr w:type="spellEnd"/>
            <w:r w:rsidRPr="002D2536">
              <w:rPr>
                <w:lang w:val="de-DE"/>
              </w:rPr>
              <w:t xml:space="preserve"> </w:t>
            </w:r>
            <w:r>
              <w:rPr>
                <w:lang w:val="de-DE"/>
              </w:rPr>
              <w:t>eignet sich sehr gut</w:t>
            </w:r>
            <w:r w:rsidR="00E64BD3">
              <w:rPr>
                <w:lang w:val="de-DE"/>
              </w:rPr>
              <w:t xml:space="preserve"> für die Aufnahme von Podcasts </w:t>
            </w:r>
            <w:r w:rsidRPr="002D2536">
              <w:rPr>
                <w:lang w:val="de-DE"/>
              </w:rPr>
              <w:t xml:space="preserve">mit </w:t>
            </w:r>
            <w:r>
              <w:rPr>
                <w:lang w:val="de-DE"/>
              </w:rPr>
              <w:t>d</w:t>
            </w:r>
            <w:r w:rsidRPr="002D2536">
              <w:rPr>
                <w:lang w:val="de-DE"/>
              </w:rPr>
              <w:t>em Laptop</w:t>
            </w:r>
            <w:r>
              <w:rPr>
                <w:lang w:val="de-DE"/>
              </w:rPr>
              <w:t>.</w:t>
            </w:r>
          </w:p>
        </w:tc>
      </w:tr>
    </w:tbl>
    <w:p w14:paraId="637B044D" w14:textId="0160E514" w:rsidR="006F5E0F" w:rsidRPr="002D2536" w:rsidRDefault="006F5E0F" w:rsidP="006112E8">
      <w:pPr>
        <w:rPr>
          <w:bCs/>
          <w:lang w:val="de-DE"/>
        </w:rPr>
      </w:pPr>
    </w:p>
    <w:p w14:paraId="24872584" w14:textId="09D42AB0" w:rsidR="000711FF" w:rsidRPr="00CD61BF" w:rsidRDefault="00CD61BF" w:rsidP="006112E8">
      <w:pPr>
        <w:rPr>
          <w:b/>
          <w:lang w:val="de-DE"/>
        </w:rPr>
      </w:pPr>
      <w:r w:rsidRPr="00CD61BF">
        <w:rPr>
          <w:b/>
          <w:lang w:val="de-DE"/>
        </w:rPr>
        <w:t>Versionen, Zubehör, Preise</w:t>
      </w:r>
    </w:p>
    <w:p w14:paraId="3E4E0B08" w14:textId="68447D63" w:rsidR="000711FF" w:rsidRPr="00CD61BF" w:rsidRDefault="00CD61BF" w:rsidP="000711FF">
      <w:pPr>
        <w:rPr>
          <w:lang w:val="de-DE"/>
        </w:rPr>
      </w:pPr>
      <w:r w:rsidRPr="00CD61BF">
        <w:rPr>
          <w:lang w:val="de-DE"/>
        </w:rPr>
        <w:t xml:space="preserve">Alle XS </w:t>
      </w:r>
      <w:proofErr w:type="spellStart"/>
      <w:r w:rsidRPr="00CD61BF">
        <w:rPr>
          <w:lang w:val="de-DE"/>
        </w:rPr>
        <w:t>Lav</w:t>
      </w:r>
      <w:proofErr w:type="spellEnd"/>
      <w:r w:rsidRPr="00CD61BF">
        <w:rPr>
          <w:lang w:val="de-DE"/>
        </w:rPr>
        <w:t xml:space="preserve">-Mikrofone </w:t>
      </w:r>
      <w:r w:rsidR="00990286">
        <w:rPr>
          <w:lang w:val="de-DE"/>
        </w:rPr>
        <w:t>bein</w:t>
      </w:r>
      <w:r w:rsidRPr="00CD61BF">
        <w:rPr>
          <w:lang w:val="de-DE"/>
        </w:rPr>
        <w:t xml:space="preserve">halten standardmäßig einen Mikrofonclip, einen abnehmbaren Schaumstoff-Windschutz und eine Aufbewahrungstasche mit Kordelzug. Das XS </w:t>
      </w:r>
      <w:proofErr w:type="spellStart"/>
      <w:r w:rsidRPr="00CD61BF">
        <w:rPr>
          <w:lang w:val="de-DE"/>
        </w:rPr>
        <w:t>Lav</w:t>
      </w:r>
      <w:proofErr w:type="spellEnd"/>
      <w:r w:rsidRPr="00CD61BF">
        <w:rPr>
          <w:lang w:val="de-DE"/>
        </w:rPr>
        <w:t xml:space="preserve"> USB-C Mobile Kit enthält zusätzlich eine Sennheiser Smartphone-Klemme und ein Manfrotto PIXI Mini-Stativ.</w:t>
      </w:r>
    </w:p>
    <w:bookmarkEnd w:id="0"/>
    <w:p w14:paraId="3B3B43A1" w14:textId="0FC86602" w:rsidR="00A154F7" w:rsidRPr="00CD61BF" w:rsidRDefault="00A154F7" w:rsidP="00A154F7">
      <w:pPr>
        <w:rPr>
          <w:lang w:val="de-DE"/>
        </w:rPr>
      </w:pPr>
    </w:p>
    <w:p w14:paraId="15FE03A4" w14:textId="34E7471D" w:rsidR="000711FF" w:rsidRPr="003B1A9F" w:rsidRDefault="000711FF" w:rsidP="00A154F7">
      <w:pPr>
        <w:rPr>
          <w:lang w:val="de-DE"/>
        </w:rPr>
      </w:pPr>
      <w:r w:rsidRPr="003B1A9F">
        <w:rPr>
          <w:lang w:val="de-DE"/>
        </w:rPr>
        <w:t xml:space="preserve">XS </w:t>
      </w:r>
      <w:proofErr w:type="spellStart"/>
      <w:r w:rsidRPr="003B1A9F">
        <w:rPr>
          <w:lang w:val="de-DE"/>
        </w:rPr>
        <w:t>Lav</w:t>
      </w:r>
      <w:proofErr w:type="spellEnd"/>
      <w:r w:rsidRPr="003B1A9F">
        <w:rPr>
          <w:lang w:val="de-DE"/>
        </w:rPr>
        <w:t xml:space="preserve"> Mobile </w:t>
      </w:r>
      <w:r w:rsidR="0030789E" w:rsidRPr="003B1A9F">
        <w:rPr>
          <w:lang w:val="de-DE"/>
        </w:rPr>
        <w:t>(</w:t>
      </w:r>
      <w:r w:rsidR="00990286" w:rsidRPr="003B1A9F">
        <w:rPr>
          <w:lang w:val="de-DE"/>
        </w:rPr>
        <w:t>mit</w:t>
      </w:r>
      <w:r w:rsidRPr="003B1A9F">
        <w:rPr>
          <w:lang w:val="de-DE"/>
        </w:rPr>
        <w:t xml:space="preserve"> TRRS </w:t>
      </w:r>
      <w:r w:rsidR="00990286" w:rsidRPr="003B1A9F">
        <w:rPr>
          <w:lang w:val="de-DE"/>
        </w:rPr>
        <w:t>P</w:t>
      </w:r>
      <w:r w:rsidR="0078791C" w:rsidRPr="003B1A9F">
        <w:rPr>
          <w:lang w:val="de-DE"/>
        </w:rPr>
        <w:t>lug</w:t>
      </w:r>
      <w:r w:rsidR="0030789E" w:rsidRPr="003B1A9F">
        <w:rPr>
          <w:lang w:val="de-DE"/>
        </w:rPr>
        <w:t>)</w:t>
      </w:r>
      <w:r w:rsidR="00F77832" w:rsidRPr="003B1A9F">
        <w:rPr>
          <w:lang w:val="de-DE"/>
        </w:rPr>
        <w:t xml:space="preserve">: </w:t>
      </w:r>
      <w:r w:rsidRPr="003B1A9F">
        <w:rPr>
          <w:lang w:val="de-DE"/>
        </w:rPr>
        <w:t xml:space="preserve">EUR </w:t>
      </w:r>
      <w:r w:rsidR="00F77832" w:rsidRPr="003B1A9F">
        <w:rPr>
          <w:lang w:val="de-DE"/>
        </w:rPr>
        <w:t>49 (</w:t>
      </w:r>
      <w:r w:rsidR="00990286" w:rsidRPr="003B1A9F">
        <w:rPr>
          <w:lang w:val="de-DE"/>
        </w:rPr>
        <w:t>UVP</w:t>
      </w:r>
      <w:r w:rsidR="00F77832" w:rsidRPr="003B1A9F">
        <w:rPr>
          <w:lang w:val="de-DE"/>
        </w:rPr>
        <w:t>)</w:t>
      </w:r>
    </w:p>
    <w:p w14:paraId="1F36AA52" w14:textId="1C30B2B4" w:rsidR="00F77832" w:rsidRPr="003B1A9F" w:rsidRDefault="00F77832" w:rsidP="00A154F7">
      <w:pPr>
        <w:rPr>
          <w:lang w:val="de-DE"/>
        </w:rPr>
      </w:pPr>
      <w:r w:rsidRPr="003B1A9F">
        <w:rPr>
          <w:lang w:val="de-DE"/>
        </w:rPr>
        <w:t xml:space="preserve">XS </w:t>
      </w:r>
      <w:proofErr w:type="spellStart"/>
      <w:r w:rsidRPr="003B1A9F">
        <w:rPr>
          <w:lang w:val="de-DE"/>
        </w:rPr>
        <w:t>Lav</w:t>
      </w:r>
      <w:proofErr w:type="spellEnd"/>
      <w:r w:rsidRPr="003B1A9F">
        <w:rPr>
          <w:lang w:val="de-DE"/>
        </w:rPr>
        <w:t xml:space="preserve"> USB-C: EUR 59 (</w:t>
      </w:r>
      <w:r w:rsidR="00990286" w:rsidRPr="003B1A9F">
        <w:rPr>
          <w:lang w:val="de-DE"/>
        </w:rPr>
        <w:t>UVP</w:t>
      </w:r>
      <w:r w:rsidRPr="003B1A9F">
        <w:rPr>
          <w:lang w:val="de-DE"/>
        </w:rPr>
        <w:t>)</w:t>
      </w:r>
    </w:p>
    <w:p w14:paraId="08CB983C" w14:textId="059BE0BC" w:rsidR="003B1A9F" w:rsidRPr="00005E7F" w:rsidRDefault="00F77832" w:rsidP="00A154F7">
      <w:r w:rsidRPr="00005E7F">
        <w:t xml:space="preserve">XS </w:t>
      </w:r>
      <w:proofErr w:type="spellStart"/>
      <w:r w:rsidRPr="00005E7F">
        <w:t>Lav</w:t>
      </w:r>
      <w:proofErr w:type="spellEnd"/>
      <w:r w:rsidRPr="00005E7F">
        <w:t xml:space="preserve"> </w:t>
      </w:r>
      <w:r w:rsidR="006B7E50">
        <w:t xml:space="preserve">USB-C </w:t>
      </w:r>
      <w:r w:rsidRPr="00005E7F">
        <w:t>Mobile Kit: EUR 99 (</w:t>
      </w:r>
      <w:r w:rsidR="00990286" w:rsidRPr="00990286">
        <w:t>UVP</w:t>
      </w:r>
      <w:r w:rsidRPr="00005E7F">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F63D6" w:rsidRPr="00990286" w14:paraId="11821024" w14:textId="77777777" w:rsidTr="000F63D6">
        <w:tc>
          <w:tcPr>
            <w:tcW w:w="3935" w:type="dxa"/>
          </w:tcPr>
          <w:p w14:paraId="60525C38" w14:textId="77777777" w:rsidR="000F63D6" w:rsidRPr="00990286" w:rsidRDefault="000F63D6" w:rsidP="000F63D6">
            <w:pPr>
              <w:rPr>
                <w:lang w:val="de-DE"/>
              </w:rPr>
            </w:pPr>
          </w:p>
          <w:p w14:paraId="3FB5E7CB" w14:textId="7275FBD6" w:rsidR="000F63D6" w:rsidRPr="00990286" w:rsidRDefault="00746C76" w:rsidP="00A154F7">
            <w:pPr>
              <w:rPr>
                <w:lang w:val="de-DE"/>
              </w:rPr>
            </w:pPr>
            <w:r w:rsidRPr="00990286">
              <w:rPr>
                <w:noProof/>
                <w:lang w:val="de-DE" w:eastAsia="de-DE"/>
              </w:rPr>
              <w:drawing>
                <wp:anchor distT="0" distB="0" distL="114300" distR="114300" simplePos="0" relativeHeight="251658240" behindDoc="1" locked="0" layoutInCell="1" allowOverlap="1" wp14:anchorId="4763166A" wp14:editId="5599A438">
                  <wp:simplePos x="0" y="0"/>
                  <wp:positionH relativeFrom="column">
                    <wp:posOffset>4445</wp:posOffset>
                  </wp:positionH>
                  <wp:positionV relativeFrom="paragraph">
                    <wp:posOffset>-226695</wp:posOffset>
                  </wp:positionV>
                  <wp:extent cx="1908000" cy="2865600"/>
                  <wp:effectExtent l="0" t="0" r="0" b="0"/>
                  <wp:wrapTight wrapText="bothSides">
                    <wp:wrapPolygon edited="0">
                      <wp:start x="0" y="0"/>
                      <wp:lineTo x="0" y="21399"/>
                      <wp:lineTo x="21356" y="21399"/>
                      <wp:lineTo x="21356" y="0"/>
                      <wp:lineTo x="0" y="0"/>
                    </wp:wrapPolygon>
                  </wp:wrapTight>
                  <wp:docPr id="8" name="Picture 8" descr="A picture containing person, gun,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un, tripo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08000" cy="2865600"/>
                          </a:xfrm>
                          <a:prstGeom prst="rect">
                            <a:avLst/>
                          </a:prstGeom>
                        </pic:spPr>
                      </pic:pic>
                    </a:graphicData>
                  </a:graphic>
                  <wp14:sizeRelH relativeFrom="margin">
                    <wp14:pctWidth>0</wp14:pctWidth>
                  </wp14:sizeRelH>
                  <wp14:sizeRelV relativeFrom="margin">
                    <wp14:pctHeight>0</wp14:pctHeight>
                  </wp14:sizeRelV>
                </wp:anchor>
              </w:drawing>
            </w:r>
          </w:p>
        </w:tc>
        <w:tc>
          <w:tcPr>
            <w:tcW w:w="3935" w:type="dxa"/>
          </w:tcPr>
          <w:p w14:paraId="408A378E" w14:textId="5970FBB3" w:rsidR="000F63D6" w:rsidRPr="00990286" w:rsidRDefault="000F63D6" w:rsidP="000F63D6">
            <w:pPr>
              <w:jc w:val="center"/>
              <w:rPr>
                <w:lang w:val="de-DE"/>
              </w:rPr>
            </w:pPr>
          </w:p>
        </w:tc>
      </w:tr>
    </w:tbl>
    <w:p w14:paraId="61C2E030" w14:textId="20F18354" w:rsidR="003B1A9F" w:rsidRPr="003B1A9F" w:rsidRDefault="00D75650" w:rsidP="003B1A9F">
      <w:pPr>
        <w:spacing w:after="200" w:line="276" w:lineRule="auto"/>
        <w:rPr>
          <w:lang w:val="en-US"/>
        </w:rPr>
      </w:pPr>
      <w:r w:rsidRPr="003B1A9F">
        <w:rPr>
          <w:b/>
          <w:bCs/>
          <w:lang w:val="de-DE"/>
        </w:rPr>
        <w:br w:type="page"/>
      </w:r>
      <w:proofErr w:type="spellStart"/>
      <w:r w:rsidR="003B1A9F">
        <w:rPr>
          <w:b/>
          <w:bCs/>
          <w:lang w:val="en-US"/>
        </w:rPr>
        <w:lastRenderedPageBreak/>
        <w:t>Nützliche</w:t>
      </w:r>
      <w:proofErr w:type="spellEnd"/>
      <w:r w:rsidR="003B1A9F" w:rsidRPr="003B1A9F">
        <w:rPr>
          <w:b/>
          <w:bCs/>
          <w:lang w:val="en-US"/>
        </w:rPr>
        <w:t xml:space="preserve"> </w:t>
      </w:r>
      <w:r w:rsidR="003B1A9F">
        <w:rPr>
          <w:b/>
          <w:bCs/>
          <w:lang w:val="en-US"/>
        </w:rPr>
        <w:t>L</w:t>
      </w:r>
      <w:r w:rsidR="003B1A9F" w:rsidRPr="003B1A9F">
        <w:rPr>
          <w:b/>
          <w:bCs/>
          <w:lang w:val="en-US"/>
        </w:rPr>
        <w:t>inks</w:t>
      </w:r>
      <w:r w:rsidR="003B1A9F" w:rsidRPr="003B1A9F">
        <w:rPr>
          <w:lang w:val="en-US"/>
        </w:rPr>
        <w:t> </w:t>
      </w:r>
    </w:p>
    <w:p w14:paraId="0C1F7B77" w14:textId="4C98D01A" w:rsidR="003B1A9F" w:rsidRPr="003B1A9F" w:rsidRDefault="003B1A9F" w:rsidP="003B1A9F">
      <w:pPr>
        <w:spacing w:after="200" w:line="276" w:lineRule="auto"/>
        <w:rPr>
          <w:lang w:val="en-US"/>
        </w:rPr>
      </w:pPr>
      <w:r w:rsidRPr="003B1A9F">
        <w:rPr>
          <w:lang w:val="en-US"/>
        </w:rPr>
        <w:t xml:space="preserve">XS </w:t>
      </w:r>
      <w:proofErr w:type="spellStart"/>
      <w:r w:rsidRPr="003B1A9F">
        <w:rPr>
          <w:lang w:val="en-US"/>
        </w:rPr>
        <w:t>Lav</w:t>
      </w:r>
      <w:proofErr w:type="spellEnd"/>
      <w:r w:rsidRPr="003B1A9F">
        <w:rPr>
          <w:lang w:val="en-US"/>
        </w:rPr>
        <w:t> </w:t>
      </w:r>
      <w:hyperlink r:id="rId18" w:tgtFrame="_blank" w:history="1">
        <w:r w:rsidRPr="003B7A2E">
          <w:rPr>
            <w:rStyle w:val="Hyperlink"/>
            <w:color w:val="0095D5" w:themeColor="accent1"/>
            <w:u w:val="none"/>
            <w:lang w:val="en-US"/>
          </w:rPr>
          <w:t>Video </w:t>
        </w:r>
      </w:hyperlink>
    </w:p>
    <w:p w14:paraId="2ED03888" w14:textId="6EDA1784" w:rsidR="003B1A9F" w:rsidRPr="003B1A9F" w:rsidRDefault="003B1A9F" w:rsidP="003B1A9F">
      <w:pPr>
        <w:spacing w:after="200" w:line="276" w:lineRule="auto"/>
        <w:rPr>
          <w:lang w:val="de-DE"/>
        </w:rPr>
      </w:pPr>
      <w:r w:rsidRPr="003B1A9F">
        <w:rPr>
          <w:lang w:val="de-DE"/>
        </w:rPr>
        <w:t>Download</w:t>
      </w:r>
      <w:r w:rsidRPr="00002DFD">
        <w:rPr>
          <w:lang w:val="de-DE"/>
        </w:rPr>
        <w:t>: Hochauflösende</w:t>
      </w:r>
      <w:r w:rsidRPr="003B1A9F">
        <w:rPr>
          <w:lang w:val="de-DE"/>
        </w:rPr>
        <w:t> </w:t>
      </w:r>
      <w:hyperlink r:id="rId19" w:tgtFrame="_blank" w:history="1">
        <w:r w:rsidRPr="003B7A2E">
          <w:rPr>
            <w:rStyle w:val="Hyperlink"/>
            <w:color w:val="0095D5" w:themeColor="accent1"/>
            <w:u w:val="none"/>
            <w:lang w:val="de-DE"/>
          </w:rPr>
          <w:t>P</w:t>
        </w:r>
        <w:r w:rsidR="00002DFD" w:rsidRPr="003B7A2E">
          <w:rPr>
            <w:rStyle w:val="Hyperlink"/>
            <w:color w:val="0095D5" w:themeColor="accent1"/>
            <w:u w:val="none"/>
            <w:lang w:val="de-DE"/>
          </w:rPr>
          <w:t>rodukt Fotos</w:t>
        </w:r>
      </w:hyperlink>
      <w:r w:rsidRPr="003B7A2E">
        <w:rPr>
          <w:color w:val="0095D5" w:themeColor="accent1"/>
          <w:lang w:val="de-DE"/>
        </w:rPr>
        <w:t>  </w:t>
      </w:r>
    </w:p>
    <w:p w14:paraId="05158B02" w14:textId="733A8B9A" w:rsidR="003B1A9F" w:rsidRPr="003B1A9F" w:rsidRDefault="003B1A9F" w:rsidP="003B1A9F">
      <w:pPr>
        <w:spacing w:after="200" w:line="276" w:lineRule="auto"/>
        <w:rPr>
          <w:lang w:val="de-DE"/>
        </w:rPr>
      </w:pPr>
      <w:r w:rsidRPr="003B1A9F">
        <w:rPr>
          <w:lang w:val="de-DE"/>
        </w:rPr>
        <w:t>Download</w:t>
      </w:r>
      <w:r w:rsidR="00002DFD" w:rsidRPr="00002DFD">
        <w:rPr>
          <w:lang w:val="de-DE"/>
        </w:rPr>
        <w:t>:</w:t>
      </w:r>
      <w:r w:rsidRPr="003B1A9F">
        <w:rPr>
          <w:lang w:val="de-DE"/>
        </w:rPr>
        <w:t> </w:t>
      </w:r>
      <w:r w:rsidR="00002DFD" w:rsidRPr="00002DFD">
        <w:rPr>
          <w:lang w:val="de-DE"/>
        </w:rPr>
        <w:t>Hoch</w:t>
      </w:r>
      <w:r w:rsidR="00002DFD">
        <w:rPr>
          <w:lang w:val="de-DE"/>
        </w:rPr>
        <w:t>auflösende</w:t>
      </w:r>
      <w:r w:rsidRPr="003B1A9F">
        <w:rPr>
          <w:lang w:val="de-DE"/>
        </w:rPr>
        <w:t> </w:t>
      </w:r>
      <w:hyperlink r:id="rId20" w:tgtFrame="_blank" w:history="1">
        <w:r w:rsidR="00002DFD" w:rsidRPr="003B7A2E">
          <w:rPr>
            <w:rStyle w:val="Hyperlink"/>
            <w:color w:val="0095D5" w:themeColor="accent1"/>
            <w:u w:val="none"/>
            <w:lang w:val="de-DE"/>
          </w:rPr>
          <w:t>Anwendungsfoto</w:t>
        </w:r>
        <w:r w:rsidRPr="003B7A2E">
          <w:rPr>
            <w:rStyle w:val="Hyperlink"/>
            <w:color w:val="0095D5" w:themeColor="accent1"/>
            <w:u w:val="none"/>
            <w:lang w:val="de-DE"/>
          </w:rPr>
          <w:t>s</w:t>
        </w:r>
      </w:hyperlink>
      <w:r w:rsidRPr="003B7A2E">
        <w:rPr>
          <w:color w:val="0095D5" w:themeColor="accent1"/>
          <w:lang w:val="de-DE"/>
        </w:rPr>
        <w:t> </w:t>
      </w:r>
    </w:p>
    <w:p w14:paraId="75E48277" w14:textId="268277C9" w:rsidR="00746C76" w:rsidRPr="00002DFD" w:rsidRDefault="00746C76" w:rsidP="00746C76">
      <w:pPr>
        <w:spacing w:after="200" w:line="276" w:lineRule="auto"/>
        <w:rPr>
          <w:lang w:val="de-DE"/>
        </w:rPr>
      </w:pPr>
    </w:p>
    <w:p w14:paraId="23A2BC34" w14:textId="77777777" w:rsidR="003B1A9F" w:rsidRPr="00002DFD" w:rsidRDefault="003B1A9F" w:rsidP="00746C76">
      <w:pPr>
        <w:spacing w:after="200" w:line="276" w:lineRule="auto"/>
        <w:rPr>
          <w:b/>
          <w:bCs/>
          <w:lang w:val="de-DE"/>
        </w:rPr>
      </w:pPr>
    </w:p>
    <w:p w14:paraId="5A6DFEF3" w14:textId="77777777" w:rsidR="00746C76" w:rsidRPr="00D8576F" w:rsidRDefault="00746C76" w:rsidP="00746C76">
      <w:pPr>
        <w:spacing w:line="240" w:lineRule="auto"/>
        <w:outlineLvl w:val="0"/>
        <w:rPr>
          <w:b/>
          <w:caps/>
          <w:color w:val="0095D5" w:themeColor="accent1"/>
          <w:lang w:val="de-DE"/>
        </w:rPr>
      </w:pPr>
      <w:r w:rsidRPr="00D8576F">
        <w:rPr>
          <w:b/>
          <w:caps/>
          <w:color w:val="0095D5" w:themeColor="accent1"/>
          <w:lang w:val="de-DE"/>
        </w:rPr>
        <w:t xml:space="preserve">Über Sennheiser </w:t>
      </w:r>
    </w:p>
    <w:p w14:paraId="0C0BEB61" w14:textId="4ACBEE63" w:rsidR="00002DFD" w:rsidRPr="00002DFD" w:rsidRDefault="00002DFD" w:rsidP="00002DFD">
      <w:pPr>
        <w:spacing w:line="240" w:lineRule="auto"/>
        <w:outlineLvl w:val="0"/>
        <w:rPr>
          <w:lang w:val="de-DE"/>
        </w:rPr>
      </w:pPr>
      <w:bookmarkStart w:id="2" w:name="_Hlk67657289"/>
      <w:r w:rsidRPr="00002DFD">
        <w:rPr>
          <w:lang w:val="de-DE"/>
        </w:rPr>
        <w:t>Die Zukunft der Audio-Welt zu gestalten und für Kunden einzigartige Sound-Erlebnisse zu schaffen –</w:t>
      </w:r>
      <w:r>
        <w:rPr>
          <w:lang w:val="de-DE"/>
        </w:rPr>
        <w:t xml:space="preserve"> </w:t>
      </w:r>
      <w:r w:rsidRPr="00002DFD">
        <w:rPr>
          <w:lang w:val="de-DE"/>
        </w:rPr>
        <w:t>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w:t>
      </w:r>
      <w:r w:rsidR="008B3B0E">
        <w:rPr>
          <w:lang w:val="de-DE"/>
        </w:rPr>
        <w:t xml:space="preserve"> </w:t>
      </w:r>
      <w:r w:rsidRPr="00002DFD">
        <w:rPr>
          <w:lang w:val="de-DE"/>
        </w:rPr>
        <w:t xml:space="preserve">bei 756,7 Millionen Euro. </w:t>
      </w:r>
      <w:hyperlink r:id="rId21" w:history="1">
        <w:r w:rsidRPr="00002DFD">
          <w:rPr>
            <w:rStyle w:val="Hyperlink"/>
            <w:lang w:val="de-DE"/>
          </w:rPr>
          <w:t>www.sennheiser.com</w:t>
        </w:r>
      </w:hyperlink>
      <w:r w:rsidRPr="00002DFD">
        <w:rPr>
          <w:lang w:val="de-DE"/>
        </w:rPr>
        <w:t xml:space="preserve"> </w:t>
      </w:r>
    </w:p>
    <w:bookmarkEnd w:id="2"/>
    <w:p w14:paraId="01F47DF4" w14:textId="77777777" w:rsidR="00746C76" w:rsidRPr="00D8576F" w:rsidRDefault="00746C76" w:rsidP="00746C76">
      <w:pPr>
        <w:spacing w:line="240" w:lineRule="auto"/>
        <w:outlineLvl w:val="0"/>
        <w:rPr>
          <w:b/>
          <w:caps/>
          <w:color w:val="0095D5" w:themeColor="accent1"/>
          <w:lang w:val="de-DE"/>
        </w:rPr>
      </w:pPr>
    </w:p>
    <w:p w14:paraId="1B90BE0D" w14:textId="77777777" w:rsidR="00746C76" w:rsidRPr="00D8576F" w:rsidRDefault="00746C76" w:rsidP="00746C76">
      <w:pPr>
        <w:spacing w:line="240" w:lineRule="auto"/>
        <w:outlineLvl w:val="0"/>
        <w:rPr>
          <w:b/>
          <w:caps/>
          <w:color w:val="0095D5" w:themeColor="accent1"/>
          <w:lang w:val="de-DE"/>
        </w:rPr>
      </w:pPr>
    </w:p>
    <w:p w14:paraId="3C04E572" w14:textId="77777777" w:rsidR="003B1A9F" w:rsidRPr="003B1A9F" w:rsidRDefault="003B1A9F" w:rsidP="003B1A9F">
      <w:pPr>
        <w:pStyle w:val="Contact"/>
        <w:rPr>
          <w:b/>
          <w:sz w:val="18"/>
          <w:szCs w:val="18"/>
          <w:lang w:val="de-DE"/>
        </w:rPr>
      </w:pPr>
      <w:r w:rsidRPr="003B1A9F">
        <w:rPr>
          <w:b/>
          <w:sz w:val="18"/>
          <w:szCs w:val="18"/>
          <w:lang w:val="de-DE"/>
        </w:rPr>
        <w:t>Lokaler Pressekontakt</w:t>
      </w:r>
    </w:p>
    <w:p w14:paraId="22E324AD" w14:textId="77777777" w:rsidR="003B1A9F" w:rsidRPr="003B1A9F" w:rsidRDefault="003B1A9F" w:rsidP="003B1A9F">
      <w:pPr>
        <w:pStyle w:val="Contact"/>
        <w:rPr>
          <w:sz w:val="18"/>
          <w:szCs w:val="18"/>
          <w:lang w:val="de-DE"/>
        </w:rPr>
      </w:pPr>
    </w:p>
    <w:p w14:paraId="7F02C7A7" w14:textId="77777777" w:rsidR="003B1A9F" w:rsidRPr="003B1A9F" w:rsidRDefault="003B1A9F" w:rsidP="003B1A9F">
      <w:pPr>
        <w:pStyle w:val="Contact"/>
        <w:rPr>
          <w:color w:val="0095D5"/>
          <w:sz w:val="18"/>
          <w:szCs w:val="18"/>
          <w:lang w:val="de-DE"/>
        </w:rPr>
      </w:pPr>
      <w:r w:rsidRPr="003B1A9F">
        <w:rPr>
          <w:color w:val="0095D5"/>
          <w:sz w:val="18"/>
          <w:szCs w:val="18"/>
          <w:lang w:val="de-DE"/>
        </w:rPr>
        <w:t>Maik Robbe</w:t>
      </w:r>
      <w:r w:rsidRPr="003B1A9F">
        <w:rPr>
          <w:color w:val="0095D5"/>
          <w:sz w:val="18"/>
          <w:szCs w:val="18"/>
          <w:lang w:val="de-DE"/>
        </w:rPr>
        <w:tab/>
      </w:r>
    </w:p>
    <w:p w14:paraId="28B24476" w14:textId="77777777" w:rsidR="003B1A9F" w:rsidRPr="003B1A9F" w:rsidRDefault="003B1A9F" w:rsidP="003B1A9F">
      <w:pPr>
        <w:pStyle w:val="Contact"/>
        <w:rPr>
          <w:sz w:val="18"/>
          <w:szCs w:val="18"/>
          <w:lang w:val="de-DE"/>
        </w:rPr>
      </w:pPr>
      <w:r w:rsidRPr="003B1A9F">
        <w:rPr>
          <w:sz w:val="18"/>
          <w:szCs w:val="18"/>
          <w:lang w:val="de-DE"/>
        </w:rPr>
        <w:t>maik.robbe@sennheiser.com</w:t>
      </w:r>
      <w:r w:rsidRPr="003B1A9F">
        <w:rPr>
          <w:sz w:val="18"/>
          <w:szCs w:val="18"/>
          <w:lang w:val="de-DE"/>
        </w:rPr>
        <w:tab/>
      </w:r>
    </w:p>
    <w:p w14:paraId="59F920D5" w14:textId="77777777" w:rsidR="003B1A9F" w:rsidRPr="003B1A9F" w:rsidRDefault="003B1A9F" w:rsidP="003B1A9F">
      <w:pPr>
        <w:pStyle w:val="Contact"/>
        <w:rPr>
          <w:sz w:val="18"/>
          <w:szCs w:val="18"/>
          <w:lang w:val="de-DE"/>
        </w:rPr>
      </w:pPr>
      <w:r w:rsidRPr="003B1A9F">
        <w:rPr>
          <w:sz w:val="18"/>
          <w:szCs w:val="18"/>
          <w:lang w:val="de-DE"/>
        </w:rPr>
        <w:t xml:space="preserve">+44 (0) 7393 462484 </w:t>
      </w:r>
    </w:p>
    <w:p w14:paraId="2C48B7D5" w14:textId="461C49D2" w:rsidR="0038583A" w:rsidRPr="00297172" w:rsidRDefault="0038583A" w:rsidP="00746C76">
      <w:pPr>
        <w:rPr>
          <w:lang w:val="de-DE"/>
        </w:rPr>
      </w:pPr>
    </w:p>
    <w:sectPr w:rsidR="0038583A" w:rsidRPr="00297172"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19C53" w14:textId="77777777" w:rsidR="00A2383D" w:rsidRDefault="00A2383D" w:rsidP="00CA1EB9">
      <w:pPr>
        <w:spacing w:line="240" w:lineRule="auto"/>
      </w:pPr>
      <w:r>
        <w:separator/>
      </w:r>
    </w:p>
  </w:endnote>
  <w:endnote w:type="continuationSeparator" w:id="0">
    <w:p w14:paraId="35F5D4A6" w14:textId="77777777" w:rsidR="00A2383D" w:rsidRDefault="00A2383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MarkPro-Italic"/>
    <w:charset w:val="00"/>
    <w:family w:val="swiss"/>
    <w:pitch w:val="variable"/>
    <w:sig w:usb0="A00000AF" w:usb1="500020DB" w:usb2="00000000" w:usb3="00000000" w:csb0="00000093" w:csb1="00000000"/>
    <w:embedRegular r:id="rId1" w:fontKey="{9CDFB08C-01EF-423C-8567-B9BCAB9202FD}"/>
    <w:embedBold r:id="rId2" w:fontKey="{786B8A25-131C-4691-9AAA-60676C7F6A34}"/>
    <w:embedItalic r:id="rId3" w:fontKey="{80E3A5EB-D1B9-4F5A-8063-CFD2AB730F76}"/>
    <w:embedBoldItalic r:id="rId4" w:fontKey="{7ED09291-D4C3-4CB0-99A7-8E5DEA6E50D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AD62650-DFEE-488D-B1B1-BE888A68BF43}"/>
  </w:font>
  <w:font w:name="Calibri">
    <w:panose1 w:val="020F0502020204030204"/>
    <w:charset w:val="00"/>
    <w:family w:val="swiss"/>
    <w:pitch w:val="variable"/>
    <w:sig w:usb0="E4002EFF" w:usb1="C000247B" w:usb2="00000009" w:usb3="00000000" w:csb0="000001FF" w:csb1="00000000"/>
    <w:embedRegular r:id="rId6" w:fontKey="{BD4D0498-0B13-4820-BF14-8D2DA4A09DC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C1B8F" w14:textId="77777777" w:rsidR="00A2383D" w:rsidRDefault="00A2383D" w:rsidP="00CA1EB9">
      <w:pPr>
        <w:spacing w:line="240" w:lineRule="auto"/>
      </w:pPr>
      <w:r>
        <w:separator/>
      </w:r>
    </w:p>
  </w:footnote>
  <w:footnote w:type="continuationSeparator" w:id="0">
    <w:p w14:paraId="5DA7D5D4" w14:textId="77777777" w:rsidR="00A2383D" w:rsidRDefault="00A2383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0051ED5E" w:rsidR="00C85083" w:rsidRPr="008E5D5C" w:rsidRDefault="00C8508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92FF4">
      <w:rPr>
        <w:color w:val="0095D5" w:themeColor="accent1"/>
      </w:rPr>
      <w:t>mitteilung</w:t>
    </w:r>
  </w:p>
  <w:p w14:paraId="4C6F07FC" w14:textId="769205A9" w:rsidR="00C85083" w:rsidRPr="008E5D5C" w:rsidRDefault="00C85083" w:rsidP="008E5D5C">
    <w:pPr>
      <w:pStyle w:val="Kopfzeile"/>
    </w:pPr>
    <w:r>
      <w:fldChar w:fldCharType="begin"/>
    </w:r>
    <w:r>
      <w:instrText xml:space="preserve"> PAGE  \* Arabic  \* MERGEFORMAT </w:instrText>
    </w:r>
    <w:r>
      <w:fldChar w:fldCharType="separate"/>
    </w:r>
    <w:r w:rsidR="00AE6C5A">
      <w:rPr>
        <w:noProof/>
      </w:rPr>
      <w:t>4</w:t>
    </w:r>
    <w:r>
      <w:fldChar w:fldCharType="end"/>
    </w:r>
    <w:r>
      <w:t>/</w:t>
    </w:r>
    <w:r w:rsidR="00A2383D">
      <w:fldChar w:fldCharType="begin"/>
    </w:r>
    <w:r w:rsidR="00A2383D">
      <w:instrText xml:space="preserve"> NUMPAGES  \* Arabic  \* MERGEFORMAT </w:instrText>
    </w:r>
    <w:r w:rsidR="00A2383D">
      <w:fldChar w:fldCharType="separate"/>
    </w:r>
    <w:r w:rsidR="00AE6C5A">
      <w:rPr>
        <w:noProof/>
      </w:rPr>
      <w:t>4</w:t>
    </w:r>
    <w:r w:rsidR="00A2383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6862D02C" w:rsidR="00C85083" w:rsidRPr="008E5D5C" w:rsidRDefault="00C8508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92FF4">
      <w:rPr>
        <w:color w:val="0095D5" w:themeColor="accent1"/>
      </w:rPr>
      <w:t>mitteilung</w:t>
    </w:r>
  </w:p>
  <w:p w14:paraId="286A0383" w14:textId="366F8A71" w:rsidR="00C85083" w:rsidRPr="008E5D5C" w:rsidRDefault="00C85083" w:rsidP="008E5D5C">
    <w:pPr>
      <w:pStyle w:val="Kopfzeile"/>
    </w:pPr>
    <w:r>
      <w:fldChar w:fldCharType="begin"/>
    </w:r>
    <w:r>
      <w:instrText xml:space="preserve"> PAGE  \* Arabic  \* MERGEFORMAT </w:instrText>
    </w:r>
    <w:r>
      <w:fldChar w:fldCharType="separate"/>
    </w:r>
    <w:r w:rsidR="00AE6C5A">
      <w:rPr>
        <w:noProof/>
      </w:rPr>
      <w:t>1</w:t>
    </w:r>
    <w:r>
      <w:fldChar w:fldCharType="end"/>
    </w:r>
    <w:r>
      <w:t>/</w:t>
    </w:r>
    <w:r w:rsidR="00A2383D">
      <w:fldChar w:fldCharType="begin"/>
    </w:r>
    <w:r w:rsidR="00A2383D">
      <w:instrText xml:space="preserve"> NUMPAGES  \* Arabic  \* MERGEFORMAT </w:instrText>
    </w:r>
    <w:r w:rsidR="00A2383D">
      <w:fldChar w:fldCharType="separate"/>
    </w:r>
    <w:r w:rsidR="00AE6C5A">
      <w:rPr>
        <w:noProof/>
      </w:rPr>
      <w:t>4</w:t>
    </w:r>
    <w:r w:rsidR="00A2383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0D94"/>
    <w:rsid w:val="00001645"/>
    <w:rsid w:val="00002DFD"/>
    <w:rsid w:val="00005E7F"/>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1FF"/>
    <w:rsid w:val="00071D44"/>
    <w:rsid w:val="00082526"/>
    <w:rsid w:val="000850F9"/>
    <w:rsid w:val="00086BC7"/>
    <w:rsid w:val="00090D54"/>
    <w:rsid w:val="00093230"/>
    <w:rsid w:val="00093DCF"/>
    <w:rsid w:val="00095DFA"/>
    <w:rsid w:val="000A054A"/>
    <w:rsid w:val="000B16C2"/>
    <w:rsid w:val="000B741F"/>
    <w:rsid w:val="000C07FC"/>
    <w:rsid w:val="000C1C9D"/>
    <w:rsid w:val="000C3C6E"/>
    <w:rsid w:val="000D07C3"/>
    <w:rsid w:val="000E558A"/>
    <w:rsid w:val="000E7262"/>
    <w:rsid w:val="000F1105"/>
    <w:rsid w:val="000F1B7D"/>
    <w:rsid w:val="000F63D6"/>
    <w:rsid w:val="000F712D"/>
    <w:rsid w:val="000F7E49"/>
    <w:rsid w:val="001030EE"/>
    <w:rsid w:val="001103C9"/>
    <w:rsid w:val="00110939"/>
    <w:rsid w:val="00117457"/>
    <w:rsid w:val="00121501"/>
    <w:rsid w:val="00124508"/>
    <w:rsid w:val="001274C0"/>
    <w:rsid w:val="0013050D"/>
    <w:rsid w:val="00131045"/>
    <w:rsid w:val="00133565"/>
    <w:rsid w:val="00133894"/>
    <w:rsid w:val="001345C1"/>
    <w:rsid w:val="0013610C"/>
    <w:rsid w:val="0014006E"/>
    <w:rsid w:val="0014010A"/>
    <w:rsid w:val="00140778"/>
    <w:rsid w:val="00152FA9"/>
    <w:rsid w:val="001624CA"/>
    <w:rsid w:val="0016666F"/>
    <w:rsid w:val="0016778C"/>
    <w:rsid w:val="00167BBD"/>
    <w:rsid w:val="0017463C"/>
    <w:rsid w:val="001747E2"/>
    <w:rsid w:val="00177338"/>
    <w:rsid w:val="00186350"/>
    <w:rsid w:val="001A5A7D"/>
    <w:rsid w:val="001A6DF3"/>
    <w:rsid w:val="001B27EB"/>
    <w:rsid w:val="001B46A8"/>
    <w:rsid w:val="001B4B52"/>
    <w:rsid w:val="001C00CF"/>
    <w:rsid w:val="001C63D8"/>
    <w:rsid w:val="001D3113"/>
    <w:rsid w:val="001D4E25"/>
    <w:rsid w:val="001E0C8F"/>
    <w:rsid w:val="001F1E25"/>
    <w:rsid w:val="001F3001"/>
    <w:rsid w:val="002008AB"/>
    <w:rsid w:val="00203C58"/>
    <w:rsid w:val="002057CE"/>
    <w:rsid w:val="002075EF"/>
    <w:rsid w:val="00213B6E"/>
    <w:rsid w:val="00223FCA"/>
    <w:rsid w:val="0023030F"/>
    <w:rsid w:val="002332F1"/>
    <w:rsid w:val="002356E0"/>
    <w:rsid w:val="00235C08"/>
    <w:rsid w:val="002409B4"/>
    <w:rsid w:val="00245322"/>
    <w:rsid w:val="002465AA"/>
    <w:rsid w:val="00247165"/>
    <w:rsid w:val="002502A3"/>
    <w:rsid w:val="002554A1"/>
    <w:rsid w:val="00257E72"/>
    <w:rsid w:val="00262172"/>
    <w:rsid w:val="00272191"/>
    <w:rsid w:val="00280603"/>
    <w:rsid w:val="00282A73"/>
    <w:rsid w:val="00282A8D"/>
    <w:rsid w:val="002834AA"/>
    <w:rsid w:val="00284363"/>
    <w:rsid w:val="002849F1"/>
    <w:rsid w:val="00286F89"/>
    <w:rsid w:val="00297172"/>
    <w:rsid w:val="002A24D0"/>
    <w:rsid w:val="002A36D8"/>
    <w:rsid w:val="002A54F5"/>
    <w:rsid w:val="002B228B"/>
    <w:rsid w:val="002B7498"/>
    <w:rsid w:val="002C10B6"/>
    <w:rsid w:val="002C4738"/>
    <w:rsid w:val="002C6F4D"/>
    <w:rsid w:val="002C7064"/>
    <w:rsid w:val="002D11A8"/>
    <w:rsid w:val="002D2536"/>
    <w:rsid w:val="002D6BD2"/>
    <w:rsid w:val="002E6AC4"/>
    <w:rsid w:val="002F6C5E"/>
    <w:rsid w:val="002F7B82"/>
    <w:rsid w:val="00302A6D"/>
    <w:rsid w:val="00304BFE"/>
    <w:rsid w:val="00305B63"/>
    <w:rsid w:val="00307230"/>
    <w:rsid w:val="0030789E"/>
    <w:rsid w:val="00311C6F"/>
    <w:rsid w:val="00320EA4"/>
    <w:rsid w:val="00322183"/>
    <w:rsid w:val="003222F5"/>
    <w:rsid w:val="00324859"/>
    <w:rsid w:val="00326FB8"/>
    <w:rsid w:val="003275FC"/>
    <w:rsid w:val="00332B29"/>
    <w:rsid w:val="00337412"/>
    <w:rsid w:val="00342E93"/>
    <w:rsid w:val="00346D4C"/>
    <w:rsid w:val="003477FA"/>
    <w:rsid w:val="00350556"/>
    <w:rsid w:val="00351B40"/>
    <w:rsid w:val="003524A7"/>
    <w:rsid w:val="00354AF9"/>
    <w:rsid w:val="0036480A"/>
    <w:rsid w:val="003708EA"/>
    <w:rsid w:val="00372321"/>
    <w:rsid w:val="00373F92"/>
    <w:rsid w:val="00374AA2"/>
    <w:rsid w:val="00375ACD"/>
    <w:rsid w:val="003810C5"/>
    <w:rsid w:val="0038583A"/>
    <w:rsid w:val="00386589"/>
    <w:rsid w:val="00387600"/>
    <w:rsid w:val="00387744"/>
    <w:rsid w:val="00392136"/>
    <w:rsid w:val="003A26C2"/>
    <w:rsid w:val="003A4922"/>
    <w:rsid w:val="003A649F"/>
    <w:rsid w:val="003B1A9F"/>
    <w:rsid w:val="003B2CCC"/>
    <w:rsid w:val="003B327E"/>
    <w:rsid w:val="003B6F65"/>
    <w:rsid w:val="003B7A2E"/>
    <w:rsid w:val="003C59A5"/>
    <w:rsid w:val="003C5BCC"/>
    <w:rsid w:val="003D06A1"/>
    <w:rsid w:val="003D20E7"/>
    <w:rsid w:val="003D2DCD"/>
    <w:rsid w:val="003D3BD4"/>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1D33"/>
    <w:rsid w:val="004A40F5"/>
    <w:rsid w:val="004D1199"/>
    <w:rsid w:val="004D2673"/>
    <w:rsid w:val="004D6B7D"/>
    <w:rsid w:val="004E0A54"/>
    <w:rsid w:val="004E19A6"/>
    <w:rsid w:val="004E7F9A"/>
    <w:rsid w:val="004F31F9"/>
    <w:rsid w:val="004F79CB"/>
    <w:rsid w:val="00500E07"/>
    <w:rsid w:val="00501CD6"/>
    <w:rsid w:val="00504A34"/>
    <w:rsid w:val="00505597"/>
    <w:rsid w:val="00507935"/>
    <w:rsid w:val="00513073"/>
    <w:rsid w:val="00523995"/>
    <w:rsid w:val="0052510B"/>
    <w:rsid w:val="00527761"/>
    <w:rsid w:val="005327DB"/>
    <w:rsid w:val="00532E74"/>
    <w:rsid w:val="00535E0F"/>
    <w:rsid w:val="00541F4C"/>
    <w:rsid w:val="005438AB"/>
    <w:rsid w:val="00545A12"/>
    <w:rsid w:val="005522DB"/>
    <w:rsid w:val="00560F9D"/>
    <w:rsid w:val="00560FAB"/>
    <w:rsid w:val="00561A8C"/>
    <w:rsid w:val="00572758"/>
    <w:rsid w:val="005735C2"/>
    <w:rsid w:val="00576746"/>
    <w:rsid w:val="00581015"/>
    <w:rsid w:val="00583AAC"/>
    <w:rsid w:val="00584432"/>
    <w:rsid w:val="00585911"/>
    <w:rsid w:val="005A0B2C"/>
    <w:rsid w:val="005A3459"/>
    <w:rsid w:val="005A3A93"/>
    <w:rsid w:val="005C1F67"/>
    <w:rsid w:val="005C346B"/>
    <w:rsid w:val="005C698C"/>
    <w:rsid w:val="005D571F"/>
    <w:rsid w:val="005E34A2"/>
    <w:rsid w:val="005E4083"/>
    <w:rsid w:val="005F375F"/>
    <w:rsid w:val="005F74D3"/>
    <w:rsid w:val="0060142B"/>
    <w:rsid w:val="006033A5"/>
    <w:rsid w:val="006051BB"/>
    <w:rsid w:val="006108B6"/>
    <w:rsid w:val="006112E8"/>
    <w:rsid w:val="0062293A"/>
    <w:rsid w:val="00627B1F"/>
    <w:rsid w:val="00631B22"/>
    <w:rsid w:val="00633157"/>
    <w:rsid w:val="0063731D"/>
    <w:rsid w:val="006432DA"/>
    <w:rsid w:val="00645368"/>
    <w:rsid w:val="00645612"/>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A2E2C"/>
    <w:rsid w:val="006B0E0A"/>
    <w:rsid w:val="006B12AB"/>
    <w:rsid w:val="006B1B50"/>
    <w:rsid w:val="006B5046"/>
    <w:rsid w:val="006B6C35"/>
    <w:rsid w:val="006B7BAC"/>
    <w:rsid w:val="006B7E50"/>
    <w:rsid w:val="006C0585"/>
    <w:rsid w:val="006C239A"/>
    <w:rsid w:val="006C29E1"/>
    <w:rsid w:val="006C7F79"/>
    <w:rsid w:val="006D43E6"/>
    <w:rsid w:val="006E233E"/>
    <w:rsid w:val="006E3AFE"/>
    <w:rsid w:val="006E58DB"/>
    <w:rsid w:val="006E7B06"/>
    <w:rsid w:val="006F058F"/>
    <w:rsid w:val="006F1F15"/>
    <w:rsid w:val="006F269B"/>
    <w:rsid w:val="006F5634"/>
    <w:rsid w:val="006F5E0F"/>
    <w:rsid w:val="00701A09"/>
    <w:rsid w:val="007155FA"/>
    <w:rsid w:val="007237E9"/>
    <w:rsid w:val="00724E7B"/>
    <w:rsid w:val="007321DA"/>
    <w:rsid w:val="00732897"/>
    <w:rsid w:val="00733FA9"/>
    <w:rsid w:val="0073498E"/>
    <w:rsid w:val="0073722D"/>
    <w:rsid w:val="00737B01"/>
    <w:rsid w:val="00740D3A"/>
    <w:rsid w:val="00743C78"/>
    <w:rsid w:val="00746C76"/>
    <w:rsid w:val="0075529A"/>
    <w:rsid w:val="00760995"/>
    <w:rsid w:val="007639C9"/>
    <w:rsid w:val="007659E8"/>
    <w:rsid w:val="00766E21"/>
    <w:rsid w:val="007671C9"/>
    <w:rsid w:val="00771818"/>
    <w:rsid w:val="00772686"/>
    <w:rsid w:val="0078066D"/>
    <w:rsid w:val="007812A7"/>
    <w:rsid w:val="00782317"/>
    <w:rsid w:val="007834E1"/>
    <w:rsid w:val="00785668"/>
    <w:rsid w:val="00785695"/>
    <w:rsid w:val="00786EA4"/>
    <w:rsid w:val="0078791C"/>
    <w:rsid w:val="0079263F"/>
    <w:rsid w:val="00797380"/>
    <w:rsid w:val="007A0C43"/>
    <w:rsid w:val="007A0E5D"/>
    <w:rsid w:val="007A2D75"/>
    <w:rsid w:val="007A401D"/>
    <w:rsid w:val="007A5F92"/>
    <w:rsid w:val="007B0147"/>
    <w:rsid w:val="007C2184"/>
    <w:rsid w:val="007C3608"/>
    <w:rsid w:val="007C4433"/>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55EE"/>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B3B0E"/>
    <w:rsid w:val="008D372F"/>
    <w:rsid w:val="008D5B56"/>
    <w:rsid w:val="008D6CAB"/>
    <w:rsid w:val="008E477E"/>
    <w:rsid w:val="008E5D5C"/>
    <w:rsid w:val="008E7699"/>
    <w:rsid w:val="008F3B28"/>
    <w:rsid w:val="008F3CED"/>
    <w:rsid w:val="008F559F"/>
    <w:rsid w:val="00901209"/>
    <w:rsid w:val="00902F4D"/>
    <w:rsid w:val="00902FA2"/>
    <w:rsid w:val="009031C7"/>
    <w:rsid w:val="00917FDF"/>
    <w:rsid w:val="00922ACD"/>
    <w:rsid w:val="009302B0"/>
    <w:rsid w:val="00931C8D"/>
    <w:rsid w:val="009320A9"/>
    <w:rsid w:val="00935500"/>
    <w:rsid w:val="00937175"/>
    <w:rsid w:val="00943FCE"/>
    <w:rsid w:val="00945E93"/>
    <w:rsid w:val="00946B67"/>
    <w:rsid w:val="00956166"/>
    <w:rsid w:val="009608D0"/>
    <w:rsid w:val="00962054"/>
    <w:rsid w:val="00963927"/>
    <w:rsid w:val="0096404E"/>
    <w:rsid w:val="00964682"/>
    <w:rsid w:val="0097112C"/>
    <w:rsid w:val="0097538C"/>
    <w:rsid w:val="00977493"/>
    <w:rsid w:val="00990286"/>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3461"/>
    <w:rsid w:val="009E3E90"/>
    <w:rsid w:val="009E41C2"/>
    <w:rsid w:val="009E7A10"/>
    <w:rsid w:val="009F136E"/>
    <w:rsid w:val="009F7EAC"/>
    <w:rsid w:val="00A02C88"/>
    <w:rsid w:val="00A06005"/>
    <w:rsid w:val="00A06726"/>
    <w:rsid w:val="00A079C0"/>
    <w:rsid w:val="00A10D64"/>
    <w:rsid w:val="00A11584"/>
    <w:rsid w:val="00A154F7"/>
    <w:rsid w:val="00A1701D"/>
    <w:rsid w:val="00A22CED"/>
    <w:rsid w:val="00A2383D"/>
    <w:rsid w:val="00A26180"/>
    <w:rsid w:val="00A36C6A"/>
    <w:rsid w:val="00A40098"/>
    <w:rsid w:val="00A4309A"/>
    <w:rsid w:val="00A4370A"/>
    <w:rsid w:val="00A55E69"/>
    <w:rsid w:val="00A61908"/>
    <w:rsid w:val="00A65088"/>
    <w:rsid w:val="00A67D35"/>
    <w:rsid w:val="00A710ED"/>
    <w:rsid w:val="00A82663"/>
    <w:rsid w:val="00A82AC2"/>
    <w:rsid w:val="00A82FC5"/>
    <w:rsid w:val="00A84B2B"/>
    <w:rsid w:val="00A8551F"/>
    <w:rsid w:val="00A9144B"/>
    <w:rsid w:val="00A92F4F"/>
    <w:rsid w:val="00A95584"/>
    <w:rsid w:val="00A9625E"/>
    <w:rsid w:val="00A9749F"/>
    <w:rsid w:val="00AA1DB9"/>
    <w:rsid w:val="00AA4F06"/>
    <w:rsid w:val="00AA6E2B"/>
    <w:rsid w:val="00AB0C5A"/>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AE6C5A"/>
    <w:rsid w:val="00B05B29"/>
    <w:rsid w:val="00B13D27"/>
    <w:rsid w:val="00B17689"/>
    <w:rsid w:val="00B20E88"/>
    <w:rsid w:val="00B21D9D"/>
    <w:rsid w:val="00B3544D"/>
    <w:rsid w:val="00B476AD"/>
    <w:rsid w:val="00B5217E"/>
    <w:rsid w:val="00B55E89"/>
    <w:rsid w:val="00B56D8B"/>
    <w:rsid w:val="00B658A8"/>
    <w:rsid w:val="00B66E13"/>
    <w:rsid w:val="00B74CE0"/>
    <w:rsid w:val="00B76B99"/>
    <w:rsid w:val="00B85593"/>
    <w:rsid w:val="00B96AD3"/>
    <w:rsid w:val="00B97D0D"/>
    <w:rsid w:val="00B97F45"/>
    <w:rsid w:val="00BA04F1"/>
    <w:rsid w:val="00BA36D4"/>
    <w:rsid w:val="00BA720D"/>
    <w:rsid w:val="00BB16BE"/>
    <w:rsid w:val="00BB6C23"/>
    <w:rsid w:val="00BC4C8D"/>
    <w:rsid w:val="00BD1602"/>
    <w:rsid w:val="00BD4349"/>
    <w:rsid w:val="00BD5E46"/>
    <w:rsid w:val="00BE0D8C"/>
    <w:rsid w:val="00BE56F7"/>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31793"/>
    <w:rsid w:val="00C40047"/>
    <w:rsid w:val="00C413D7"/>
    <w:rsid w:val="00C41533"/>
    <w:rsid w:val="00C42C03"/>
    <w:rsid w:val="00C44D9D"/>
    <w:rsid w:val="00C470B0"/>
    <w:rsid w:val="00C472D4"/>
    <w:rsid w:val="00C5286F"/>
    <w:rsid w:val="00C53F56"/>
    <w:rsid w:val="00C54A26"/>
    <w:rsid w:val="00C64EFC"/>
    <w:rsid w:val="00C75488"/>
    <w:rsid w:val="00C77D48"/>
    <w:rsid w:val="00C8099E"/>
    <w:rsid w:val="00C85083"/>
    <w:rsid w:val="00C9073D"/>
    <w:rsid w:val="00C91ACD"/>
    <w:rsid w:val="00C92FF4"/>
    <w:rsid w:val="00C931A2"/>
    <w:rsid w:val="00C94578"/>
    <w:rsid w:val="00CA0BB0"/>
    <w:rsid w:val="00CA1EB9"/>
    <w:rsid w:val="00CA535D"/>
    <w:rsid w:val="00CC06C6"/>
    <w:rsid w:val="00CC14E7"/>
    <w:rsid w:val="00CC48A7"/>
    <w:rsid w:val="00CC702E"/>
    <w:rsid w:val="00CD5497"/>
    <w:rsid w:val="00CD5F7D"/>
    <w:rsid w:val="00CD61BF"/>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75650"/>
    <w:rsid w:val="00D80A6A"/>
    <w:rsid w:val="00D843A0"/>
    <w:rsid w:val="00D866B6"/>
    <w:rsid w:val="00D95391"/>
    <w:rsid w:val="00D97B9A"/>
    <w:rsid w:val="00DA233F"/>
    <w:rsid w:val="00DA5CB2"/>
    <w:rsid w:val="00DA6C29"/>
    <w:rsid w:val="00DA7CA1"/>
    <w:rsid w:val="00DC1479"/>
    <w:rsid w:val="00DC17E0"/>
    <w:rsid w:val="00DC2F3F"/>
    <w:rsid w:val="00DC5841"/>
    <w:rsid w:val="00DC69CF"/>
    <w:rsid w:val="00DC6E90"/>
    <w:rsid w:val="00DD1C4E"/>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4BD3"/>
    <w:rsid w:val="00E65A3D"/>
    <w:rsid w:val="00E7221E"/>
    <w:rsid w:val="00E73198"/>
    <w:rsid w:val="00E80EB2"/>
    <w:rsid w:val="00E82559"/>
    <w:rsid w:val="00E86685"/>
    <w:rsid w:val="00E9621B"/>
    <w:rsid w:val="00EA072B"/>
    <w:rsid w:val="00EA212C"/>
    <w:rsid w:val="00EA33F7"/>
    <w:rsid w:val="00EA42E5"/>
    <w:rsid w:val="00EB49F1"/>
    <w:rsid w:val="00EB6084"/>
    <w:rsid w:val="00EB67AD"/>
    <w:rsid w:val="00EC19C8"/>
    <w:rsid w:val="00EC4738"/>
    <w:rsid w:val="00EC576E"/>
    <w:rsid w:val="00ED0659"/>
    <w:rsid w:val="00ED3E53"/>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5739"/>
    <w:rsid w:val="00F366C1"/>
    <w:rsid w:val="00F36AE9"/>
    <w:rsid w:val="00F4039B"/>
    <w:rsid w:val="00F41998"/>
    <w:rsid w:val="00F43E67"/>
    <w:rsid w:val="00F443E5"/>
    <w:rsid w:val="00F45AA6"/>
    <w:rsid w:val="00F45C96"/>
    <w:rsid w:val="00F45F5C"/>
    <w:rsid w:val="00F54F29"/>
    <w:rsid w:val="00F563C4"/>
    <w:rsid w:val="00F708DF"/>
    <w:rsid w:val="00F75316"/>
    <w:rsid w:val="00F77832"/>
    <w:rsid w:val="00F83D75"/>
    <w:rsid w:val="00F864A8"/>
    <w:rsid w:val="00F92E39"/>
    <w:rsid w:val="00F96136"/>
    <w:rsid w:val="00F973D7"/>
    <w:rsid w:val="00FA0620"/>
    <w:rsid w:val="00FA6644"/>
    <w:rsid w:val="00FB1E24"/>
    <w:rsid w:val="00FB764F"/>
    <w:rsid w:val="00FC5257"/>
    <w:rsid w:val="00FC67FA"/>
    <w:rsid w:val="00FC6902"/>
    <w:rsid w:val="00FC7F33"/>
    <w:rsid w:val="00FD21F9"/>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9E41C2"/>
    <w:rPr>
      <w:sz w:val="16"/>
      <w:szCs w:val="16"/>
    </w:rPr>
  </w:style>
  <w:style w:type="paragraph" w:styleId="Kommentartext">
    <w:name w:val="annotation text"/>
    <w:basedOn w:val="Standard"/>
    <w:link w:val="KommentartextZchn"/>
    <w:uiPriority w:val="99"/>
    <w:semiHidden/>
    <w:unhideWhenUsed/>
    <w:rsid w:val="009E41C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E41C2"/>
    <w:rPr>
      <w:sz w:val="20"/>
      <w:szCs w:val="20"/>
      <w:lang w:val="en-GB"/>
    </w:rPr>
  </w:style>
  <w:style w:type="paragraph" w:styleId="Kommentarthema">
    <w:name w:val="annotation subject"/>
    <w:basedOn w:val="Kommentartext"/>
    <w:next w:val="Kommentartext"/>
    <w:link w:val="KommentarthemaZchn"/>
    <w:uiPriority w:val="99"/>
    <w:semiHidden/>
    <w:unhideWhenUsed/>
    <w:rsid w:val="009E41C2"/>
    <w:rPr>
      <w:b/>
      <w:bCs/>
    </w:rPr>
  </w:style>
  <w:style w:type="character" w:customStyle="1" w:styleId="KommentarthemaZchn">
    <w:name w:val="Kommentarthema Zchn"/>
    <w:basedOn w:val="KommentartextZchn"/>
    <w:link w:val="Kommentarthema"/>
    <w:uiPriority w:val="99"/>
    <w:semiHidden/>
    <w:rsid w:val="009E41C2"/>
    <w:rPr>
      <w:b/>
      <w:bCs/>
      <w:sz w:val="20"/>
      <w:szCs w:val="20"/>
      <w:lang w:val="en-GB"/>
    </w:rPr>
  </w:style>
  <w:style w:type="character" w:customStyle="1" w:styleId="UnresolvedMention">
    <w:name w:val="Unresolved Mention"/>
    <w:basedOn w:val="Absatz-Standardschriftart"/>
    <w:uiPriority w:val="99"/>
    <w:semiHidden/>
    <w:unhideWhenUsed/>
    <w:rsid w:val="003B1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6052604">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82547229">
      <w:bodyDiv w:val="1"/>
      <w:marLeft w:val="0"/>
      <w:marRight w:val="0"/>
      <w:marTop w:val="0"/>
      <w:marBottom w:val="0"/>
      <w:divBdr>
        <w:top w:val="none" w:sz="0" w:space="0" w:color="auto"/>
        <w:left w:val="none" w:sz="0" w:space="0" w:color="auto"/>
        <w:bottom w:val="none" w:sz="0" w:space="0" w:color="auto"/>
        <w:right w:val="none" w:sz="0" w:space="0" w:color="auto"/>
      </w:divBdr>
      <w:divsChild>
        <w:div w:id="1775594993">
          <w:marLeft w:val="0"/>
          <w:marRight w:val="0"/>
          <w:marTop w:val="0"/>
          <w:marBottom w:val="0"/>
          <w:divBdr>
            <w:top w:val="none" w:sz="0" w:space="0" w:color="auto"/>
            <w:left w:val="none" w:sz="0" w:space="0" w:color="auto"/>
            <w:bottom w:val="none" w:sz="0" w:space="0" w:color="auto"/>
            <w:right w:val="none" w:sz="0" w:space="0" w:color="auto"/>
          </w:divBdr>
        </w:div>
        <w:div w:id="1845317720">
          <w:marLeft w:val="0"/>
          <w:marRight w:val="0"/>
          <w:marTop w:val="0"/>
          <w:marBottom w:val="0"/>
          <w:divBdr>
            <w:top w:val="none" w:sz="0" w:space="0" w:color="auto"/>
            <w:left w:val="none" w:sz="0" w:space="0" w:color="auto"/>
            <w:bottom w:val="none" w:sz="0" w:space="0" w:color="auto"/>
            <w:right w:val="none" w:sz="0" w:space="0" w:color="auto"/>
          </w:divBdr>
        </w:div>
        <w:div w:id="1310597644">
          <w:marLeft w:val="0"/>
          <w:marRight w:val="0"/>
          <w:marTop w:val="0"/>
          <w:marBottom w:val="0"/>
          <w:divBdr>
            <w:top w:val="none" w:sz="0" w:space="0" w:color="auto"/>
            <w:left w:val="none" w:sz="0" w:space="0" w:color="auto"/>
            <w:bottom w:val="none" w:sz="0" w:space="0" w:color="auto"/>
            <w:right w:val="none" w:sz="0" w:space="0" w:color="auto"/>
          </w:divBdr>
        </w:div>
        <w:div w:id="982468441">
          <w:marLeft w:val="0"/>
          <w:marRight w:val="0"/>
          <w:marTop w:val="0"/>
          <w:marBottom w:val="0"/>
          <w:divBdr>
            <w:top w:val="none" w:sz="0" w:space="0" w:color="auto"/>
            <w:left w:val="none" w:sz="0" w:space="0" w:color="auto"/>
            <w:bottom w:val="none" w:sz="0" w:space="0" w:color="auto"/>
            <w:right w:val="none" w:sz="0" w:space="0" w:color="auto"/>
          </w:divBdr>
        </w:div>
      </w:divsChild>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628341">
      <w:bodyDiv w:val="1"/>
      <w:marLeft w:val="0"/>
      <w:marRight w:val="0"/>
      <w:marTop w:val="0"/>
      <w:marBottom w:val="0"/>
      <w:divBdr>
        <w:top w:val="none" w:sz="0" w:space="0" w:color="auto"/>
        <w:left w:val="none" w:sz="0" w:space="0" w:color="auto"/>
        <w:bottom w:val="none" w:sz="0" w:space="0" w:color="auto"/>
        <w:right w:val="none" w:sz="0" w:space="0" w:color="auto"/>
      </w:divBdr>
      <w:divsChild>
        <w:div w:id="994188260">
          <w:marLeft w:val="0"/>
          <w:marRight w:val="0"/>
          <w:marTop w:val="0"/>
          <w:marBottom w:val="0"/>
          <w:divBdr>
            <w:top w:val="none" w:sz="0" w:space="0" w:color="auto"/>
            <w:left w:val="none" w:sz="0" w:space="0" w:color="auto"/>
            <w:bottom w:val="none" w:sz="0" w:space="0" w:color="auto"/>
            <w:right w:val="none" w:sz="0" w:space="0" w:color="auto"/>
          </w:divBdr>
        </w:div>
        <w:div w:id="306010702">
          <w:marLeft w:val="0"/>
          <w:marRight w:val="0"/>
          <w:marTop w:val="0"/>
          <w:marBottom w:val="0"/>
          <w:divBdr>
            <w:top w:val="none" w:sz="0" w:space="0" w:color="auto"/>
            <w:left w:val="none" w:sz="0" w:space="0" w:color="auto"/>
            <w:bottom w:val="none" w:sz="0" w:space="0" w:color="auto"/>
            <w:right w:val="none" w:sz="0" w:space="0" w:color="auto"/>
          </w:divBdr>
        </w:div>
        <w:div w:id="192111913">
          <w:marLeft w:val="0"/>
          <w:marRight w:val="0"/>
          <w:marTop w:val="0"/>
          <w:marBottom w:val="0"/>
          <w:divBdr>
            <w:top w:val="none" w:sz="0" w:space="0" w:color="auto"/>
            <w:left w:val="none" w:sz="0" w:space="0" w:color="auto"/>
            <w:bottom w:val="none" w:sz="0" w:space="0" w:color="auto"/>
            <w:right w:val="none" w:sz="0" w:space="0" w:color="auto"/>
          </w:divBdr>
        </w:div>
        <w:div w:id="1791823462">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6004503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youtu.be/M0YR0RKECW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qQqnCk6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c/181/5WrVyZo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26A08-8BC9-4D3C-B3AB-313A588351F1}">
  <ds:schemaRefs>
    <ds:schemaRef ds:uri="http://schemas.microsoft.com/sharepoint/v3/contenttype/forms"/>
  </ds:schemaRefs>
</ds:datastoreItem>
</file>

<file path=customXml/itemProps2.xml><?xml version="1.0" encoding="utf-8"?>
<ds:datastoreItem xmlns:ds="http://schemas.openxmlformats.org/officeDocument/2006/customXml" ds:itemID="{7ABAD720-9D5D-4B84-A6EE-6E02C68E0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D3EF87-F36B-4A65-8796-5DCCF27BC9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FD0FC5-D680-49D7-97ED-AA89597B2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603</Words>
  <Characters>3800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R.Grundler</cp:lastModifiedBy>
  <cp:revision>6</cp:revision>
  <cp:lastPrinted>2021-04-15T15:19:00Z</cp:lastPrinted>
  <dcterms:created xsi:type="dcterms:W3CDTF">2021-03-31T15:10:00Z</dcterms:created>
  <dcterms:modified xsi:type="dcterms:W3CDTF">2021-04-15T15:19:00Z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