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D4B3E" w14:textId="77777777" w:rsidR="00612C15" w:rsidRPr="00DD7E2D" w:rsidRDefault="00612C15" w:rsidP="00612C15">
      <w:pPr>
        <w:spacing w:after="0"/>
        <w:ind w:firstLine="720"/>
        <w:jc w:val="center"/>
        <w:rPr>
          <w:rFonts w:ascii="Gill Sans MT" w:hAnsi="Gill Sans MT"/>
          <w:b/>
          <w:sz w:val="22"/>
          <w:szCs w:val="22"/>
          <w:lang w:val="en-US"/>
        </w:rPr>
      </w:pPr>
    </w:p>
    <w:p w14:paraId="67FC6C5A" w14:textId="77777777" w:rsidR="00612C15" w:rsidRPr="00DD7E2D" w:rsidRDefault="00612C15" w:rsidP="00612C15">
      <w:pPr>
        <w:jc w:val="right"/>
        <w:rPr>
          <w:rFonts w:ascii="Gill Sans MT" w:hAnsi="Gill Sans MT"/>
          <w:b/>
          <w:i/>
          <w:sz w:val="20"/>
          <w:u w:val="single"/>
          <w:lang w:val="en-US"/>
        </w:rPr>
      </w:pPr>
      <w:r w:rsidRPr="00DD7E2D">
        <w:rPr>
          <w:rFonts w:ascii="Gill Sans MT" w:hAnsi="Gill Sans MT"/>
          <w:b/>
          <w:i/>
          <w:sz w:val="20"/>
          <w:u w:val="single"/>
          <w:lang w:val="en-US"/>
        </w:rPr>
        <w:t>For immediate distribution</w:t>
      </w:r>
    </w:p>
    <w:p w14:paraId="59D5A8F0" w14:textId="77777777" w:rsidR="00612C15" w:rsidRPr="00DD7E2D" w:rsidRDefault="00612C15" w:rsidP="00612C15">
      <w:pPr>
        <w:spacing w:after="0"/>
        <w:jc w:val="center"/>
        <w:rPr>
          <w:rFonts w:ascii="Gill Sans MT" w:hAnsi="Gill Sans MT"/>
          <w:b/>
          <w:sz w:val="22"/>
          <w:szCs w:val="22"/>
          <w:lang w:val="en-US"/>
        </w:rPr>
      </w:pPr>
    </w:p>
    <w:p w14:paraId="74BEDCC5" w14:textId="77777777" w:rsidR="00612C15" w:rsidRPr="00DD7E2D" w:rsidRDefault="00612C15" w:rsidP="00612C15">
      <w:pPr>
        <w:spacing w:after="0"/>
        <w:jc w:val="center"/>
        <w:rPr>
          <w:rFonts w:ascii="Gill Sans MT" w:hAnsi="Gill Sans MT"/>
          <w:b/>
          <w:szCs w:val="22"/>
          <w:lang w:val="en-US"/>
        </w:rPr>
      </w:pPr>
    </w:p>
    <w:p w14:paraId="59286CBF" w14:textId="77777777" w:rsidR="00612C15" w:rsidRDefault="00B354A3" w:rsidP="00612C15">
      <w:pPr>
        <w:spacing w:after="0" w:line="336" w:lineRule="auto"/>
        <w:jc w:val="center"/>
        <w:rPr>
          <w:rFonts w:ascii="Gill Sans MT" w:hAnsi="Gill Sans MT"/>
          <w:b/>
          <w:szCs w:val="22"/>
          <w:lang w:val="en-US"/>
        </w:rPr>
      </w:pPr>
      <w:r w:rsidRPr="00B354A3">
        <w:rPr>
          <w:rFonts w:ascii="Gill Sans MT" w:hAnsi="Gill Sans MT"/>
          <w:b/>
          <w:szCs w:val="22"/>
          <w:lang w:val="en-US"/>
        </w:rPr>
        <w:t>UK Sound Announces 176 Mono Compressor</w:t>
      </w:r>
      <w:r w:rsidR="00612C15">
        <w:rPr>
          <w:rFonts w:ascii="Gill Sans MT" w:hAnsi="Gill Sans MT"/>
          <w:b/>
          <w:szCs w:val="22"/>
          <w:lang w:val="en-US"/>
        </w:rPr>
        <w:br/>
      </w:r>
    </w:p>
    <w:p w14:paraId="7EE0CCE6" w14:textId="77777777" w:rsidR="00612C15" w:rsidRPr="00BD22DC" w:rsidRDefault="00B354A3" w:rsidP="00612C15">
      <w:pPr>
        <w:spacing w:after="0" w:line="336" w:lineRule="auto"/>
        <w:jc w:val="center"/>
        <w:rPr>
          <w:rFonts w:ascii="Gill Sans MT" w:hAnsi="Gill Sans MT"/>
          <w:i/>
          <w:szCs w:val="22"/>
          <w:lang w:val="en-US"/>
        </w:rPr>
      </w:pPr>
      <w:r w:rsidRPr="00B354A3">
        <w:rPr>
          <w:rFonts w:ascii="Gill Sans MT" w:hAnsi="Gill Sans MT"/>
          <w:i/>
          <w:szCs w:val="22"/>
          <w:lang w:val="en-US"/>
        </w:rPr>
        <w:t>BAE Audio imprint UK Sound introduces the 176 single-channel FET compressor, delivering classic 1176 sound at an accessible price point</w:t>
      </w:r>
      <w:r w:rsidR="00612C15">
        <w:rPr>
          <w:rFonts w:ascii="Gill Sans MT" w:hAnsi="Gill Sans MT"/>
          <w:i/>
          <w:szCs w:val="22"/>
          <w:lang w:val="en-US"/>
        </w:rPr>
        <w:t xml:space="preserve"> </w:t>
      </w:r>
    </w:p>
    <w:p w14:paraId="11219AE1" w14:textId="77777777" w:rsidR="00612C15" w:rsidRPr="00DD7E2D" w:rsidRDefault="00612C15" w:rsidP="00612C15">
      <w:pPr>
        <w:rPr>
          <w:rFonts w:ascii="Gill Sans MT" w:hAnsi="Gill Sans MT"/>
          <w:b/>
          <w:sz w:val="22"/>
          <w:szCs w:val="22"/>
          <w:lang w:val="en-US"/>
        </w:rPr>
      </w:pPr>
    </w:p>
    <w:p w14:paraId="513F5F03" w14:textId="2BCD40D8" w:rsidR="00B354A3" w:rsidRPr="00B354A3" w:rsidRDefault="00B354A3" w:rsidP="00B354A3">
      <w:pPr>
        <w:spacing w:line="336" w:lineRule="auto"/>
        <w:rPr>
          <w:rFonts w:ascii="Gill Sans MT" w:hAnsi="Gill Sans MT"/>
          <w:sz w:val="22"/>
          <w:szCs w:val="22"/>
          <w:lang w:val="en-US"/>
        </w:rPr>
      </w:pPr>
      <w:r w:rsidRPr="00B354A3">
        <w:rPr>
          <w:rFonts w:ascii="Gill Sans MT" w:hAnsi="Gill Sans MT"/>
          <w:b/>
          <w:sz w:val="22"/>
          <w:lang w:val="en-US"/>
        </w:rPr>
        <w:t xml:space="preserve">Hollywood, California – October </w:t>
      </w:r>
      <w:r w:rsidR="00FC1FCD">
        <w:rPr>
          <w:rFonts w:ascii="Gill Sans MT" w:hAnsi="Gill Sans MT"/>
          <w:b/>
          <w:sz w:val="22"/>
          <w:lang w:val="en-US"/>
        </w:rPr>
        <w:t>10</w:t>
      </w:r>
      <w:r w:rsidRPr="00B354A3">
        <w:rPr>
          <w:rFonts w:ascii="Gill Sans MT" w:hAnsi="Gill Sans MT"/>
          <w:b/>
          <w:sz w:val="22"/>
          <w:lang w:val="en-US"/>
        </w:rPr>
        <w:t>, 2018</w:t>
      </w:r>
      <w:r w:rsidR="00612C15" w:rsidRPr="00DD7E2D">
        <w:rPr>
          <w:rFonts w:ascii="Gill Sans MT" w:hAnsi="Gill Sans MT"/>
          <w:b/>
          <w:sz w:val="22"/>
          <w:szCs w:val="22"/>
          <w:lang w:val="en-US"/>
        </w:rPr>
        <w:t xml:space="preserve"> </w:t>
      </w:r>
      <w:proofErr w:type="gramStart"/>
      <w:r w:rsidR="00612C15">
        <w:rPr>
          <w:rFonts w:ascii="Gill Sans MT" w:hAnsi="Gill Sans MT"/>
          <w:b/>
          <w:sz w:val="22"/>
          <w:szCs w:val="22"/>
          <w:lang w:val="en-US"/>
        </w:rPr>
        <w:t>—</w:t>
      </w:r>
      <w:r w:rsidR="00612C15" w:rsidRPr="00DD7E2D">
        <w:rPr>
          <w:rFonts w:ascii="Gill Sans MT" w:hAnsi="Gill Sans MT"/>
          <w:sz w:val="22"/>
          <w:szCs w:val="22"/>
          <w:lang w:val="en-US"/>
        </w:rPr>
        <w:t xml:space="preserve"> </w:t>
      </w:r>
      <w:r w:rsidRPr="00B354A3">
        <w:rPr>
          <w:rFonts w:ascii="Gill Sans MT" w:hAnsi="Gill Sans MT"/>
          <w:sz w:val="22"/>
          <w:szCs w:val="22"/>
          <w:lang w:val="en-US"/>
        </w:rPr>
        <w:t xml:space="preserve"> BAE</w:t>
      </w:r>
      <w:proofErr w:type="gramEnd"/>
      <w:r w:rsidRPr="00B354A3">
        <w:rPr>
          <w:rFonts w:ascii="Gill Sans MT" w:hAnsi="Gill Sans MT"/>
          <w:sz w:val="22"/>
          <w:szCs w:val="22"/>
          <w:lang w:val="en-US"/>
        </w:rPr>
        <w:t xml:space="preserve"> Audio imprint UK Sound has announced the debut of its new 176 single-channel compressor. Featuring the same classic operation and sound characteristics as the 1176 — a mainstay in many of the most influential hit-making studios throughout the late 1960s and early '70s </w:t>
      </w:r>
      <w:proofErr w:type="gramStart"/>
      <w:r w:rsidRPr="00B354A3">
        <w:rPr>
          <w:rFonts w:ascii="Gill Sans MT" w:hAnsi="Gill Sans MT"/>
          <w:sz w:val="22"/>
          <w:szCs w:val="22"/>
          <w:lang w:val="en-US"/>
        </w:rPr>
        <w:t>—  the</w:t>
      </w:r>
      <w:proofErr w:type="gramEnd"/>
      <w:r w:rsidRPr="00B354A3">
        <w:rPr>
          <w:rFonts w:ascii="Gill Sans MT" w:hAnsi="Gill Sans MT"/>
          <w:sz w:val="22"/>
          <w:szCs w:val="22"/>
          <w:lang w:val="en-US"/>
        </w:rPr>
        <w:t xml:space="preserve"> 176 is a mono Field Effect Transistor (FET) compressor and peak limiter. </w:t>
      </w:r>
    </w:p>
    <w:p w14:paraId="072CD58D" w14:textId="77777777" w:rsidR="00B354A3"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Built by the same audiophiles who design BAE Audio's hand-wired studio equipment, the UK Sound 176 compressor emulates intuitive features of the original 1176, as well as the renowned brightness, presence and energy the compressor imparts on the sound — even at its most transparent settings — at an affordable price point, removing an economic barrier-to-entry for engineers, mixers, and musicians looking to upgrade their studio arsenal with classic compression quality.</w:t>
      </w:r>
    </w:p>
    <w:p w14:paraId="5E09456F" w14:textId="77777777" w:rsidR="00B354A3" w:rsidRPr="00B354A3" w:rsidRDefault="00A77A9B" w:rsidP="00B354A3">
      <w:pPr>
        <w:spacing w:line="336" w:lineRule="auto"/>
        <w:rPr>
          <w:rFonts w:ascii="Gill Sans MT" w:hAnsi="Gill Sans MT"/>
          <w:sz w:val="22"/>
          <w:szCs w:val="22"/>
          <w:lang w:val="en-US"/>
        </w:rPr>
      </w:pPr>
      <w:r>
        <w:rPr>
          <w:rFonts w:ascii="Gill Sans MT" w:hAnsi="Gill Sans MT"/>
          <w:noProof/>
          <w:sz w:val="22"/>
          <w:szCs w:val="22"/>
          <w:lang w:val="en-US" w:eastAsia="en-US"/>
        </w:rPr>
        <w:drawing>
          <wp:inline distT="0" distB="0" distL="0" distR="0" wp14:anchorId="189111B1" wp14:editId="10607790">
            <wp:extent cx="6400800" cy="1371600"/>
            <wp:effectExtent l="25400" t="0" r="0" b="0"/>
            <wp:docPr id="17" name="Picture 17" descr="uk-sound-176-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k-sound-176-top"/>
                    <pic:cNvPicPr>
                      <a:picLocks noChangeAspect="1" noChangeArrowheads="1"/>
                    </pic:cNvPicPr>
                  </pic:nvPicPr>
                  <pic:blipFill>
                    <a:blip r:embed="rId7"/>
                    <a:srcRect t="34644" b="33116"/>
                    <a:stretch>
                      <a:fillRect/>
                    </a:stretch>
                  </pic:blipFill>
                  <pic:spPr bwMode="auto">
                    <a:xfrm>
                      <a:off x="0" y="0"/>
                      <a:ext cx="6400800" cy="1371600"/>
                    </a:xfrm>
                    <a:prstGeom prst="rect">
                      <a:avLst/>
                    </a:prstGeom>
                    <a:noFill/>
                    <a:ln w="9525">
                      <a:noFill/>
                      <a:miter lim="800000"/>
                      <a:headEnd/>
                      <a:tailEnd/>
                    </a:ln>
                  </pic:spPr>
                </pic:pic>
              </a:graphicData>
            </a:graphic>
          </wp:inline>
        </w:drawing>
      </w:r>
    </w:p>
    <w:p w14:paraId="24B98A8B" w14:textId="77777777" w:rsidR="00B354A3" w:rsidRPr="00B354A3"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 xml:space="preserve">"The UK Sound 176 compressor features the same build philosophy that BAE has always used," said UK Sound Founder Mark </w:t>
      </w:r>
      <w:proofErr w:type="spellStart"/>
      <w:r w:rsidRPr="00B354A3">
        <w:rPr>
          <w:rFonts w:ascii="Gill Sans MT" w:hAnsi="Gill Sans MT"/>
          <w:sz w:val="22"/>
          <w:szCs w:val="22"/>
          <w:lang w:val="en-US"/>
        </w:rPr>
        <w:t>Loughman</w:t>
      </w:r>
      <w:proofErr w:type="spellEnd"/>
      <w:r w:rsidRPr="00B354A3">
        <w:rPr>
          <w:rFonts w:ascii="Gill Sans MT" w:hAnsi="Gill Sans MT"/>
          <w:sz w:val="22"/>
          <w:szCs w:val="22"/>
          <w:lang w:val="en-US"/>
        </w:rPr>
        <w:t>, who is also the president of BAE audio. "Our vision for UK Sound is to create accessible, high quality analog gear for the masses, while retaining sonic integrity.</w:t>
      </w:r>
    </w:p>
    <w:p w14:paraId="7D04BA74" w14:textId="77777777" w:rsidR="00612C15"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 xml:space="preserve">"We can build things like the 176 because we have the heritage," </w:t>
      </w:r>
      <w:proofErr w:type="spellStart"/>
      <w:r w:rsidRPr="00B354A3">
        <w:rPr>
          <w:rFonts w:ascii="Gill Sans MT" w:hAnsi="Gill Sans MT"/>
          <w:sz w:val="22"/>
          <w:szCs w:val="22"/>
          <w:lang w:val="en-US"/>
        </w:rPr>
        <w:t>Loughman</w:t>
      </w:r>
      <w:proofErr w:type="spellEnd"/>
      <w:r w:rsidRPr="00B354A3">
        <w:rPr>
          <w:rFonts w:ascii="Gill Sans MT" w:hAnsi="Gill Sans MT"/>
          <w:sz w:val="22"/>
          <w:szCs w:val="22"/>
          <w:lang w:val="en-US"/>
        </w:rPr>
        <w:t xml:space="preserve"> continued, referring to BAE Audio's decades-long experience creating high-end studio equipment. "While we use slightly different build for UK Sound, our goal is to create great sounding studio pieces of gear that are more accessible to the common man."</w:t>
      </w:r>
    </w:p>
    <w:p w14:paraId="3971EAAE" w14:textId="77777777" w:rsidR="00B354A3" w:rsidRPr="00B354A3" w:rsidRDefault="00B354A3" w:rsidP="00B354A3">
      <w:pPr>
        <w:spacing w:line="336" w:lineRule="auto"/>
        <w:rPr>
          <w:rFonts w:ascii="Gill Sans MT" w:hAnsi="Gill Sans MT"/>
          <w:sz w:val="22"/>
          <w:szCs w:val="22"/>
          <w:lang w:val="en-US"/>
        </w:rPr>
      </w:pPr>
      <w:r w:rsidRPr="00B354A3">
        <w:rPr>
          <w:rFonts w:ascii="Gill Sans MT" w:hAnsi="Gill Sans MT"/>
          <w:b/>
          <w:sz w:val="22"/>
          <w:szCs w:val="22"/>
          <w:lang w:val="en-US"/>
        </w:rPr>
        <w:t>Classic Features for a Competitive Price</w:t>
      </w:r>
      <w:r w:rsidR="00612C15">
        <w:rPr>
          <w:rFonts w:ascii="Gill Sans MT" w:hAnsi="Gill Sans MT"/>
          <w:b/>
          <w:sz w:val="22"/>
          <w:szCs w:val="22"/>
          <w:lang w:val="en-US"/>
        </w:rPr>
        <w:br/>
      </w:r>
      <w:r w:rsidRPr="00B354A3">
        <w:rPr>
          <w:rFonts w:ascii="Gill Sans MT" w:hAnsi="Gill Sans MT"/>
          <w:sz w:val="22"/>
          <w:szCs w:val="22"/>
          <w:lang w:val="en-US"/>
        </w:rPr>
        <w:t>The UK Sound 176 features a single Input control knob — effectively acting as a threshold control that depends on the ratio selected — as w</w:t>
      </w:r>
      <w:r w:rsidR="00FF6FD6">
        <w:rPr>
          <w:rFonts w:ascii="Gill Sans MT" w:hAnsi="Gill Sans MT"/>
          <w:sz w:val="22"/>
          <w:szCs w:val="22"/>
          <w:lang w:val="en-US"/>
        </w:rPr>
        <w:t xml:space="preserve">ell as an Output gain control, </w:t>
      </w:r>
      <w:r w:rsidRPr="00B354A3">
        <w:rPr>
          <w:rFonts w:ascii="Gill Sans MT" w:hAnsi="Gill Sans MT"/>
          <w:sz w:val="22"/>
          <w:szCs w:val="22"/>
          <w:lang w:val="en-US"/>
        </w:rPr>
        <w:t xml:space="preserve">which, like the original 1176, gives users access to </w:t>
      </w:r>
      <w:r w:rsidRPr="00B354A3">
        <w:rPr>
          <w:rFonts w:ascii="Gill Sans MT" w:hAnsi="Gill Sans MT"/>
          <w:sz w:val="22"/>
          <w:szCs w:val="22"/>
          <w:lang w:val="en-US"/>
        </w:rPr>
        <w:lastRenderedPageBreak/>
        <w:t xml:space="preserve">more gain than standard compressors while ensuring low output distortion. The 176 compressor features selectable, time-honored ratio options of 4:1 and 8:1 for compression, and 12:1 and 20:1 for limiting, as well as variable Attack and Release controls, which let users </w:t>
      </w:r>
      <w:proofErr w:type="spellStart"/>
      <w:r w:rsidRPr="00B354A3">
        <w:rPr>
          <w:rFonts w:ascii="Gill Sans MT" w:hAnsi="Gill Sans MT"/>
          <w:sz w:val="22"/>
          <w:szCs w:val="22"/>
          <w:lang w:val="en-US"/>
        </w:rPr>
        <w:t>tailer</w:t>
      </w:r>
      <w:proofErr w:type="spellEnd"/>
      <w:r w:rsidRPr="00B354A3">
        <w:rPr>
          <w:rFonts w:ascii="Gill Sans MT" w:hAnsi="Gill Sans MT"/>
          <w:sz w:val="22"/>
          <w:szCs w:val="22"/>
          <w:lang w:val="en-US"/>
        </w:rPr>
        <w:t xml:space="preserve"> the compressor's action to be suitable to a given source. </w:t>
      </w:r>
    </w:p>
    <w:p w14:paraId="6244D679" w14:textId="77777777" w:rsidR="00B354A3" w:rsidRPr="00B354A3"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With the "!" toggle switch, the UK Sound 176 also features the classic 1176 "All Buttons In" feature, which delivers increased distortion, plus a plateaued slope and lag time in response to initial transients. And, in addition to the classic 1176 features, the UK Sound 176 compressor includes a Bypass toggle switch, as well as a side-chain filter switch to let low frequencies pass through without engaging the compressor when the SC Filter is switched on.</w:t>
      </w:r>
    </w:p>
    <w:p w14:paraId="05E4C1D1" w14:textId="77777777" w:rsidR="006015F7" w:rsidRDefault="00B354A3" w:rsidP="00B354A3">
      <w:pPr>
        <w:spacing w:line="336" w:lineRule="auto"/>
        <w:rPr>
          <w:rFonts w:ascii="Gill Sans MT" w:hAnsi="Gill Sans MT"/>
          <w:sz w:val="22"/>
          <w:szCs w:val="22"/>
          <w:lang w:val="en-US"/>
        </w:rPr>
      </w:pPr>
      <w:r w:rsidRPr="00B354A3">
        <w:rPr>
          <w:rFonts w:ascii="Gill Sans MT" w:hAnsi="Gill Sans MT"/>
          <w:b/>
          <w:sz w:val="22"/>
          <w:szCs w:val="22"/>
          <w:lang w:val="en-US"/>
        </w:rPr>
        <w:t>More to Come From UK Sound</w:t>
      </w:r>
      <w:r w:rsidR="00612C15">
        <w:rPr>
          <w:rFonts w:ascii="Gill Sans MT" w:hAnsi="Gill Sans MT"/>
          <w:b/>
          <w:sz w:val="22"/>
          <w:szCs w:val="22"/>
          <w:lang w:val="en-US"/>
        </w:rPr>
        <w:br/>
      </w:r>
      <w:r w:rsidRPr="00B354A3">
        <w:rPr>
          <w:rFonts w:ascii="Gill Sans MT" w:hAnsi="Gill Sans MT"/>
          <w:sz w:val="22"/>
          <w:szCs w:val="22"/>
          <w:lang w:val="en-US"/>
        </w:rPr>
        <w:t xml:space="preserve">While the 176 FET compressor is great for single-channel recording applications like guitar, a room-mic on a drum set, or a live vocal chain, UK Sound will also be releasing a two-channel version — the 276 two-channel FET compressor — to follow the release of the 176, giving fans of UK Sound the ability to compress multiple tracks simultaneously. </w:t>
      </w:r>
      <w:r w:rsidR="006015F7">
        <w:rPr>
          <w:rFonts w:ascii="Gill Sans MT" w:hAnsi="Gill Sans MT"/>
          <w:sz w:val="22"/>
          <w:szCs w:val="22"/>
          <w:lang w:val="en-US"/>
        </w:rPr>
        <w:t>Both the UK Sound 176 and 276 feature OEP/</w:t>
      </w:r>
      <w:proofErr w:type="spellStart"/>
      <w:r w:rsidR="006015F7">
        <w:rPr>
          <w:rFonts w:ascii="Gill Sans MT" w:hAnsi="Gill Sans MT"/>
          <w:sz w:val="22"/>
          <w:szCs w:val="22"/>
          <w:lang w:val="en-US"/>
        </w:rPr>
        <w:t>Carnhill</w:t>
      </w:r>
      <w:proofErr w:type="spellEnd"/>
      <w:r w:rsidR="006015F7">
        <w:rPr>
          <w:rFonts w:ascii="Gill Sans MT" w:hAnsi="Gill Sans MT"/>
          <w:sz w:val="22"/>
          <w:szCs w:val="22"/>
          <w:lang w:val="en-US"/>
        </w:rPr>
        <w:t xml:space="preserve"> transformers, which are k</w:t>
      </w:r>
      <w:r w:rsidR="006015F7" w:rsidRPr="006015F7">
        <w:rPr>
          <w:rFonts w:ascii="Gill Sans MT" w:hAnsi="Gill Sans MT"/>
          <w:sz w:val="22"/>
          <w:szCs w:val="22"/>
          <w:lang w:val="en-US"/>
        </w:rPr>
        <w:t>nown for their warmth and clarity in the high end</w:t>
      </w:r>
      <w:bookmarkStart w:id="0" w:name="_GoBack"/>
      <w:bookmarkEnd w:id="0"/>
      <w:r w:rsidR="006015F7" w:rsidRPr="006015F7">
        <w:rPr>
          <w:rFonts w:ascii="Gill Sans MT" w:hAnsi="Gill Sans MT"/>
          <w:sz w:val="22"/>
          <w:szCs w:val="22"/>
          <w:lang w:val="en-US"/>
        </w:rPr>
        <w:t xml:space="preserve"> and natural-sou</w:t>
      </w:r>
      <w:r w:rsidR="006015F7">
        <w:rPr>
          <w:rFonts w:ascii="Gill Sans MT" w:hAnsi="Gill Sans MT"/>
          <w:sz w:val="22"/>
          <w:szCs w:val="22"/>
          <w:lang w:val="en-US"/>
        </w:rPr>
        <w:t xml:space="preserve">nding harmonics in the low end. </w:t>
      </w:r>
    </w:p>
    <w:p w14:paraId="33EC2AF2" w14:textId="77777777" w:rsidR="00B354A3" w:rsidRPr="00B354A3"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 xml:space="preserve">As with BAE Audio, all UK Sound products are built in California with carefully chosen components. BAE Audio's longstanding tradition of building vintage circuits makes </w:t>
      </w:r>
      <w:proofErr w:type="spellStart"/>
      <w:r w:rsidRPr="00B354A3">
        <w:rPr>
          <w:rFonts w:ascii="Gill Sans MT" w:hAnsi="Gill Sans MT"/>
          <w:sz w:val="22"/>
          <w:szCs w:val="22"/>
          <w:lang w:val="en-US"/>
        </w:rPr>
        <w:t>Loughman</w:t>
      </w:r>
      <w:proofErr w:type="spellEnd"/>
      <w:r w:rsidRPr="00B354A3">
        <w:rPr>
          <w:rFonts w:ascii="Gill Sans MT" w:hAnsi="Gill Sans MT"/>
          <w:sz w:val="22"/>
          <w:szCs w:val="22"/>
          <w:lang w:val="en-US"/>
        </w:rPr>
        <w:t xml:space="preserve"> and his team uniquely qualified to bring UK Sound to life as a company that applies that expertise in new and unique ways. </w:t>
      </w:r>
    </w:p>
    <w:p w14:paraId="06384C5A" w14:textId="1B437528" w:rsidR="00B354A3" w:rsidRDefault="00B354A3" w:rsidP="00B354A3">
      <w:pPr>
        <w:spacing w:line="336" w:lineRule="auto"/>
        <w:rPr>
          <w:rFonts w:ascii="Gill Sans MT" w:hAnsi="Gill Sans MT"/>
          <w:sz w:val="22"/>
          <w:szCs w:val="22"/>
          <w:lang w:val="en-US"/>
        </w:rPr>
      </w:pPr>
      <w:r w:rsidRPr="00B354A3">
        <w:rPr>
          <w:rFonts w:ascii="Gill Sans MT" w:hAnsi="Gill Sans MT"/>
          <w:sz w:val="22"/>
          <w:szCs w:val="22"/>
          <w:lang w:val="en-US"/>
        </w:rPr>
        <w:t xml:space="preserve">Visit UK Sound and BAE Audio AES </w:t>
      </w:r>
      <w:r w:rsidR="00FC1FCD">
        <w:rPr>
          <w:rFonts w:ascii="Gill Sans MT" w:hAnsi="Gill Sans MT"/>
          <w:sz w:val="22"/>
          <w:szCs w:val="22"/>
          <w:lang w:val="en-US"/>
        </w:rPr>
        <w:t>New York 2018, booth 330</w:t>
      </w:r>
      <w:r w:rsidRPr="00B354A3">
        <w:rPr>
          <w:rFonts w:ascii="Gill Sans MT" w:hAnsi="Gill Sans MT"/>
          <w:sz w:val="22"/>
          <w:szCs w:val="22"/>
          <w:lang w:val="en-US"/>
        </w:rPr>
        <w:t xml:space="preserve"> between October 17–20, or go to </w:t>
      </w:r>
      <w:hyperlink r:id="rId8" w:history="1">
        <w:r w:rsidRPr="00FC1FCD">
          <w:rPr>
            <w:rStyle w:val="Hyperlink"/>
            <w:rFonts w:ascii="Gill Sans MT" w:hAnsi="Gill Sans MT"/>
            <w:sz w:val="22"/>
            <w:szCs w:val="22"/>
            <w:lang w:val="en-US"/>
          </w:rPr>
          <w:t>baeaudio.com</w:t>
        </w:r>
      </w:hyperlink>
      <w:r w:rsidRPr="00B354A3">
        <w:rPr>
          <w:rFonts w:ascii="Gill Sans MT" w:hAnsi="Gill Sans MT"/>
          <w:sz w:val="22"/>
          <w:szCs w:val="22"/>
          <w:lang w:val="en-US"/>
        </w:rPr>
        <w:t xml:space="preserve"> for more information.</w:t>
      </w:r>
    </w:p>
    <w:p w14:paraId="38D5C248" w14:textId="77777777" w:rsidR="00612C15" w:rsidRPr="00FA02F7" w:rsidRDefault="00612C15" w:rsidP="00B354A3">
      <w:pPr>
        <w:spacing w:line="336" w:lineRule="auto"/>
        <w:rPr>
          <w:rFonts w:ascii="Gill Sans MT" w:hAnsi="Gill Sans MT" w:cs="Arial"/>
          <w:b/>
          <w:color w:val="000000"/>
          <w:sz w:val="22"/>
          <w:szCs w:val="18"/>
          <w:lang w:val="en-US" w:eastAsia="it-IT"/>
        </w:rPr>
      </w:pPr>
      <w:r w:rsidRPr="00DD7E2D">
        <w:rPr>
          <w:rFonts w:ascii="Gill Sans MT" w:hAnsi="Gill Sans MT" w:cs="Gill Sans"/>
          <w:b/>
          <w:color w:val="000000"/>
          <w:sz w:val="22"/>
          <w:szCs w:val="18"/>
          <w:lang w:val="en-US" w:eastAsia="it-IT"/>
        </w:rPr>
        <w:br/>
        <w:t>About BAE Audio</w:t>
      </w:r>
      <w:r>
        <w:rPr>
          <w:rFonts w:ascii="Gill Sans MT" w:hAnsi="Gill Sans MT" w:cs="Arial"/>
          <w:b/>
          <w:color w:val="000000"/>
          <w:sz w:val="22"/>
          <w:szCs w:val="18"/>
          <w:lang w:val="en-US" w:eastAsia="it-IT"/>
        </w:rPr>
        <w:br/>
      </w:r>
      <w:r w:rsidRPr="00DD7E2D">
        <w:rPr>
          <w:rFonts w:ascii="Gill Sans MT" w:hAnsi="Gill Sans MT"/>
          <w:sz w:val="22"/>
          <w:lang w:val="en-US" w:eastAsia="en-US"/>
        </w:rPr>
        <w:t xml:space="preserve">BAE Audio is a U.S.-based manufacturer of high-end microphone preamp and equalizers, all of which are faithful to vintage designs of the seventies and before. The company is committed to the vintage philosophy of hand wiring and hand soldering all of its components to achieve a high quality and authentically vintage sound. For more information on BAE Audio, please visit our website at </w:t>
      </w:r>
      <w:hyperlink r:id="rId9" w:history="1">
        <w:r w:rsidRPr="00DD7E2D">
          <w:rPr>
            <w:rStyle w:val="Hyperlink"/>
            <w:rFonts w:ascii="Gill Sans MT" w:hAnsi="Gill Sans MT"/>
            <w:sz w:val="22"/>
            <w:lang w:val="en-US" w:eastAsia="en-US"/>
          </w:rPr>
          <w:t>www.baeaudio.com</w:t>
        </w:r>
      </w:hyperlink>
      <w:r w:rsidRPr="00DD7E2D">
        <w:rPr>
          <w:rFonts w:ascii="Gill Sans MT" w:hAnsi="Gill Sans MT"/>
          <w:sz w:val="22"/>
          <w:lang w:val="en-US" w:eastAsia="en-US"/>
        </w:rPr>
        <w:t xml:space="preserve">. </w:t>
      </w:r>
    </w:p>
    <w:p w14:paraId="7B8B16B9" w14:textId="77777777" w:rsidR="00612C15" w:rsidRPr="00DD7E2D" w:rsidRDefault="00612C15" w:rsidP="003614C5">
      <w:pPr>
        <w:spacing w:beforeLines="1" w:before="2" w:afterLines="1" w:after="2"/>
        <w:rPr>
          <w:rFonts w:ascii="Gill Sans MT" w:hAnsi="Gill Sans MT"/>
          <w:sz w:val="22"/>
          <w:lang w:val="en-US" w:eastAsia="en-US"/>
        </w:rPr>
      </w:pPr>
      <w:r w:rsidRPr="00DD7E2D">
        <w:rPr>
          <w:rFonts w:ascii="Gill Sans MT" w:hAnsi="Gill Sans MT"/>
          <w:sz w:val="22"/>
          <w:lang w:val="en-US" w:eastAsia="en-US"/>
        </w:rPr>
        <w:br/>
      </w:r>
    </w:p>
    <w:p w14:paraId="21F3BDDB" w14:textId="77777777" w:rsidR="00612C15" w:rsidRPr="00DD7E2D" w:rsidRDefault="00612C15" w:rsidP="003614C5">
      <w:pPr>
        <w:spacing w:beforeLines="1" w:before="2" w:afterLines="1" w:after="2"/>
        <w:rPr>
          <w:rFonts w:ascii="Gill Sans MT" w:hAnsi="Gill Sans MT"/>
          <w:b/>
          <w:sz w:val="22"/>
          <w:lang w:val="en-US" w:eastAsia="en-US"/>
        </w:rPr>
      </w:pPr>
      <w:r w:rsidRPr="00DD7E2D">
        <w:rPr>
          <w:rFonts w:ascii="Gill Sans MT" w:hAnsi="Gill Sans MT"/>
          <w:b/>
          <w:sz w:val="22"/>
          <w:lang w:val="en-US" w:eastAsia="en-US"/>
        </w:rPr>
        <w:t>Media contact</w:t>
      </w:r>
    </w:p>
    <w:p w14:paraId="1EC73DC6" w14:textId="77777777"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 xml:space="preserve">Jeff </w:t>
      </w:r>
      <w:proofErr w:type="spellStart"/>
      <w:r w:rsidRPr="00DD7E2D">
        <w:rPr>
          <w:rStyle w:val="usercontent"/>
          <w:rFonts w:ascii="Gill Sans MT" w:hAnsi="Gill Sans MT" w:cs="Arial"/>
          <w:sz w:val="22"/>
          <w:szCs w:val="22"/>
          <w:lang w:val="en-US"/>
        </w:rPr>
        <w:t>Touzeau</w:t>
      </w:r>
      <w:proofErr w:type="spellEnd"/>
    </w:p>
    <w:p w14:paraId="5C9985C8" w14:textId="77777777"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Public Relations</w:t>
      </w:r>
    </w:p>
    <w:p w14:paraId="08AE33FC" w14:textId="77777777"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Hummingbird Media</w:t>
      </w:r>
    </w:p>
    <w:p w14:paraId="1E0CF45C" w14:textId="77777777"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+1 (914) 602 2913</w:t>
      </w:r>
    </w:p>
    <w:p w14:paraId="72072E88" w14:textId="77777777" w:rsidR="00612C15" w:rsidRPr="006015F7" w:rsidRDefault="007A5468" w:rsidP="006015F7">
      <w:pPr>
        <w:spacing w:beforeLines="1" w:before="2" w:afterLines="1" w:after="2"/>
        <w:rPr>
          <w:rStyle w:val="Hyperlink"/>
          <w:rFonts w:ascii="Gill Sans MT" w:hAnsi="Gill Sans MT"/>
          <w:color w:val="auto"/>
          <w:sz w:val="22"/>
          <w:u w:val="none"/>
          <w:lang w:val="en-US" w:eastAsia="en-US"/>
        </w:rPr>
      </w:pPr>
      <w:hyperlink r:id="rId10" w:history="1">
        <w:r w:rsidR="00612C15" w:rsidRPr="00DD7E2D">
          <w:rPr>
            <w:rStyle w:val="Hyperlink"/>
            <w:rFonts w:ascii="Gill Sans MT" w:hAnsi="Gill Sans MT" w:cs="Arial"/>
            <w:sz w:val="22"/>
            <w:szCs w:val="22"/>
            <w:lang w:val="en-US"/>
          </w:rPr>
          <w:t>jeff@hummingbirdmedia.com</w:t>
        </w:r>
      </w:hyperlink>
    </w:p>
    <w:sectPr w:rsidR="00612C15" w:rsidRPr="006015F7" w:rsidSect="00612C15">
      <w:headerReference w:type="first" r:id="rId11"/>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75395" w14:textId="77777777" w:rsidR="007A5468" w:rsidRDefault="007A5468" w:rsidP="00612C15">
      <w:pPr>
        <w:spacing w:after="0"/>
      </w:pPr>
      <w:r>
        <w:separator/>
      </w:r>
    </w:p>
  </w:endnote>
  <w:endnote w:type="continuationSeparator" w:id="0">
    <w:p w14:paraId="2B14B7A3" w14:textId="77777777" w:rsidR="007A5468" w:rsidRDefault="007A5468" w:rsidP="00612C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Gill Sans">
    <w:panose1 w:val="020B05020201040202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AD931" w14:textId="77777777" w:rsidR="007A5468" w:rsidRDefault="007A5468" w:rsidP="00612C15">
      <w:pPr>
        <w:spacing w:after="0"/>
      </w:pPr>
      <w:r>
        <w:separator/>
      </w:r>
    </w:p>
  </w:footnote>
  <w:footnote w:type="continuationSeparator" w:id="0">
    <w:p w14:paraId="2018B69E" w14:textId="77777777" w:rsidR="007A5468" w:rsidRDefault="007A5468" w:rsidP="00612C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36BE" w14:textId="77777777" w:rsidR="00B354A3" w:rsidRPr="00AD3547" w:rsidRDefault="00A77A9B" w:rsidP="00612C15">
    <w:pPr>
      <w:pStyle w:val="Header"/>
      <w:rPr>
        <w:rFonts w:ascii="Gill Sans MT" w:hAnsi="Gill Sans MT"/>
        <w:b/>
        <w:color w:val="808080"/>
        <w:sz w:val="28"/>
      </w:rPr>
    </w:pPr>
    <w:r>
      <w:rPr>
        <w:noProof/>
        <w:lang w:val="en-US" w:eastAsia="en-US"/>
      </w:rPr>
      <w:drawing>
        <wp:anchor distT="0" distB="0" distL="114300" distR="114300" simplePos="0" relativeHeight="251657728" behindDoc="0" locked="0" layoutInCell="1" allowOverlap="1" wp14:anchorId="46EDBEC6" wp14:editId="29BC8C5F">
          <wp:simplePos x="0" y="0"/>
          <wp:positionH relativeFrom="column">
            <wp:posOffset>4343400</wp:posOffset>
          </wp:positionH>
          <wp:positionV relativeFrom="paragraph">
            <wp:posOffset>-228600</wp:posOffset>
          </wp:positionV>
          <wp:extent cx="2209800" cy="508000"/>
          <wp:effectExtent l="25400" t="0" r="0" b="0"/>
          <wp:wrapSquare wrapText="bothSides"/>
          <wp:docPr id="3" name="Picture 3" descr="uk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sound"/>
                  <pic:cNvPicPr>
                    <a:picLocks noChangeAspect="1" noChangeArrowheads="1"/>
                  </pic:cNvPicPr>
                </pic:nvPicPr>
                <pic:blipFill>
                  <a:blip r:embed="rId1"/>
                  <a:srcRect/>
                  <a:stretch>
                    <a:fillRect/>
                  </a:stretch>
                </pic:blipFill>
                <pic:spPr bwMode="auto">
                  <a:xfrm>
                    <a:off x="0" y="0"/>
                    <a:ext cx="2209800" cy="508000"/>
                  </a:xfrm>
                  <a:prstGeom prst="rect">
                    <a:avLst/>
                  </a:prstGeom>
                  <a:noFill/>
                  <a:ln w="9525">
                    <a:noFill/>
                    <a:miter lim="800000"/>
                    <a:headEnd/>
                    <a:tailEnd/>
                  </a:ln>
                </pic:spPr>
              </pic:pic>
            </a:graphicData>
          </a:graphic>
        </wp:anchor>
      </w:drawing>
    </w:r>
    <w:r w:rsidR="00B354A3" w:rsidRPr="00AD3547">
      <w:rPr>
        <w:rFonts w:ascii="Gill Sans MT" w:hAnsi="Gill Sans MT"/>
        <w:b/>
        <w:color w:val="808080"/>
        <w:sz w:val="28"/>
      </w:rPr>
      <w:t xml:space="preserve">PRESS RELEASE </w:t>
    </w:r>
  </w:p>
  <w:p w14:paraId="3713E792" w14:textId="77777777" w:rsidR="00B354A3" w:rsidRDefault="00B354A3" w:rsidP="00612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432F8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2C4A4A"/>
    <w:rsid w:val="003614C5"/>
    <w:rsid w:val="006015F7"/>
    <w:rsid w:val="00612C15"/>
    <w:rsid w:val="007A5468"/>
    <w:rsid w:val="00A77A9B"/>
    <w:rsid w:val="00B354A3"/>
    <w:rsid w:val="00FC05A2"/>
    <w:rsid w:val="00FC1FCD"/>
    <w:rsid w:val="00FF6FD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13D0AAC"/>
  <w15:docId w15:val="{CD9A0666-3856-934B-A514-7D24B29E8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gd">
    <w:name w:val="gd"/>
    <w:basedOn w:val="DefaultParagraphFont"/>
    <w:rsid w:val="00DD3B0B"/>
  </w:style>
  <w:style w:type="paragraph" w:styleId="NoSpacing">
    <w:name w:val="No Spacing"/>
    <w:qFormat/>
    <w:rsid w:val="00FE4ED3"/>
    <w:rPr>
      <w:rFonts w:ascii="Arial" w:hAnsi="Arial"/>
      <w:lang w:val="en-GB" w:eastAsia="ja-JP"/>
    </w:rPr>
  </w:style>
  <w:style w:type="character" w:styleId="UnresolvedMention">
    <w:name w:val="Unresolved Mention"/>
    <w:basedOn w:val="DefaultParagraphFont"/>
    <w:uiPriority w:val="99"/>
    <w:semiHidden/>
    <w:unhideWhenUsed/>
    <w:rsid w:val="00FC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5965012">
      <w:bodyDiv w:val="1"/>
      <w:marLeft w:val="0"/>
      <w:marRight w:val="0"/>
      <w:marTop w:val="0"/>
      <w:marBottom w:val="0"/>
      <w:divBdr>
        <w:top w:val="none" w:sz="0" w:space="0" w:color="auto"/>
        <w:left w:val="none" w:sz="0" w:space="0" w:color="auto"/>
        <w:bottom w:val="none" w:sz="0" w:space="0" w:color="auto"/>
        <w:right w:val="none" w:sz="0" w:space="0" w:color="auto"/>
      </w:divBdr>
    </w:div>
    <w:div w:id="537550494">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16326750">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7600">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33557029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44359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audi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ipoff.alexis@gmail.com" TargetMode="External"/><Relationship Id="rId4" Type="http://schemas.openxmlformats.org/officeDocument/2006/relationships/webSettings" Target="webSettings.xml"/><Relationship Id="rId9" Type="http://schemas.openxmlformats.org/officeDocument/2006/relationships/hyperlink" Target="http://www.bae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4389</CharactersWithSpaces>
  <SharedDoc>false</SharedDoc>
  <HLinks>
    <vt:vector size="30" baseType="variant">
      <vt:variant>
        <vt:i4>3473474</vt:i4>
      </vt:variant>
      <vt:variant>
        <vt:i4>6</vt:i4>
      </vt:variant>
      <vt:variant>
        <vt:i4>0</vt:i4>
      </vt:variant>
      <vt:variant>
        <vt:i4>5</vt:i4>
      </vt:variant>
      <vt:variant>
        <vt:lpwstr>mailto:lipoff.alexis@gmail.com</vt:lpwstr>
      </vt:variant>
      <vt:variant>
        <vt:lpwstr/>
      </vt:variant>
      <vt:variant>
        <vt:i4>7405653</vt:i4>
      </vt:variant>
      <vt:variant>
        <vt:i4>3</vt:i4>
      </vt:variant>
      <vt:variant>
        <vt:i4>0</vt:i4>
      </vt:variant>
      <vt:variant>
        <vt:i4>5</vt:i4>
      </vt:variant>
      <vt:variant>
        <vt:lpwstr>http://www.baeaudio.com</vt:lpwstr>
      </vt:variant>
      <vt:variant>
        <vt:lpwstr/>
      </vt:variant>
      <vt:variant>
        <vt:i4>7405580</vt:i4>
      </vt:variant>
      <vt:variant>
        <vt:i4>0</vt:i4>
      </vt:variant>
      <vt:variant>
        <vt:i4>0</vt:i4>
      </vt:variant>
      <vt:variant>
        <vt:i4>5</vt:i4>
      </vt:variant>
      <vt:variant>
        <vt:lpwstr>http://baeaudio.com</vt:lpwstr>
      </vt:variant>
      <vt:variant>
        <vt:lpwstr/>
      </vt:variant>
      <vt:variant>
        <vt:i4>6946839</vt:i4>
      </vt:variant>
      <vt:variant>
        <vt:i4>-1</vt:i4>
      </vt:variant>
      <vt:variant>
        <vt:i4>2051</vt:i4>
      </vt:variant>
      <vt:variant>
        <vt:i4>1</vt:i4>
      </vt:variant>
      <vt:variant>
        <vt:lpwstr>uksound</vt:lpwstr>
      </vt:variant>
      <vt:variant>
        <vt:lpwstr/>
      </vt:variant>
      <vt:variant>
        <vt:i4>3342379</vt:i4>
      </vt:variant>
      <vt:variant>
        <vt:i4>-1</vt:i4>
      </vt:variant>
      <vt:variant>
        <vt:i4>1026</vt:i4>
      </vt:variant>
      <vt:variant>
        <vt:i4>1</vt:i4>
      </vt:variant>
      <vt:variant>
        <vt:lpwstr>1173-1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Stephen Bailey</cp:lastModifiedBy>
  <cp:revision>3</cp:revision>
  <cp:lastPrinted>2016-11-18T01:19:00Z</cp:lastPrinted>
  <dcterms:created xsi:type="dcterms:W3CDTF">2018-10-08T15:04:00Z</dcterms:created>
  <dcterms:modified xsi:type="dcterms:W3CDTF">2018-10-10T13:16:00Z</dcterms:modified>
</cp:coreProperties>
</file>