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1C22" w14:textId="2A41D29E" w:rsidR="040431EB" w:rsidRPr="00F75F1A" w:rsidRDefault="00C92063" w:rsidP="00991980">
      <w:pPr>
        <w:rPr>
          <w:rFonts w:ascii="Sennheiser Office" w:hAnsi="Sennheiser Office"/>
          <w:b/>
          <w:bCs/>
          <w:sz w:val="20"/>
          <w:szCs w:val="20"/>
          <w:lang w:val="en-GB"/>
        </w:rPr>
      </w:pPr>
      <w:r w:rsidRPr="00F75F1A">
        <w:rPr>
          <w:rFonts w:ascii="Sennheiser Office" w:hAnsi="Sennheiser Office"/>
          <w:b/>
          <w:bCs/>
          <w:sz w:val="20"/>
          <w:szCs w:val="20"/>
          <w:lang w:val="en-GB"/>
        </w:rPr>
        <w:t>Redundancy in Sennheiser’s Adaption of WMAS Technology</w:t>
      </w:r>
    </w:p>
    <w:p w14:paraId="68D76B5B" w14:textId="05C22B3D" w:rsidR="005436F0" w:rsidRPr="00F75F1A" w:rsidRDefault="005436F0" w:rsidP="00991980">
      <w:pPr>
        <w:rPr>
          <w:rFonts w:ascii="Sennheiser Office" w:hAnsi="Sennheiser Office"/>
          <w:i/>
          <w:iCs/>
          <w:sz w:val="20"/>
          <w:szCs w:val="20"/>
          <w:lang w:val="en-GB"/>
        </w:rPr>
      </w:pPr>
      <w:r w:rsidRPr="00F75F1A">
        <w:rPr>
          <w:rFonts w:ascii="Sennheiser Office" w:hAnsi="Sennheiser Office"/>
          <w:i/>
          <w:iCs/>
          <w:sz w:val="20"/>
          <w:szCs w:val="20"/>
          <w:lang w:val="en-GB"/>
        </w:rPr>
        <w:t xml:space="preserve">By </w:t>
      </w:r>
      <w:r w:rsidR="008A7345" w:rsidRPr="00F75F1A">
        <w:rPr>
          <w:rFonts w:ascii="Sennheiser Office" w:hAnsi="Sennheiser Office"/>
          <w:i/>
          <w:iCs/>
          <w:sz w:val="20"/>
          <w:szCs w:val="20"/>
          <w:lang w:val="en-GB"/>
        </w:rPr>
        <w:t xml:space="preserve">Dr </w:t>
      </w:r>
      <w:r w:rsidR="00FA5FE1" w:rsidRPr="00F75F1A">
        <w:rPr>
          <w:rFonts w:ascii="Sennheiser Office" w:hAnsi="Sennheiser Office"/>
          <w:i/>
          <w:iCs/>
          <w:sz w:val="20"/>
          <w:szCs w:val="20"/>
          <w:lang w:val="en-GB"/>
        </w:rPr>
        <w:t>Sebastian Georgi</w:t>
      </w:r>
    </w:p>
    <w:p w14:paraId="1DCB2343" w14:textId="6EBCDACE" w:rsidR="00A046E2" w:rsidRPr="00F75F1A" w:rsidRDefault="00A046E2" w:rsidP="00991980">
      <w:pPr>
        <w:rPr>
          <w:rStyle w:val="Fett"/>
          <w:rFonts w:ascii="Sennheiser Office" w:hAnsi="Sennheiser Office"/>
          <w:b w:val="0"/>
          <w:bCs w:val="0"/>
          <w:color w:val="0E101A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18"/>
        <w:gridCol w:w="6008"/>
      </w:tblGrid>
      <w:tr w:rsidR="00A046E2" w:rsidRPr="00F75F1A" w14:paraId="716C9BAB" w14:textId="77777777" w:rsidTr="00E00CE8">
        <w:tc>
          <w:tcPr>
            <w:tcW w:w="2410" w:type="dxa"/>
          </w:tcPr>
          <w:p w14:paraId="7ACAB32B" w14:textId="00C3F0A4" w:rsidR="00A046E2" w:rsidRPr="00F75F1A" w:rsidRDefault="007D5286" w:rsidP="00991980">
            <w:pPr>
              <w:rPr>
                <w:rStyle w:val="Fett"/>
                <w:rFonts w:ascii="Sennheiser Office" w:hAnsi="Sennheiser Office"/>
                <w:color w:val="0E101A"/>
                <w:sz w:val="20"/>
                <w:szCs w:val="20"/>
                <w:lang w:val="en-GB"/>
              </w:rPr>
            </w:pPr>
            <w:r w:rsidRPr="00F75F1A">
              <w:rPr>
                <w:rFonts w:ascii="Sennheiser Office" w:hAnsi="Sennheiser Office"/>
                <w:b/>
                <w:bCs/>
                <w:noProof/>
                <w:color w:val="0E101A"/>
                <w:sz w:val="20"/>
                <w:szCs w:val="20"/>
                <w:lang w:val="en-GB"/>
              </w:rPr>
              <w:drawing>
                <wp:inline distT="0" distB="0" distL="0" distR="0" wp14:anchorId="77F37F98" wp14:editId="5D9755BA">
                  <wp:extent cx="1844703" cy="2046301"/>
                  <wp:effectExtent l="0" t="0" r="3175" b="0"/>
                  <wp:docPr id="6" name="Picture 6" descr="A person wearing a brown swea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earing a brown sweater&#10;&#10;Description automatically generated with low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82" r="23248" b="9088"/>
                          <a:stretch/>
                        </pic:blipFill>
                        <pic:spPr bwMode="auto">
                          <a:xfrm>
                            <a:off x="0" y="0"/>
                            <a:ext cx="1861080" cy="2064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6" w:type="dxa"/>
          </w:tcPr>
          <w:p w14:paraId="4D48803E" w14:textId="77162779" w:rsidR="00DE2CF9" w:rsidRPr="00F75F1A" w:rsidRDefault="00DE2CF9" w:rsidP="00991980">
            <w:pPr>
              <w:rPr>
                <w:rStyle w:val="Fett"/>
                <w:rFonts w:ascii="Sennheiser Office" w:hAnsi="Sennheiser Office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 xml:space="preserve">Dr Sebastian Georgi is one of the system engineers for the WMAS system that is currently being developed by Sennheiser. </w:t>
            </w:r>
            <w:r w:rsidR="007D5286"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>For more than 10 years</w:t>
            </w:r>
            <w:r w:rsidR="008A7345"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 xml:space="preserve">he has been </w:t>
            </w:r>
            <w:r w:rsidR="00F2354E"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 xml:space="preserve">conducting </w:t>
            </w:r>
            <w:r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 xml:space="preserve">research into wireless broadband techniques </w:t>
            </w:r>
            <w:r w:rsidR="007D5286"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 xml:space="preserve">and how to </w:t>
            </w:r>
            <w:r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>specifically tailo</w:t>
            </w:r>
            <w:r w:rsidR="007D5286"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>r them to</w:t>
            </w:r>
            <w:r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 xml:space="preserve"> professional audio applications</w:t>
            </w:r>
            <w:r w:rsidR="007D5286"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>.</w:t>
            </w:r>
            <w:r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 xml:space="preserve"> Georgi did his PhD thesis at Hamburg University of Technology in the field of OFDM. Georgi has a strong affiliation to music and plays </w:t>
            </w:r>
            <w:r w:rsidR="00615026"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>bassoon in a semi</w:t>
            </w:r>
            <w:r w:rsidR="00F32497"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>-</w:t>
            </w:r>
            <w:r w:rsidRPr="00F75F1A">
              <w:rPr>
                <w:rFonts w:ascii="Sennheiser Office" w:hAnsi="Sennheiser Office"/>
                <w:i/>
                <w:iCs/>
                <w:sz w:val="20"/>
                <w:szCs w:val="20"/>
                <w:lang w:val="en-GB"/>
              </w:rPr>
              <w:t>professional orchestra in Hannover.</w:t>
            </w:r>
          </w:p>
        </w:tc>
      </w:tr>
    </w:tbl>
    <w:p w14:paraId="5E22FD1B" w14:textId="5CEF712E" w:rsidR="00A046E2" w:rsidRPr="00F75F1A" w:rsidRDefault="00A046E2" w:rsidP="00991980">
      <w:pPr>
        <w:rPr>
          <w:rStyle w:val="Fett"/>
          <w:rFonts w:ascii="Sennheiser Office" w:hAnsi="Sennheiser Office"/>
          <w:b w:val="0"/>
          <w:bCs w:val="0"/>
          <w:color w:val="0E101A"/>
          <w:sz w:val="20"/>
          <w:szCs w:val="20"/>
          <w:lang w:val="en-GB"/>
        </w:rPr>
      </w:pPr>
    </w:p>
    <w:p w14:paraId="68D5D5E3" w14:textId="09016D86" w:rsidR="00BF0558" w:rsidRPr="00F75F1A" w:rsidRDefault="00BF0558" w:rsidP="00991980">
      <w:pPr>
        <w:rPr>
          <w:rStyle w:val="Fett"/>
          <w:rFonts w:ascii="Sennheiser Office" w:hAnsi="Sennheiser Office"/>
          <w:b w:val="0"/>
          <w:bCs w:val="0"/>
          <w:color w:val="0E101A"/>
          <w:sz w:val="20"/>
          <w:szCs w:val="20"/>
          <w:lang w:val="en-GB"/>
        </w:rPr>
      </w:pPr>
    </w:p>
    <w:p w14:paraId="6D6EF31E" w14:textId="151477F7" w:rsidR="00D55A84" w:rsidRPr="00F75F1A" w:rsidRDefault="00D55A84" w:rsidP="00991980">
      <w:pPr>
        <w:rPr>
          <w:rFonts w:ascii="Sennheiser Office" w:hAnsi="Sennheiser Office"/>
          <w:sz w:val="20"/>
          <w:szCs w:val="20"/>
          <w:lang w:val="en-GB"/>
        </w:rPr>
      </w:pPr>
      <w:r w:rsidRPr="00F75F1A">
        <w:rPr>
          <w:rStyle w:val="Fett"/>
          <w:rFonts w:ascii="Sennheiser Office" w:hAnsi="Sennheiser Office"/>
          <w:color w:val="0E101A"/>
          <w:sz w:val="20"/>
          <w:szCs w:val="20"/>
          <w:lang w:val="en-GB"/>
        </w:rPr>
        <w:t>Introduction</w:t>
      </w:r>
    </w:p>
    <w:p w14:paraId="5A342A30" w14:textId="5D38C99F" w:rsidR="00F034EF" w:rsidRDefault="00DB31FE" w:rsidP="00C92063">
      <w:pPr>
        <w:rPr>
          <w:rFonts w:ascii="Sennheiser Office" w:hAnsi="Sennheiser Office"/>
          <w:sz w:val="20"/>
          <w:szCs w:val="20"/>
          <w:lang w:val="en-GB"/>
        </w:rPr>
      </w:pPr>
      <w:r w:rsidRPr="00F20E91">
        <w:rPr>
          <w:rFonts w:ascii="Sennheiser Office" w:hAnsi="Sennheiser Office"/>
          <w:sz w:val="20"/>
          <w:szCs w:val="20"/>
          <w:lang w:val="en-GB"/>
        </w:rPr>
        <w:t xml:space="preserve">Whenever </w:t>
      </w:r>
      <w:r w:rsidR="00F034EF">
        <w:rPr>
          <w:rFonts w:ascii="Sennheiser Office" w:hAnsi="Sennheiser Office"/>
          <w:sz w:val="20"/>
          <w:szCs w:val="20"/>
          <w:lang w:val="en-GB"/>
        </w:rPr>
        <w:t>game-changing</w:t>
      </w:r>
      <w:r w:rsidRPr="00F20E91">
        <w:rPr>
          <w:rFonts w:ascii="Sennheiser Office" w:hAnsi="Sennheiser Office"/>
          <w:sz w:val="20"/>
          <w:szCs w:val="20"/>
          <w:lang w:val="en-GB"/>
        </w:rPr>
        <w:t xml:space="preserve"> technology is </w:t>
      </w:r>
      <w:r w:rsidR="00BE72C5">
        <w:rPr>
          <w:rFonts w:ascii="Sennheiser Office" w:hAnsi="Sennheiser Office"/>
          <w:sz w:val="20"/>
          <w:szCs w:val="20"/>
          <w:lang w:val="en-GB"/>
        </w:rPr>
        <w:t>introduced</w:t>
      </w:r>
      <w:r w:rsidRPr="00F20E91">
        <w:rPr>
          <w:rFonts w:ascii="Sennheiser Office" w:hAnsi="Sennheiser Office"/>
          <w:sz w:val="20"/>
          <w:szCs w:val="20"/>
          <w:lang w:val="en-GB"/>
        </w:rPr>
        <w:t xml:space="preserve">, </w:t>
      </w:r>
      <w:r w:rsidR="00F034EF">
        <w:rPr>
          <w:rFonts w:ascii="Sennheiser Office" w:hAnsi="Sennheiser Office"/>
          <w:sz w:val="20"/>
          <w:szCs w:val="20"/>
          <w:lang w:val="en-GB"/>
        </w:rPr>
        <w:t>wherever unchartered technical territory</w:t>
      </w:r>
      <w:r w:rsidR="00F034EF" w:rsidRPr="00F20E91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is explored, </w:t>
      </w:r>
      <w:r w:rsidR="00F034EF" w:rsidRPr="00F20E91">
        <w:rPr>
          <w:rFonts w:ascii="Sennheiser Office" w:hAnsi="Sennheiser Office"/>
          <w:sz w:val="20"/>
          <w:szCs w:val="20"/>
          <w:lang w:val="en-GB"/>
        </w:rPr>
        <w:t xml:space="preserve">“what if” questions 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and </w:t>
      </w:r>
      <w:r w:rsidRPr="00F20E91">
        <w:rPr>
          <w:rFonts w:ascii="Sennheiser Office" w:hAnsi="Sennheiser Office"/>
          <w:sz w:val="20"/>
          <w:szCs w:val="20"/>
          <w:lang w:val="en-GB"/>
        </w:rPr>
        <w:t xml:space="preserve">comparisons with 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conventional </w:t>
      </w:r>
      <w:r w:rsidRPr="00F20E91">
        <w:rPr>
          <w:rFonts w:ascii="Sennheiser Office" w:hAnsi="Sennheiser Office"/>
          <w:sz w:val="20"/>
          <w:szCs w:val="20"/>
          <w:lang w:val="en-GB"/>
        </w:rPr>
        <w:t xml:space="preserve">technology are </w:t>
      </w:r>
      <w:r w:rsidR="00F034EF">
        <w:rPr>
          <w:rFonts w:ascii="Sennheiser Office" w:hAnsi="Sennheiser Office"/>
          <w:sz w:val="20"/>
          <w:szCs w:val="20"/>
          <w:lang w:val="en-GB"/>
        </w:rPr>
        <w:t>the rule and not an exception</w:t>
      </w:r>
      <w:r w:rsidR="00F20E91" w:rsidRPr="00F20E91">
        <w:rPr>
          <w:rFonts w:ascii="Sennheiser Office" w:hAnsi="Sennheiser Office"/>
          <w:sz w:val="20"/>
          <w:szCs w:val="20"/>
          <w:lang w:val="en-GB"/>
        </w:rPr>
        <w:t xml:space="preserve">. </w:t>
      </w:r>
      <w:r w:rsidR="00F20E91">
        <w:rPr>
          <w:rFonts w:ascii="Sennheiser Office" w:hAnsi="Sennheiser Office"/>
          <w:sz w:val="20"/>
          <w:szCs w:val="20"/>
          <w:lang w:val="en-GB"/>
        </w:rPr>
        <w:t xml:space="preserve">In our </w:t>
      </w:r>
      <w:r w:rsidR="008425B4">
        <w:rPr>
          <w:rFonts w:ascii="Sennheiser Office" w:hAnsi="Sennheiser Office"/>
          <w:sz w:val="20"/>
          <w:szCs w:val="20"/>
          <w:lang w:val="en-GB"/>
        </w:rPr>
        <w:t xml:space="preserve">information sessions and </w:t>
      </w:r>
      <w:r w:rsidR="00F20E91">
        <w:rPr>
          <w:rFonts w:ascii="Sennheiser Office" w:hAnsi="Sennheiser Office"/>
          <w:sz w:val="20"/>
          <w:szCs w:val="20"/>
          <w:lang w:val="en-GB"/>
        </w:rPr>
        <w:t>talks with industry colleagues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 about Wireless Multichannel Audio Systems, or WMAS for short</w:t>
      </w:r>
      <w:r w:rsidR="00F20E91">
        <w:rPr>
          <w:rFonts w:ascii="Sennheiser Office" w:hAnsi="Sennheiser Office"/>
          <w:sz w:val="20"/>
          <w:szCs w:val="20"/>
          <w:lang w:val="en-GB"/>
        </w:rPr>
        <w:t>, we found “redundancy” to be a topic of particular interest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. </w:t>
      </w:r>
    </w:p>
    <w:p w14:paraId="7904ED84" w14:textId="21642A66" w:rsidR="008425B4" w:rsidRDefault="00AB3140" w:rsidP="00C92063">
      <w:pPr>
        <w:rPr>
          <w:rFonts w:ascii="Sennheiser Office" w:hAnsi="Sennheiser Office"/>
          <w:sz w:val="20"/>
          <w:szCs w:val="20"/>
          <w:lang w:val="en-GB"/>
        </w:rPr>
      </w:pPr>
      <w:r>
        <w:rPr>
          <w:rFonts w:ascii="Sennheiser Office" w:hAnsi="Sennheiser Office"/>
          <w:sz w:val="20"/>
          <w:szCs w:val="20"/>
          <w:lang w:val="en-GB"/>
        </w:rPr>
        <w:t xml:space="preserve">Sennheiser’s </w:t>
      </w:r>
      <w:r w:rsidR="00F034EF" w:rsidRPr="000841EA">
        <w:rPr>
          <w:rFonts w:ascii="Sennheiser Office" w:hAnsi="Sennheiser Office"/>
          <w:sz w:val="20"/>
          <w:szCs w:val="20"/>
          <w:lang w:val="en-GB"/>
        </w:rPr>
        <w:t xml:space="preserve">WMAS </w:t>
      </w:r>
      <w:r w:rsidR="00A14DFD" w:rsidRPr="000841EA">
        <w:rPr>
          <w:rFonts w:ascii="Sennheiser Office" w:hAnsi="Sennheiser Office"/>
          <w:sz w:val="20"/>
          <w:szCs w:val="20"/>
          <w:lang w:val="en-GB"/>
        </w:rPr>
        <w:t xml:space="preserve">technology </w:t>
      </w:r>
      <w:r w:rsidRPr="000841EA">
        <w:rPr>
          <w:rFonts w:ascii="Sennheiser Office" w:hAnsi="Sennheiser Office"/>
          <w:sz w:val="20"/>
          <w:szCs w:val="20"/>
          <w:lang w:val="en-GB"/>
        </w:rPr>
        <w:t>implementation</w:t>
      </w:r>
      <w:r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operates with one central </w:t>
      </w:r>
      <w:r w:rsidR="00E851B4">
        <w:rPr>
          <w:rFonts w:ascii="Sennheiser Office" w:hAnsi="Sennheiser Office"/>
          <w:sz w:val="20"/>
          <w:szCs w:val="20"/>
          <w:lang w:val="en-GB"/>
        </w:rPr>
        <w:t xml:space="preserve">rack-mount 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unit that handles </w:t>
      </w:r>
      <w:r w:rsidR="00BE72C5">
        <w:rPr>
          <w:rFonts w:ascii="Sennheiser Office" w:hAnsi="Sennheiser Office"/>
          <w:sz w:val="20"/>
          <w:szCs w:val="20"/>
          <w:lang w:val="en-GB"/>
        </w:rPr>
        <w:t xml:space="preserve">many 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wireless mics and IEMs at the same time </w:t>
      </w:r>
      <w:r w:rsidR="00E121AF">
        <w:rPr>
          <w:rFonts w:ascii="Sennheiser Office" w:hAnsi="Sennheiser Office"/>
          <w:sz w:val="20"/>
          <w:szCs w:val="20"/>
          <w:lang w:val="en-GB"/>
        </w:rPr>
        <w:t xml:space="preserve">– </w:t>
      </w:r>
      <w:r w:rsidR="00F034EF">
        <w:rPr>
          <w:rFonts w:ascii="Sennheiser Office" w:hAnsi="Sennheiser Office"/>
          <w:sz w:val="20"/>
          <w:szCs w:val="20"/>
          <w:lang w:val="en-GB"/>
        </w:rPr>
        <w:t>instead of many individual transmitter-receiver</w:t>
      </w:r>
      <w:r w:rsidR="00BE72C5">
        <w:rPr>
          <w:rFonts w:ascii="Sennheiser Office" w:hAnsi="Sennheiser Office"/>
          <w:sz w:val="20"/>
          <w:szCs w:val="20"/>
          <w:lang w:val="en-GB"/>
        </w:rPr>
        <w:t xml:space="preserve"> and receiver</w:t>
      </w:r>
      <w:r w:rsidR="00F034EF">
        <w:rPr>
          <w:rFonts w:ascii="Sennheiser Office" w:hAnsi="Sennheiser Office"/>
          <w:sz w:val="20"/>
          <w:szCs w:val="20"/>
          <w:lang w:val="en-GB"/>
        </w:rPr>
        <w:t>-transmitter links</w:t>
      </w:r>
      <w:r w:rsidR="00E121AF">
        <w:rPr>
          <w:rFonts w:ascii="Sennheiser Office" w:hAnsi="Sennheiser Office"/>
          <w:sz w:val="20"/>
          <w:szCs w:val="20"/>
          <w:lang w:val="en-GB"/>
        </w:rPr>
        <w:t xml:space="preserve"> with conventional narrowband technology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. What if that </w:t>
      </w:r>
      <w:r w:rsidR="004238DC">
        <w:rPr>
          <w:rFonts w:ascii="Sennheiser Office" w:hAnsi="Sennheiser Office"/>
          <w:sz w:val="20"/>
          <w:szCs w:val="20"/>
          <w:lang w:val="en-GB"/>
        </w:rPr>
        <w:t>central unit</w:t>
      </w:r>
      <w:r w:rsidR="00F034EF" w:rsidRPr="00F20E91">
        <w:rPr>
          <w:rFonts w:ascii="Sennheiser Office" w:hAnsi="Sennheiser Office"/>
          <w:sz w:val="20"/>
          <w:szCs w:val="20"/>
          <w:lang w:val="en-GB"/>
        </w:rPr>
        <w:t xml:space="preserve"> fails? Which redundancy options 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does </w:t>
      </w:r>
      <w:r w:rsidR="00F034EF" w:rsidRPr="00F20E91">
        <w:rPr>
          <w:rFonts w:ascii="Sennheiser Office" w:hAnsi="Sennheiser Office"/>
          <w:sz w:val="20"/>
          <w:szCs w:val="20"/>
          <w:lang w:val="en-GB"/>
        </w:rPr>
        <w:t>Sennheiser’s WMAS implementation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 offer</w:t>
      </w:r>
      <w:r w:rsidR="00F034EF" w:rsidRPr="00F20E91">
        <w:rPr>
          <w:rFonts w:ascii="Sennheiser Office" w:hAnsi="Sennheiser Office"/>
          <w:sz w:val="20"/>
          <w:szCs w:val="20"/>
          <w:lang w:val="en-GB"/>
        </w:rPr>
        <w:t>?</w:t>
      </w:r>
      <w:r w:rsidR="00F034EF">
        <w:rPr>
          <w:rFonts w:ascii="Sennheiser Office" w:hAnsi="Sennheiser Office"/>
          <w:sz w:val="20"/>
          <w:szCs w:val="20"/>
          <w:lang w:val="en-GB"/>
        </w:rPr>
        <w:t xml:space="preserve"> This paper </w:t>
      </w:r>
      <w:r w:rsidR="00F034EF" w:rsidRPr="00F20E91">
        <w:rPr>
          <w:rFonts w:ascii="Sennheiser Office" w:hAnsi="Sennheiser Office"/>
          <w:sz w:val="20"/>
          <w:szCs w:val="20"/>
          <w:lang w:val="en-GB"/>
        </w:rPr>
        <w:t>aims to answer the</w:t>
      </w:r>
      <w:r w:rsidR="00BE72C5">
        <w:rPr>
          <w:rFonts w:ascii="Sennheiser Office" w:hAnsi="Sennheiser Office"/>
          <w:sz w:val="20"/>
          <w:szCs w:val="20"/>
          <w:lang w:val="en-GB"/>
        </w:rPr>
        <w:t xml:space="preserve">se questions by taking a look at various operational scenarios and how Sennheiser’s implementation of WMAS will handle them. </w:t>
      </w:r>
    </w:p>
    <w:p w14:paraId="166AF76A" w14:textId="77777777" w:rsidR="00BE72C5" w:rsidRDefault="00BE72C5" w:rsidP="00C92063">
      <w:pPr>
        <w:rPr>
          <w:rFonts w:ascii="Sennheiser Office" w:hAnsi="Sennheiser Office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88"/>
        <w:gridCol w:w="3038"/>
      </w:tblGrid>
      <w:tr w:rsidR="00BC7659" w14:paraId="7B83B4B5" w14:textId="77777777" w:rsidTr="00BC7659">
        <w:tc>
          <w:tcPr>
            <w:tcW w:w="4508" w:type="dxa"/>
          </w:tcPr>
          <w:p w14:paraId="5B21D578" w14:textId="28B9C7DF" w:rsidR="00BC7659" w:rsidRDefault="003D3E81" w:rsidP="00C92063">
            <w:pPr>
              <w:rPr>
                <w:rFonts w:ascii="Sennheiser Office" w:hAnsi="Sennheiser Office"/>
                <w:sz w:val="20"/>
                <w:szCs w:val="20"/>
                <w:lang w:val="en-GB"/>
              </w:rPr>
            </w:pPr>
            <w:r>
              <w:rPr>
                <w:rFonts w:ascii="Sennheiser Office" w:hAnsi="Sennheiser Office"/>
                <w:noProof/>
                <w:sz w:val="20"/>
                <w:szCs w:val="20"/>
                <w:lang w:val="en-GB"/>
              </w:rPr>
              <w:drawing>
                <wp:inline distT="0" distB="0" distL="0" distR="0" wp14:anchorId="7A3580A3" wp14:editId="6CF0D550">
                  <wp:extent cx="3730752" cy="1733110"/>
                  <wp:effectExtent l="0" t="0" r="3175" b="635"/>
                  <wp:docPr id="531316286" name="Grafik 1" descr="Ein Bild, das Text, Diagramm, Screenshot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316286" name="Grafik 1" descr="Ein Bild, das Text, Diagramm, Screenshot, Schrif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276" cy="173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78306EF" w14:textId="77777777" w:rsidR="00BC7659" w:rsidRDefault="00BC7659" w:rsidP="00C92063">
            <w:pPr>
              <w:rPr>
                <w:rFonts w:ascii="Sennheiser Office" w:hAnsi="Sennheiser Office"/>
                <w:sz w:val="16"/>
                <w:szCs w:val="16"/>
                <w:lang w:val="en-GB"/>
              </w:rPr>
            </w:pPr>
          </w:p>
          <w:p w14:paraId="3C0734DC" w14:textId="3E714D5E" w:rsidR="00BC7659" w:rsidRPr="00BC7659" w:rsidRDefault="00BC7659" w:rsidP="00C92063">
            <w:pPr>
              <w:rPr>
                <w:rFonts w:ascii="Sennheiser Office" w:hAnsi="Sennheiser Office"/>
                <w:sz w:val="16"/>
                <w:szCs w:val="16"/>
                <w:lang w:val="en-GB"/>
              </w:rPr>
            </w:pPr>
            <w:r w:rsidRPr="0046710C">
              <w:rPr>
                <w:rFonts w:ascii="Sennheiser Office" w:hAnsi="Sennheiser Office"/>
                <w:sz w:val="16"/>
                <w:szCs w:val="16"/>
                <w:lang w:val="en-GB"/>
              </w:rPr>
              <w:t xml:space="preserve">The Sennheiser implementation of WMAS: one </w:t>
            </w:r>
            <w:r w:rsidR="00BA1FC2">
              <w:rPr>
                <w:rFonts w:ascii="Sennheiser Office" w:hAnsi="Sennheiser Office"/>
                <w:sz w:val="16"/>
                <w:szCs w:val="16"/>
                <w:lang w:val="en-GB"/>
              </w:rPr>
              <w:t xml:space="preserve">central </w:t>
            </w:r>
            <w:r w:rsidR="00E851B4">
              <w:rPr>
                <w:rFonts w:ascii="Sennheiser Office" w:hAnsi="Sennheiser Office"/>
                <w:sz w:val="16"/>
                <w:szCs w:val="16"/>
                <w:lang w:val="en-GB"/>
              </w:rPr>
              <w:t xml:space="preserve">rack-mount </w:t>
            </w:r>
            <w:r w:rsidR="00BA1FC2">
              <w:rPr>
                <w:rFonts w:ascii="Sennheiser Office" w:hAnsi="Sennheiser Office"/>
                <w:sz w:val="16"/>
                <w:szCs w:val="16"/>
                <w:lang w:val="en-GB"/>
              </w:rPr>
              <w:t>unit</w:t>
            </w:r>
            <w:r w:rsidRPr="0046710C">
              <w:rPr>
                <w:rFonts w:ascii="Sennheiser Office" w:hAnsi="Sennheiser Office"/>
                <w:sz w:val="16"/>
                <w:szCs w:val="16"/>
                <w:lang w:val="en-GB"/>
              </w:rPr>
              <w:t xml:space="preserve"> handles many wireless mics and IEMS </w:t>
            </w:r>
            <w:r w:rsidR="0046710C" w:rsidRPr="0046710C">
              <w:rPr>
                <w:rFonts w:ascii="Sennheiser Office" w:hAnsi="Sennheiser Office"/>
                <w:sz w:val="16"/>
                <w:szCs w:val="16"/>
                <w:lang w:val="en-GB"/>
              </w:rPr>
              <w:t>simultaneously</w:t>
            </w:r>
            <w:r w:rsidRPr="0046710C">
              <w:rPr>
                <w:rFonts w:ascii="Sennheiser Office" w:hAnsi="Sennheiser Office"/>
                <w:sz w:val="16"/>
                <w:szCs w:val="16"/>
                <w:lang w:val="en-GB"/>
              </w:rPr>
              <w:t xml:space="preserve"> and in the same RF channel</w:t>
            </w:r>
          </w:p>
        </w:tc>
      </w:tr>
    </w:tbl>
    <w:p w14:paraId="42A898E4" w14:textId="77777777" w:rsidR="00BC7659" w:rsidRDefault="00BC7659" w:rsidP="00C92063">
      <w:pPr>
        <w:rPr>
          <w:rFonts w:ascii="Sennheiser Office" w:hAnsi="Sennheiser Office"/>
          <w:sz w:val="20"/>
          <w:szCs w:val="20"/>
          <w:lang w:val="en-GB"/>
        </w:rPr>
      </w:pPr>
    </w:p>
    <w:p w14:paraId="26470572" w14:textId="77777777" w:rsidR="00BE72C5" w:rsidRPr="00BE72C5" w:rsidRDefault="00BE72C5" w:rsidP="00C92063">
      <w:pPr>
        <w:rPr>
          <w:rFonts w:ascii="Sennheiser Office" w:hAnsi="Sennheiser Office"/>
          <w:b/>
          <w:bCs/>
          <w:sz w:val="20"/>
          <w:szCs w:val="20"/>
          <w:lang w:val="en-GB"/>
        </w:rPr>
      </w:pPr>
      <w:r w:rsidRPr="00BE72C5">
        <w:rPr>
          <w:rFonts w:ascii="Sennheiser Office" w:hAnsi="Sennheiser Office"/>
          <w:b/>
          <w:bCs/>
          <w:sz w:val="20"/>
          <w:szCs w:val="20"/>
          <w:lang w:val="en-GB"/>
        </w:rPr>
        <w:lastRenderedPageBreak/>
        <w:t>Redundancy</w:t>
      </w:r>
    </w:p>
    <w:p w14:paraId="3558B67B" w14:textId="3B3A3BC5" w:rsidR="00C92063" w:rsidRPr="00BE72C5" w:rsidRDefault="00C92063" w:rsidP="00C92063">
      <w:pPr>
        <w:rPr>
          <w:rFonts w:ascii="Sennheiser Office" w:hAnsi="Sennheiser Office"/>
          <w:sz w:val="20"/>
          <w:szCs w:val="20"/>
          <w:lang w:val="en-GB"/>
        </w:rPr>
      </w:pPr>
      <w:r w:rsidRPr="00BE72C5">
        <w:rPr>
          <w:rFonts w:ascii="Sennheiser Office" w:hAnsi="Sennheiser Office"/>
          <w:sz w:val="20"/>
          <w:szCs w:val="20"/>
          <w:lang w:val="en-GB"/>
        </w:rPr>
        <w:t xml:space="preserve">In </w:t>
      </w:r>
      <w:r w:rsidR="00BE72C5" w:rsidRPr="00BE72C5">
        <w:rPr>
          <w:rFonts w:ascii="Sennheiser Office" w:hAnsi="Sennheiser Office"/>
          <w:sz w:val="20"/>
          <w:szCs w:val="20"/>
          <w:lang w:val="en-GB"/>
        </w:rPr>
        <w:t>our technology</w:t>
      </w:r>
      <w:r w:rsidRPr="00BE72C5">
        <w:rPr>
          <w:rFonts w:ascii="Sennheiser Office" w:hAnsi="Sennheiser Office"/>
          <w:sz w:val="20"/>
          <w:szCs w:val="20"/>
          <w:lang w:val="en-GB"/>
        </w:rPr>
        <w:t xml:space="preserve"> context, redundancy means the doubling of various subsystems to ideally ensure operation without interruption, even when one subsystem fails. Therefore, when considering redundancy</w:t>
      </w:r>
      <w:r w:rsidR="00BE72C5">
        <w:rPr>
          <w:rFonts w:ascii="Sennheiser Office" w:hAnsi="Sennheiser Office"/>
          <w:sz w:val="20"/>
          <w:szCs w:val="20"/>
          <w:lang w:val="en-GB"/>
        </w:rPr>
        <w:t>,</w:t>
      </w:r>
      <w:r w:rsidRPr="00BE72C5">
        <w:rPr>
          <w:rFonts w:ascii="Sennheiser Office" w:hAnsi="Sennheiser Office"/>
          <w:sz w:val="20"/>
          <w:szCs w:val="20"/>
          <w:lang w:val="en-GB"/>
        </w:rPr>
        <w:t xml:space="preserve"> all subsystems are evaluated for their probability of failure</w:t>
      </w:r>
      <w:r w:rsidR="00BE72C5">
        <w:rPr>
          <w:rFonts w:ascii="Sennheiser Office" w:hAnsi="Sennheiser Office"/>
          <w:sz w:val="20"/>
          <w:szCs w:val="20"/>
          <w:lang w:val="en-GB"/>
        </w:rPr>
        <w:t>,</w:t>
      </w:r>
      <w:r w:rsidRPr="00BE72C5">
        <w:rPr>
          <w:rFonts w:ascii="Sennheiser Office" w:hAnsi="Sennheiser Office"/>
          <w:sz w:val="20"/>
          <w:szCs w:val="20"/>
          <w:lang w:val="en-GB"/>
        </w:rPr>
        <w:t xml:space="preserve"> and a decision is made to </w:t>
      </w:r>
      <w:r w:rsidR="00BE72C5">
        <w:rPr>
          <w:rFonts w:ascii="Sennheiser Office" w:hAnsi="Sennheiser Office"/>
          <w:sz w:val="20"/>
          <w:szCs w:val="20"/>
          <w:lang w:val="en-GB"/>
        </w:rPr>
        <w:t>duplicate</w:t>
      </w:r>
      <w:r w:rsidRPr="00BE72C5">
        <w:rPr>
          <w:rFonts w:ascii="Sennheiser Office" w:hAnsi="Sennheiser Office"/>
          <w:sz w:val="20"/>
          <w:szCs w:val="20"/>
          <w:lang w:val="en-GB"/>
        </w:rPr>
        <w:t xml:space="preserve"> them</w:t>
      </w:r>
      <w:r w:rsidR="00BE72C5">
        <w:rPr>
          <w:rFonts w:ascii="Sennheiser Office" w:hAnsi="Sennheiser Office"/>
          <w:sz w:val="20"/>
          <w:szCs w:val="20"/>
          <w:lang w:val="en-GB"/>
        </w:rPr>
        <w:t xml:space="preserve"> or not.</w:t>
      </w:r>
    </w:p>
    <w:p w14:paraId="6FDAC31E" w14:textId="36C35233" w:rsidR="0028342F" w:rsidRDefault="00C92063" w:rsidP="00C92063">
      <w:pPr>
        <w:rPr>
          <w:rFonts w:ascii="Sennheiser Office" w:hAnsi="Sennheiser Office"/>
          <w:sz w:val="20"/>
          <w:szCs w:val="20"/>
          <w:lang w:val="en-GB"/>
        </w:rPr>
      </w:pPr>
      <w:r w:rsidRPr="00BE72C5">
        <w:rPr>
          <w:rFonts w:ascii="Sennheiser Office" w:hAnsi="Sennheiser Office"/>
          <w:sz w:val="20"/>
          <w:szCs w:val="20"/>
          <w:lang w:val="en-GB"/>
        </w:rPr>
        <w:t>An obvious solution to avoid a single point of failure i</w:t>
      </w:r>
      <w:r w:rsidR="0028342F">
        <w:rPr>
          <w:rFonts w:ascii="Sennheiser Office" w:hAnsi="Sennheiser Office"/>
          <w:sz w:val="20"/>
          <w:szCs w:val="20"/>
          <w:lang w:val="en-GB"/>
        </w:rPr>
        <w:t>n a technical system is to duplicate the entire system. Examples in pro audio would be duplicate mixing consoles</w:t>
      </w:r>
      <w:r w:rsidR="00C85064">
        <w:rPr>
          <w:rFonts w:ascii="Sennheiser Office" w:hAnsi="Sennheiser Office"/>
          <w:sz w:val="20"/>
          <w:szCs w:val="20"/>
          <w:lang w:val="en-GB"/>
        </w:rPr>
        <w:t xml:space="preserve">, or a console with dual redundant engines, </w:t>
      </w:r>
      <w:r w:rsidR="0028342F">
        <w:rPr>
          <w:rFonts w:ascii="Sennheiser Office" w:hAnsi="Sennheiser Office"/>
          <w:sz w:val="20"/>
          <w:szCs w:val="20"/>
          <w:lang w:val="en-GB"/>
        </w:rPr>
        <w:t>for</w:t>
      </w:r>
      <w:r w:rsidR="00637625">
        <w:rPr>
          <w:rFonts w:ascii="Sennheiser Office" w:hAnsi="Sennheiser Office"/>
          <w:sz w:val="20"/>
          <w:szCs w:val="20"/>
          <w:lang w:val="en-GB"/>
        </w:rPr>
        <w:t xml:space="preserve"> major televised live audio events, or duplicate equipment racks at a broadcasting facility. </w:t>
      </w:r>
    </w:p>
    <w:p w14:paraId="170E3085" w14:textId="05CBCCAB" w:rsidR="00E05C46" w:rsidRDefault="00E05C46" w:rsidP="00C92063">
      <w:pPr>
        <w:rPr>
          <w:rFonts w:ascii="Sennheiser Office" w:hAnsi="Sennheiser Office"/>
          <w:sz w:val="20"/>
          <w:szCs w:val="20"/>
          <w:lang w:val="en-GB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inline distT="0" distB="0" distL="0" distR="0" wp14:anchorId="4E24130A" wp14:editId="6F5247C1">
            <wp:extent cx="5731510" cy="4298950"/>
            <wp:effectExtent l="0" t="0" r="2540" b="6350"/>
            <wp:docPr id="581351211" name="Grafik 1" descr="Ein Bild, das Text, Elektronik, Anzeigegerät, Elektronisches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51211" name="Grafik 1" descr="Ein Bild, das Text, Elektronik, Anzeigegerät, Elektronisches 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EB1FA" w14:textId="4755D707" w:rsidR="00E05C46" w:rsidRPr="00E05C46" w:rsidRDefault="00E05C46" w:rsidP="00C92063">
      <w:pPr>
        <w:rPr>
          <w:rFonts w:ascii="Sennheiser Office" w:hAnsi="Sennheiser Office"/>
          <w:sz w:val="16"/>
          <w:szCs w:val="16"/>
          <w:lang w:val="en-GB"/>
        </w:rPr>
      </w:pPr>
      <w:proofErr w:type="spellStart"/>
      <w:r w:rsidRPr="0046710C">
        <w:rPr>
          <w:rFonts w:ascii="Sennheiser Office" w:eastAsia="Times New Roman" w:hAnsi="Sennheiser Office"/>
          <w:sz w:val="16"/>
          <w:szCs w:val="16"/>
        </w:rPr>
        <w:t>Redundancy</w:t>
      </w:r>
      <w:proofErr w:type="spellEnd"/>
      <w:r w:rsidR="00BC7659" w:rsidRPr="0046710C">
        <w:rPr>
          <w:rFonts w:ascii="Sennheiser Office" w:eastAsia="Times New Roman" w:hAnsi="Sennheiser Office"/>
          <w:sz w:val="16"/>
          <w:szCs w:val="16"/>
        </w:rPr>
        <w:t xml:space="preserve"> in live </w:t>
      </w:r>
      <w:proofErr w:type="spellStart"/>
      <w:r w:rsidR="00BC7659" w:rsidRPr="0046710C">
        <w:rPr>
          <w:rFonts w:ascii="Sennheiser Office" w:eastAsia="Times New Roman" w:hAnsi="Sennheiser Office"/>
          <w:sz w:val="16"/>
          <w:szCs w:val="16"/>
        </w:rPr>
        <w:t>audio</w:t>
      </w:r>
      <w:proofErr w:type="spellEnd"/>
      <w:r w:rsidRPr="0046710C">
        <w:rPr>
          <w:rFonts w:ascii="Sennheiser Office" w:eastAsia="Times New Roman" w:hAnsi="Sennheiser Office"/>
          <w:sz w:val="16"/>
          <w:szCs w:val="16"/>
        </w:rPr>
        <w:t xml:space="preserve">: </w:t>
      </w:r>
      <w:proofErr w:type="spellStart"/>
      <w:r w:rsidRPr="0046710C">
        <w:rPr>
          <w:rFonts w:ascii="Sennheiser Office" w:eastAsia="Times New Roman" w:hAnsi="Sennheiser Office"/>
          <w:sz w:val="16"/>
          <w:szCs w:val="16"/>
        </w:rPr>
        <w:t>Two</w:t>
      </w:r>
      <w:proofErr w:type="spellEnd"/>
      <w:r w:rsidRPr="0046710C">
        <w:rPr>
          <w:rFonts w:ascii="Sennheiser Office" w:eastAsia="Times New Roman" w:hAnsi="Sennheiser Office"/>
          <w:sz w:val="16"/>
          <w:szCs w:val="16"/>
        </w:rPr>
        <w:t xml:space="preserve"> </w:t>
      </w:r>
      <w:proofErr w:type="spellStart"/>
      <w:r w:rsidRPr="0046710C">
        <w:rPr>
          <w:rFonts w:ascii="Sennheiser Office" w:eastAsia="Times New Roman" w:hAnsi="Sennheiser Office"/>
          <w:sz w:val="16"/>
          <w:szCs w:val="16"/>
        </w:rPr>
        <w:t>DiGiCo</w:t>
      </w:r>
      <w:proofErr w:type="spellEnd"/>
      <w:r w:rsidRPr="0046710C">
        <w:rPr>
          <w:rFonts w:ascii="Sennheiser Office" w:eastAsia="Times New Roman" w:hAnsi="Sennheiser Office"/>
          <w:sz w:val="16"/>
          <w:szCs w:val="16"/>
        </w:rPr>
        <w:t xml:space="preserve"> Quantum 5 </w:t>
      </w:r>
      <w:proofErr w:type="spellStart"/>
      <w:r w:rsidRPr="0046710C">
        <w:rPr>
          <w:rFonts w:ascii="Sennheiser Office" w:eastAsia="Times New Roman" w:hAnsi="Sennheiser Office"/>
          <w:sz w:val="16"/>
          <w:szCs w:val="16"/>
        </w:rPr>
        <w:t>consoles</w:t>
      </w:r>
      <w:proofErr w:type="spellEnd"/>
      <w:r w:rsidRPr="0046710C">
        <w:rPr>
          <w:rFonts w:ascii="Sennheiser Office" w:eastAsia="Times New Roman" w:hAnsi="Sennheiser Office"/>
          <w:sz w:val="16"/>
          <w:szCs w:val="16"/>
        </w:rPr>
        <w:t xml:space="preserve"> </w:t>
      </w:r>
      <w:proofErr w:type="spellStart"/>
      <w:r w:rsidRPr="0046710C">
        <w:rPr>
          <w:rFonts w:ascii="Sennheiser Office" w:eastAsia="Times New Roman" w:hAnsi="Sennheiser Office"/>
          <w:sz w:val="16"/>
          <w:szCs w:val="16"/>
        </w:rPr>
        <w:t>mirrored</w:t>
      </w:r>
      <w:proofErr w:type="spellEnd"/>
      <w:r w:rsidRPr="0046710C">
        <w:rPr>
          <w:rFonts w:ascii="Sennheiser Office" w:eastAsia="Times New Roman" w:hAnsi="Sennheiser Office"/>
          <w:sz w:val="16"/>
          <w:szCs w:val="16"/>
        </w:rPr>
        <w:t xml:space="preserve"> at the FOH </w:t>
      </w:r>
      <w:proofErr w:type="spellStart"/>
      <w:r w:rsidRPr="0046710C">
        <w:rPr>
          <w:rFonts w:ascii="Sennheiser Office" w:eastAsia="Times New Roman" w:hAnsi="Sennheiser Office"/>
          <w:sz w:val="16"/>
          <w:szCs w:val="16"/>
        </w:rPr>
        <w:t>position</w:t>
      </w:r>
      <w:proofErr w:type="spellEnd"/>
      <w:r w:rsidRPr="0046710C">
        <w:rPr>
          <w:rFonts w:ascii="Sennheiser Office" w:eastAsia="Times New Roman" w:hAnsi="Sennheiser Office"/>
          <w:sz w:val="16"/>
          <w:szCs w:val="16"/>
        </w:rPr>
        <w:t xml:space="preserve"> </w:t>
      </w:r>
      <w:proofErr w:type="spellStart"/>
      <w:r w:rsidRPr="0046710C">
        <w:rPr>
          <w:rFonts w:ascii="Sennheiser Office" w:eastAsia="Times New Roman" w:hAnsi="Sennheiser Office"/>
          <w:sz w:val="16"/>
          <w:szCs w:val="16"/>
        </w:rPr>
        <w:t>of</w:t>
      </w:r>
      <w:proofErr w:type="spellEnd"/>
      <w:r w:rsidRPr="0046710C">
        <w:rPr>
          <w:rFonts w:ascii="Sennheiser Office" w:eastAsia="Times New Roman" w:hAnsi="Sennheiser Office"/>
          <w:sz w:val="16"/>
          <w:szCs w:val="16"/>
        </w:rPr>
        <w:t xml:space="preserve"> t</w:t>
      </w:r>
      <w:r w:rsidRPr="0046710C">
        <w:rPr>
          <w:rFonts w:ascii="Sennheiser Office" w:eastAsia="Times New Roman" w:hAnsi="Sennheiser Office"/>
          <w:sz w:val="16"/>
          <w:szCs w:val="16"/>
          <w:lang w:val="en-US"/>
        </w:rPr>
        <w:t xml:space="preserve">he opera 'The Canal Ballad’ at the opening performance of the Beijing Performing Arts Centre in December 2023.  </w:t>
      </w:r>
      <w:r w:rsidRPr="0046710C">
        <w:rPr>
          <w:rFonts w:ascii="Sennheiser Office" w:eastAsia="Times New Roman" w:hAnsi="Sennheiser Office"/>
          <w:sz w:val="16"/>
          <w:szCs w:val="16"/>
          <w:lang w:val="en-US"/>
        </w:rPr>
        <w:br/>
        <w:t xml:space="preserve">(Image courtesy of </w:t>
      </w:r>
      <w:proofErr w:type="spellStart"/>
      <w:r w:rsidRPr="0046710C">
        <w:rPr>
          <w:rFonts w:ascii="Sennheiser Office" w:eastAsia="Times New Roman" w:hAnsi="Sennheiser Office"/>
          <w:sz w:val="16"/>
          <w:szCs w:val="16"/>
          <w:lang w:val="en-US"/>
        </w:rPr>
        <w:t>Racpro</w:t>
      </w:r>
      <w:proofErr w:type="spellEnd"/>
      <w:r w:rsidRPr="0046710C">
        <w:rPr>
          <w:rFonts w:ascii="Sennheiser Office" w:eastAsia="Times New Roman" w:hAnsi="Sennheiser Office"/>
          <w:sz w:val="16"/>
          <w:szCs w:val="16"/>
          <w:lang w:val="en-US"/>
        </w:rPr>
        <w:t>)</w:t>
      </w:r>
      <w:r w:rsidRPr="00E05C46">
        <w:rPr>
          <w:rFonts w:ascii="Sennheiser Office" w:eastAsia="Times New Roman" w:hAnsi="Sennheiser Office"/>
          <w:sz w:val="16"/>
          <w:szCs w:val="16"/>
          <w:lang w:val="en-US"/>
        </w:rPr>
        <w:t xml:space="preserve"> </w:t>
      </w:r>
    </w:p>
    <w:p w14:paraId="12DEB84E" w14:textId="77777777" w:rsidR="00E05C46" w:rsidRDefault="00E05C46" w:rsidP="00C92063">
      <w:pPr>
        <w:rPr>
          <w:rFonts w:ascii="Sennheiser Office" w:hAnsi="Sennheiser Office"/>
          <w:sz w:val="20"/>
          <w:szCs w:val="20"/>
          <w:lang w:val="en-GB"/>
        </w:rPr>
      </w:pPr>
    </w:p>
    <w:p w14:paraId="275D5F42" w14:textId="39A44FFD" w:rsidR="00C92063" w:rsidRDefault="00637625" w:rsidP="00C92063">
      <w:pPr>
        <w:rPr>
          <w:rFonts w:ascii="Sennheiser Office" w:hAnsi="Sennheiser Office"/>
          <w:sz w:val="20"/>
          <w:szCs w:val="20"/>
          <w:lang w:val="en-GB"/>
        </w:rPr>
      </w:pPr>
      <w:r>
        <w:rPr>
          <w:rFonts w:ascii="Sennheiser Office" w:hAnsi="Sennheiser Office"/>
          <w:sz w:val="20"/>
          <w:szCs w:val="20"/>
          <w:lang w:val="en-GB"/>
        </w:rPr>
        <w:t xml:space="preserve">In the case of </w:t>
      </w:r>
      <w:r w:rsidR="00013FCC">
        <w:rPr>
          <w:rFonts w:ascii="Sennheiser Office" w:hAnsi="Sennheiser Office"/>
          <w:sz w:val="20"/>
          <w:szCs w:val="20"/>
          <w:lang w:val="en-GB"/>
        </w:rPr>
        <w:t xml:space="preserve">a wireless audio system this would mean </w:t>
      </w:r>
      <w:r w:rsidR="00BE72C5">
        <w:rPr>
          <w:rFonts w:ascii="Sennheiser Office" w:hAnsi="Sennheiser Office"/>
          <w:sz w:val="20"/>
          <w:szCs w:val="20"/>
          <w:lang w:val="en-GB"/>
        </w:rPr>
        <w:t>build</w:t>
      </w:r>
      <w:r w:rsidR="00013FCC">
        <w:rPr>
          <w:rFonts w:ascii="Sennheiser Office" w:hAnsi="Sennheiser Office"/>
          <w:sz w:val="20"/>
          <w:szCs w:val="20"/>
          <w:lang w:val="en-GB"/>
        </w:rPr>
        <w:t>ing</w:t>
      </w:r>
      <w:r w:rsidR="00C92063" w:rsidRPr="00BE72C5">
        <w:rPr>
          <w:rFonts w:ascii="Sennheiser Office" w:hAnsi="Sennheiser Office"/>
          <w:sz w:val="20"/>
          <w:szCs w:val="20"/>
          <w:lang w:val="en-GB"/>
        </w:rPr>
        <w:t xml:space="preserve"> the entire wireless audio system twice, using different frequencies, </w:t>
      </w:r>
      <w:r w:rsidR="00013FCC">
        <w:rPr>
          <w:rFonts w:ascii="Sennheiser Office" w:hAnsi="Sennheiser Office"/>
          <w:sz w:val="20"/>
          <w:szCs w:val="20"/>
          <w:lang w:val="en-GB"/>
        </w:rPr>
        <w:t>separate</w:t>
      </w:r>
      <w:r w:rsidR="00C92063" w:rsidRPr="00BE72C5">
        <w:rPr>
          <w:rFonts w:ascii="Sennheiser Office" w:hAnsi="Sennheiser Office"/>
          <w:sz w:val="20"/>
          <w:szCs w:val="20"/>
          <w:lang w:val="en-GB"/>
        </w:rPr>
        <w:t xml:space="preserve"> power suppl</w:t>
      </w:r>
      <w:r w:rsidR="00013FCC">
        <w:rPr>
          <w:rFonts w:ascii="Sennheiser Office" w:hAnsi="Sennheiser Office"/>
          <w:sz w:val="20"/>
          <w:szCs w:val="20"/>
          <w:lang w:val="en-GB"/>
        </w:rPr>
        <w:t xml:space="preserve">y circuits, </w:t>
      </w:r>
      <w:r w:rsidR="0086469C">
        <w:rPr>
          <w:rFonts w:ascii="Sennheiser Office" w:hAnsi="Sennheiser Office"/>
          <w:sz w:val="20"/>
          <w:szCs w:val="20"/>
          <w:lang w:val="en-GB"/>
        </w:rPr>
        <w:t>ideally</w:t>
      </w:r>
      <w:r w:rsidR="00013FCC">
        <w:rPr>
          <w:rFonts w:ascii="Sennheiser Office" w:hAnsi="Sennheiser Office"/>
          <w:sz w:val="20"/>
          <w:szCs w:val="20"/>
          <w:lang w:val="en-GB"/>
        </w:rPr>
        <w:t xml:space="preserve"> generators, too</w:t>
      </w:r>
      <w:r w:rsidR="00C92063" w:rsidRPr="00BE72C5">
        <w:rPr>
          <w:rFonts w:ascii="Sennheiser Office" w:hAnsi="Sennheiser Office"/>
          <w:sz w:val="20"/>
          <w:szCs w:val="20"/>
          <w:lang w:val="en-GB"/>
        </w:rPr>
        <w:t xml:space="preserve">, </w:t>
      </w:r>
      <w:r w:rsidR="0086469C">
        <w:rPr>
          <w:rFonts w:ascii="Sennheiser Office" w:hAnsi="Sennheiser Office"/>
          <w:sz w:val="20"/>
          <w:szCs w:val="20"/>
          <w:lang w:val="en-GB"/>
        </w:rPr>
        <w:t xml:space="preserve">setting up the duplicate systems at </w:t>
      </w:r>
      <w:r w:rsidR="00013FCC">
        <w:rPr>
          <w:rFonts w:ascii="Sennheiser Office" w:hAnsi="Sennheiser Office"/>
          <w:sz w:val="20"/>
          <w:szCs w:val="20"/>
          <w:lang w:val="en-GB"/>
        </w:rPr>
        <w:t xml:space="preserve">some distance </w:t>
      </w:r>
      <w:r w:rsidR="00C92063" w:rsidRPr="00BE72C5">
        <w:rPr>
          <w:rFonts w:ascii="Sennheiser Office" w:hAnsi="Sennheiser Office"/>
          <w:sz w:val="20"/>
          <w:szCs w:val="20"/>
          <w:lang w:val="en-GB"/>
        </w:rPr>
        <w:t xml:space="preserve">and so forth. </w:t>
      </w:r>
      <w:r w:rsidR="00013FCC">
        <w:rPr>
          <w:rFonts w:ascii="Sennheiser Office" w:hAnsi="Sennheiser Office"/>
          <w:sz w:val="20"/>
          <w:szCs w:val="20"/>
          <w:lang w:val="en-GB"/>
        </w:rPr>
        <w:t>However,</w:t>
      </w:r>
      <w:r w:rsidR="0086469C">
        <w:rPr>
          <w:rFonts w:ascii="Sennheiser Office" w:hAnsi="Sennheiser Office"/>
          <w:sz w:val="20"/>
          <w:szCs w:val="20"/>
          <w:lang w:val="en-GB"/>
        </w:rPr>
        <w:t xml:space="preserve"> from an</w:t>
      </w:r>
      <w:r w:rsidR="00013FCC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013FCC" w:rsidRPr="00BE72C5">
        <w:rPr>
          <w:rFonts w:ascii="Sennheiser Office" w:hAnsi="Sennheiser Office"/>
          <w:sz w:val="20"/>
          <w:szCs w:val="20"/>
          <w:lang w:val="en-GB"/>
        </w:rPr>
        <w:t>economical</w:t>
      </w:r>
      <w:r w:rsidR="0086469C">
        <w:rPr>
          <w:rFonts w:ascii="Sennheiser Office" w:hAnsi="Sennheiser Office"/>
          <w:sz w:val="20"/>
          <w:szCs w:val="20"/>
          <w:lang w:val="en-GB"/>
        </w:rPr>
        <w:t xml:space="preserve"> point of view, </w:t>
      </w:r>
      <w:r w:rsidR="00013FCC">
        <w:rPr>
          <w:rFonts w:ascii="Sennheiser Office" w:hAnsi="Sennheiser Office"/>
          <w:sz w:val="20"/>
          <w:szCs w:val="20"/>
          <w:lang w:val="en-GB"/>
        </w:rPr>
        <w:t>t</w:t>
      </w:r>
      <w:r w:rsidR="00C92063" w:rsidRPr="00BE72C5">
        <w:rPr>
          <w:rFonts w:ascii="Sennheiser Office" w:hAnsi="Sennheiser Office"/>
          <w:sz w:val="20"/>
          <w:szCs w:val="20"/>
          <w:lang w:val="en-GB"/>
        </w:rPr>
        <w:t xml:space="preserve">his does not make sense </w:t>
      </w:r>
      <w:r w:rsidR="0086469C">
        <w:rPr>
          <w:rFonts w:ascii="Sennheiser Office" w:hAnsi="Sennheiser Office"/>
          <w:sz w:val="20"/>
          <w:szCs w:val="20"/>
          <w:lang w:val="en-GB"/>
        </w:rPr>
        <w:t>for</w:t>
      </w:r>
      <w:r w:rsidR="00C92063" w:rsidRPr="00BE72C5">
        <w:rPr>
          <w:rFonts w:ascii="Sennheiser Office" w:hAnsi="Sennheiser Office"/>
          <w:sz w:val="20"/>
          <w:szCs w:val="20"/>
          <w:lang w:val="en-GB"/>
        </w:rPr>
        <w:t xml:space="preserve"> most practical applications.</w:t>
      </w:r>
    </w:p>
    <w:p w14:paraId="3C67B3BA" w14:textId="77777777" w:rsidR="00013FCC" w:rsidRDefault="00013FCC" w:rsidP="00C92063">
      <w:pPr>
        <w:rPr>
          <w:rFonts w:ascii="Sennheiser Office" w:hAnsi="Sennheiser Office"/>
          <w:sz w:val="20"/>
          <w:szCs w:val="20"/>
          <w:lang w:val="en-GB"/>
        </w:rPr>
      </w:pPr>
    </w:p>
    <w:p w14:paraId="1CBB8D8B" w14:textId="44956FF5" w:rsidR="00640A9A" w:rsidRPr="00640A9A" w:rsidRDefault="00640A9A" w:rsidP="00C92063">
      <w:pPr>
        <w:rPr>
          <w:rFonts w:ascii="Sennheiser Office" w:hAnsi="Sennheiser Office"/>
          <w:b/>
          <w:bCs/>
          <w:sz w:val="20"/>
          <w:szCs w:val="20"/>
          <w:lang w:val="en-GB"/>
        </w:rPr>
      </w:pPr>
      <w:r>
        <w:rPr>
          <w:rFonts w:ascii="Sennheiser Office" w:hAnsi="Sennheiser Office"/>
          <w:b/>
          <w:bCs/>
          <w:sz w:val="20"/>
          <w:szCs w:val="20"/>
          <w:lang w:val="en-GB"/>
        </w:rPr>
        <w:lastRenderedPageBreak/>
        <w:t>Encryption</w:t>
      </w:r>
    </w:p>
    <w:p w14:paraId="028301A7" w14:textId="2AB96903" w:rsidR="00640A9A" w:rsidRDefault="00C92063" w:rsidP="00C92063">
      <w:pPr>
        <w:rPr>
          <w:rFonts w:ascii="Sennheiser Office" w:hAnsi="Sennheiser Office"/>
          <w:sz w:val="20"/>
          <w:szCs w:val="20"/>
          <w:lang w:val="en-GB"/>
        </w:rPr>
      </w:pPr>
      <w:r w:rsidRPr="0086469C">
        <w:rPr>
          <w:rFonts w:ascii="Sennheiser Office" w:hAnsi="Sennheiser Office"/>
          <w:sz w:val="20"/>
          <w:szCs w:val="20"/>
          <w:lang w:val="en-GB"/>
        </w:rPr>
        <w:t xml:space="preserve">The </w:t>
      </w:r>
      <w:r w:rsidRPr="000841EA">
        <w:rPr>
          <w:rFonts w:ascii="Sennheiser Office" w:hAnsi="Sennheiser Office"/>
          <w:sz w:val="20"/>
          <w:szCs w:val="20"/>
          <w:lang w:val="en-GB"/>
        </w:rPr>
        <w:t xml:space="preserve">WMAS </w:t>
      </w:r>
      <w:r w:rsidR="00EE70DF" w:rsidRPr="000841EA">
        <w:rPr>
          <w:rFonts w:ascii="Sennheiser Office" w:hAnsi="Sennheiser Office"/>
          <w:sz w:val="20"/>
          <w:szCs w:val="20"/>
          <w:lang w:val="en-GB"/>
        </w:rPr>
        <w:t>technology</w:t>
      </w:r>
      <w:r w:rsidRPr="000841EA">
        <w:rPr>
          <w:rFonts w:ascii="Sennheiser Office" w:hAnsi="Sennheiser Office"/>
          <w:sz w:val="20"/>
          <w:szCs w:val="20"/>
          <w:lang w:val="en-GB"/>
        </w:rPr>
        <w:t xml:space="preserve"> developed by Sennheiser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 is connection</w:t>
      </w:r>
      <w:r w:rsidR="0086469C">
        <w:rPr>
          <w:rFonts w:ascii="Sennheiser Office" w:hAnsi="Sennheiser Office"/>
          <w:sz w:val="20"/>
          <w:szCs w:val="20"/>
          <w:lang w:val="en-GB"/>
        </w:rPr>
        <w:t>-</w:t>
      </w:r>
      <w:r w:rsidRPr="0086469C">
        <w:rPr>
          <w:rFonts w:ascii="Sennheiser Office" w:hAnsi="Sennheiser Office"/>
          <w:sz w:val="20"/>
          <w:szCs w:val="20"/>
          <w:lang w:val="en-GB"/>
        </w:rPr>
        <w:t>oriented. Th</w:t>
      </w:r>
      <w:r w:rsidR="0086469C">
        <w:rPr>
          <w:rFonts w:ascii="Sennheiser Office" w:hAnsi="Sennheiser Office"/>
          <w:sz w:val="20"/>
          <w:szCs w:val="20"/>
          <w:lang w:val="en-GB"/>
        </w:rPr>
        <w:t xml:space="preserve">is </w:t>
      </w:r>
      <w:r w:rsidRPr="0086469C">
        <w:rPr>
          <w:rFonts w:ascii="Sennheiser Office" w:hAnsi="Sennheiser Office"/>
          <w:sz w:val="20"/>
          <w:szCs w:val="20"/>
          <w:lang w:val="en-GB"/>
        </w:rPr>
        <w:t>means</w:t>
      </w:r>
      <w:r w:rsidR="0086469C">
        <w:rPr>
          <w:rFonts w:ascii="Sennheiser Office" w:hAnsi="Sennheiser Office"/>
          <w:sz w:val="20"/>
          <w:szCs w:val="20"/>
          <w:lang w:val="en-GB"/>
        </w:rPr>
        <w:t xml:space="preserve"> that 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a mobile device, such as a microphone transmitter or in-ear receiver, establishes a connection to the </w:t>
      </w:r>
      <w:r w:rsidR="004238DC">
        <w:rPr>
          <w:rFonts w:ascii="Sennheiser Office" w:hAnsi="Sennheiser Office"/>
          <w:sz w:val="20"/>
          <w:szCs w:val="20"/>
          <w:lang w:val="en-GB"/>
        </w:rPr>
        <w:t xml:space="preserve">central </w:t>
      </w:r>
      <w:r w:rsidR="00E851B4">
        <w:rPr>
          <w:rFonts w:ascii="Sennheiser Office" w:hAnsi="Sennheiser Office"/>
          <w:sz w:val="20"/>
          <w:szCs w:val="20"/>
          <w:lang w:val="en-GB"/>
        </w:rPr>
        <w:t xml:space="preserve">rack-mount </w:t>
      </w:r>
      <w:r w:rsidR="004238DC">
        <w:rPr>
          <w:rFonts w:ascii="Sennheiser Office" w:hAnsi="Sennheiser Office"/>
          <w:sz w:val="20"/>
          <w:szCs w:val="20"/>
          <w:lang w:val="en-GB"/>
        </w:rPr>
        <w:t>unit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. This initial connection will be called pairing </w:t>
      </w:r>
      <w:r w:rsidR="00C85064">
        <w:rPr>
          <w:rFonts w:ascii="Sennheiser Office" w:hAnsi="Sennheiser Office"/>
          <w:sz w:val="20"/>
          <w:szCs w:val="20"/>
          <w:lang w:val="en-GB"/>
        </w:rPr>
        <w:t>from here on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. When a mobile device is paired to the </w:t>
      </w:r>
      <w:r w:rsidR="004238DC">
        <w:rPr>
          <w:rFonts w:ascii="Sennheiser Office" w:hAnsi="Sennheiser Office"/>
          <w:sz w:val="20"/>
          <w:szCs w:val="20"/>
          <w:lang w:val="en-GB"/>
        </w:rPr>
        <w:t>central unit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, an encryption key is exchanged. Then it can be coordinated using a permanent remote </w:t>
      </w:r>
      <w:r w:rsidR="00640A9A">
        <w:rPr>
          <w:rFonts w:ascii="Sennheiser Office" w:hAnsi="Sennheiser Office"/>
          <w:sz w:val="20"/>
          <w:szCs w:val="20"/>
          <w:lang w:val="en-GB"/>
        </w:rPr>
        <w:t xml:space="preserve">control </w:t>
      </w:r>
      <w:r w:rsidRPr="0086469C">
        <w:rPr>
          <w:rFonts w:ascii="Sennheiser Office" w:hAnsi="Sennheiser Office"/>
          <w:sz w:val="20"/>
          <w:szCs w:val="20"/>
          <w:lang w:val="en-GB"/>
        </w:rPr>
        <w:t>channel within the same bidirectional RF (</w:t>
      </w:r>
      <w:r w:rsidR="00640A9A">
        <w:rPr>
          <w:rFonts w:ascii="Sennheiser Office" w:hAnsi="Sennheiser Office"/>
          <w:sz w:val="20"/>
          <w:szCs w:val="20"/>
          <w:lang w:val="en-GB"/>
        </w:rPr>
        <w:t>r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adio </w:t>
      </w:r>
      <w:r w:rsidR="00640A9A">
        <w:rPr>
          <w:rFonts w:ascii="Sennheiser Office" w:hAnsi="Sennheiser Office"/>
          <w:sz w:val="20"/>
          <w:szCs w:val="20"/>
          <w:lang w:val="en-GB"/>
        </w:rPr>
        <w:t>f</w:t>
      </w:r>
      <w:r w:rsidRPr="0086469C">
        <w:rPr>
          <w:rFonts w:ascii="Sennheiser Office" w:hAnsi="Sennheiser Office"/>
          <w:sz w:val="20"/>
          <w:szCs w:val="20"/>
          <w:lang w:val="en-GB"/>
        </w:rPr>
        <w:t>requency) channel</w:t>
      </w:r>
      <w:r w:rsidR="00640A9A">
        <w:rPr>
          <w:rFonts w:ascii="Sennheiser Office" w:hAnsi="Sennheiser Office"/>
          <w:sz w:val="20"/>
          <w:szCs w:val="20"/>
          <w:lang w:val="en-GB"/>
        </w:rPr>
        <w:t xml:space="preserve"> that 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is used for audio transmission. </w:t>
      </w:r>
    </w:p>
    <w:p w14:paraId="441C20E5" w14:textId="4A4F0E3D" w:rsidR="00C92063" w:rsidRPr="0086469C" w:rsidRDefault="00C92063" w:rsidP="00C92063">
      <w:pPr>
        <w:rPr>
          <w:rFonts w:ascii="Sennheiser Office" w:hAnsi="Sennheiser Office"/>
          <w:sz w:val="20"/>
          <w:szCs w:val="20"/>
          <w:lang w:val="en-GB"/>
        </w:rPr>
      </w:pPr>
      <w:r w:rsidRPr="0086469C">
        <w:rPr>
          <w:rFonts w:ascii="Sennheiser Office" w:hAnsi="Sennheiser Office"/>
          <w:sz w:val="20"/>
          <w:szCs w:val="20"/>
          <w:lang w:val="en-GB"/>
        </w:rPr>
        <w:t>Th</w:t>
      </w:r>
      <w:r w:rsidR="00640A9A">
        <w:rPr>
          <w:rFonts w:ascii="Sennheiser Office" w:hAnsi="Sennheiser Office"/>
          <w:sz w:val="20"/>
          <w:szCs w:val="20"/>
          <w:lang w:val="en-GB"/>
        </w:rPr>
        <w:t xml:space="preserve">is implies </w:t>
      </w:r>
      <w:r w:rsidRPr="0086469C">
        <w:rPr>
          <w:rFonts w:ascii="Sennheiser Office" w:hAnsi="Sennheiser Office"/>
          <w:sz w:val="20"/>
          <w:szCs w:val="20"/>
          <w:lang w:val="en-GB"/>
        </w:rPr>
        <w:t>that using a second receiver for listening</w:t>
      </w:r>
      <w:r w:rsidR="00640A9A">
        <w:rPr>
          <w:rFonts w:ascii="Sennheiser Office" w:hAnsi="Sennheiser Office"/>
          <w:sz w:val="20"/>
          <w:szCs w:val="20"/>
          <w:lang w:val="en-GB"/>
        </w:rPr>
        <w:t xml:space="preserve"> in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640A9A">
        <w:rPr>
          <w:rFonts w:ascii="Sennheiser Office" w:hAnsi="Sennheiser Office"/>
          <w:sz w:val="20"/>
          <w:szCs w:val="20"/>
          <w:lang w:val="en-GB"/>
        </w:rPr>
        <w:t>on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to the same RF signal </w:t>
      </w:r>
      <w:r w:rsidR="00640A9A">
        <w:rPr>
          <w:rFonts w:ascii="Sennheiser Office" w:hAnsi="Sennheiser Office"/>
          <w:sz w:val="20"/>
          <w:szCs w:val="20"/>
          <w:lang w:val="en-GB"/>
        </w:rPr>
        <w:t xml:space="preserve">– which is often done today as a sort of safety net – 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will not be possible anymore. </w:t>
      </w:r>
      <w:r w:rsidR="00640A9A">
        <w:rPr>
          <w:rFonts w:ascii="Sennheiser Office" w:hAnsi="Sennheiser Office"/>
          <w:sz w:val="20"/>
          <w:szCs w:val="20"/>
          <w:lang w:val="en-GB"/>
        </w:rPr>
        <w:t>However, i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t is worth </w:t>
      </w:r>
      <w:r w:rsidR="00640A9A">
        <w:rPr>
          <w:rFonts w:ascii="Sennheiser Office" w:hAnsi="Sennheiser Office"/>
          <w:sz w:val="20"/>
          <w:szCs w:val="20"/>
          <w:lang w:val="en-GB"/>
        </w:rPr>
        <w:t>noting</w:t>
      </w:r>
      <w:r w:rsidRPr="0086469C">
        <w:rPr>
          <w:rFonts w:ascii="Sennheiser Office" w:hAnsi="Sennheiser Office"/>
          <w:sz w:val="20"/>
          <w:szCs w:val="20"/>
          <w:lang w:val="en-GB"/>
        </w:rPr>
        <w:t xml:space="preserve"> that </w:t>
      </w:r>
      <w:r w:rsidR="00640A9A">
        <w:rPr>
          <w:rFonts w:ascii="Sennheiser Office" w:hAnsi="Sennheiser Office"/>
          <w:sz w:val="20"/>
          <w:szCs w:val="20"/>
          <w:lang w:val="en-GB"/>
        </w:rPr>
        <w:t xml:space="preserve">this option will also </w:t>
      </w:r>
      <w:r w:rsidR="00640A9A" w:rsidRPr="0086469C">
        <w:rPr>
          <w:rFonts w:ascii="Sennheiser Office" w:hAnsi="Sennheiser Office"/>
          <w:sz w:val="20"/>
          <w:szCs w:val="20"/>
          <w:lang w:val="en-GB"/>
        </w:rPr>
        <w:t>disappear for legacy narrowband wireless audio systems</w:t>
      </w:r>
      <w:r w:rsidR="00640A9A">
        <w:rPr>
          <w:rFonts w:ascii="Sennheiser Office" w:hAnsi="Sennheiser Office"/>
          <w:sz w:val="20"/>
          <w:szCs w:val="20"/>
          <w:lang w:val="en-GB"/>
        </w:rPr>
        <w:t>, as</w:t>
      </w:r>
      <w:r w:rsidR="00640A9A" w:rsidRPr="0086469C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Pr="0086469C">
        <w:rPr>
          <w:rFonts w:ascii="Sennheiser Office" w:hAnsi="Sennheiser Office"/>
          <w:sz w:val="20"/>
          <w:szCs w:val="20"/>
          <w:lang w:val="en-GB"/>
        </w:rPr>
        <w:t>a regulatory requirement to encrypt personal data such as audio will be mandatory in the EU starting 2025.</w:t>
      </w:r>
    </w:p>
    <w:p w14:paraId="5D48941E" w14:textId="77777777" w:rsidR="00640A9A" w:rsidRDefault="00640A9A" w:rsidP="00C92063">
      <w:pPr>
        <w:rPr>
          <w:rFonts w:ascii="Sennheiser Office" w:hAnsi="Sennheiser Office"/>
          <w:sz w:val="20"/>
          <w:szCs w:val="20"/>
          <w:lang w:val="en-GB"/>
        </w:rPr>
      </w:pPr>
    </w:p>
    <w:p w14:paraId="5C3EFC9D" w14:textId="77777777" w:rsidR="00A01046" w:rsidRPr="00A01046" w:rsidRDefault="00A01046" w:rsidP="00C92063">
      <w:pPr>
        <w:rPr>
          <w:rFonts w:ascii="Sennheiser Office" w:hAnsi="Sennheiser Office"/>
          <w:b/>
          <w:bCs/>
          <w:sz w:val="20"/>
          <w:szCs w:val="20"/>
          <w:lang w:val="en-GB"/>
        </w:rPr>
      </w:pPr>
      <w:r w:rsidRPr="00A01046">
        <w:rPr>
          <w:rFonts w:ascii="Sennheiser Office" w:hAnsi="Sennheiser Office"/>
          <w:b/>
          <w:bCs/>
          <w:sz w:val="20"/>
          <w:szCs w:val="20"/>
          <w:lang w:val="en-GB"/>
        </w:rPr>
        <w:t xml:space="preserve">Redundancy scenarios with </w:t>
      </w:r>
      <w:r w:rsidR="00C92063" w:rsidRPr="00A01046">
        <w:rPr>
          <w:rFonts w:ascii="Sennheiser Office" w:hAnsi="Sennheiser Office"/>
          <w:b/>
          <w:bCs/>
          <w:sz w:val="20"/>
          <w:szCs w:val="20"/>
          <w:lang w:val="en-GB"/>
        </w:rPr>
        <w:t xml:space="preserve">Sennheiser’s WMAS technology </w:t>
      </w:r>
    </w:p>
    <w:p w14:paraId="35B045E6" w14:textId="1A98B0CE" w:rsidR="00FA5FE1" w:rsidRPr="00F75F1A" w:rsidRDefault="00A01046" w:rsidP="00991980">
      <w:pPr>
        <w:rPr>
          <w:rFonts w:ascii="Sennheiser Office" w:hAnsi="Sennheiser Office"/>
          <w:sz w:val="20"/>
          <w:szCs w:val="20"/>
          <w:lang w:val="en-GB"/>
        </w:rPr>
      </w:pPr>
      <w:r>
        <w:rPr>
          <w:rFonts w:ascii="Sennheiser Office" w:hAnsi="Sennheiser Office"/>
          <w:sz w:val="20"/>
          <w:szCs w:val="20"/>
          <w:lang w:val="en-GB"/>
        </w:rPr>
        <w:t xml:space="preserve">Let us </w:t>
      </w:r>
      <w:r w:rsidR="00C85064">
        <w:rPr>
          <w:rFonts w:ascii="Sennheiser Office" w:hAnsi="Sennheiser Office"/>
          <w:sz w:val="20"/>
          <w:szCs w:val="20"/>
          <w:lang w:val="en-GB"/>
        </w:rPr>
        <w:t xml:space="preserve">now </w:t>
      </w:r>
      <w:r>
        <w:rPr>
          <w:rFonts w:ascii="Sennheiser Office" w:hAnsi="Sennheiser Office"/>
          <w:sz w:val="20"/>
          <w:szCs w:val="20"/>
          <w:lang w:val="en-GB"/>
        </w:rPr>
        <w:t xml:space="preserve">take a look at various fault scenarios and how </w:t>
      </w:r>
      <w:r w:rsidR="002C3776">
        <w:rPr>
          <w:rFonts w:ascii="Sennheiser Office" w:hAnsi="Sennheiser Office"/>
          <w:sz w:val="20"/>
          <w:szCs w:val="20"/>
          <w:lang w:val="en-GB"/>
        </w:rPr>
        <w:t xml:space="preserve">they can be handled with </w:t>
      </w:r>
      <w:r>
        <w:rPr>
          <w:rFonts w:ascii="Sennheiser Office" w:hAnsi="Sennheiser Office"/>
          <w:sz w:val="20"/>
          <w:szCs w:val="20"/>
          <w:lang w:val="en-GB"/>
        </w:rPr>
        <w:t xml:space="preserve">Sennheiser’s implementation of WMAS. </w:t>
      </w:r>
    </w:p>
    <w:p w14:paraId="526B6FE4" w14:textId="77777777" w:rsidR="00C92063" w:rsidRPr="00F75F1A" w:rsidRDefault="00C92063" w:rsidP="00991980">
      <w:pPr>
        <w:rPr>
          <w:rFonts w:ascii="Sennheiser Office" w:hAnsi="Sennheiser Office"/>
          <w:sz w:val="20"/>
          <w:szCs w:val="20"/>
          <w:lang w:val="en-GB"/>
        </w:rPr>
      </w:pPr>
    </w:p>
    <w:p w14:paraId="06660CD1" w14:textId="49ABD613" w:rsidR="00C15274" w:rsidRPr="00A01046" w:rsidRDefault="00C15274" w:rsidP="00991980">
      <w:pPr>
        <w:rPr>
          <w:rFonts w:ascii="Sennheiser Office" w:hAnsi="Sennheiser Office"/>
          <w:b/>
          <w:bCs/>
          <w:sz w:val="20"/>
          <w:szCs w:val="20"/>
          <w:lang w:val="en-GB"/>
        </w:rPr>
      </w:pPr>
      <w:r w:rsidRPr="00A01046">
        <w:rPr>
          <w:rFonts w:ascii="Sennheiser Office" w:hAnsi="Sennheiser Office"/>
          <w:b/>
          <w:bCs/>
          <w:sz w:val="20"/>
          <w:szCs w:val="20"/>
          <w:lang w:val="en-GB"/>
        </w:rPr>
        <w:t>R</w:t>
      </w:r>
      <w:r w:rsidR="00C92063" w:rsidRPr="00A01046">
        <w:rPr>
          <w:rFonts w:ascii="Sennheiser Office" w:hAnsi="Sennheiser Office"/>
          <w:b/>
          <w:bCs/>
          <w:sz w:val="20"/>
          <w:szCs w:val="20"/>
          <w:lang w:val="en-GB"/>
        </w:rPr>
        <w:t>F interference</w:t>
      </w:r>
    </w:p>
    <w:p w14:paraId="354D410B" w14:textId="77777777" w:rsidR="00C92063" w:rsidRPr="00A01046" w:rsidRDefault="00C92063" w:rsidP="00C92063">
      <w:pPr>
        <w:rPr>
          <w:rFonts w:ascii="Sennheiser Office" w:hAnsi="Sennheiser Office"/>
          <w:sz w:val="20"/>
          <w:szCs w:val="20"/>
          <w:lang w:val="en-GB"/>
        </w:rPr>
      </w:pPr>
      <w:r w:rsidRPr="00A01046">
        <w:rPr>
          <w:rFonts w:ascii="Sennheiser Office" w:hAnsi="Sennheiser Office"/>
          <w:sz w:val="20"/>
          <w:szCs w:val="20"/>
          <w:lang w:val="en-GB"/>
        </w:rPr>
        <w:t>Scenario:</w:t>
      </w:r>
    </w:p>
    <w:p w14:paraId="6FC522C0" w14:textId="0A6E2913" w:rsidR="00C92063" w:rsidRPr="00A01046" w:rsidRDefault="00C92063" w:rsidP="00C92063">
      <w:pPr>
        <w:rPr>
          <w:rFonts w:ascii="Sennheiser Office" w:hAnsi="Sennheiser Office"/>
          <w:sz w:val="20"/>
          <w:szCs w:val="20"/>
          <w:lang w:val="en-GB"/>
        </w:rPr>
      </w:pPr>
      <w:r w:rsidRPr="00A01046">
        <w:rPr>
          <w:rFonts w:ascii="Sennheiser Office" w:hAnsi="Sennheiser Office"/>
          <w:sz w:val="20"/>
          <w:szCs w:val="20"/>
          <w:lang w:val="en-GB"/>
        </w:rPr>
        <w:t xml:space="preserve">Interference </w:t>
      </w:r>
      <w:r w:rsidR="00A01046">
        <w:rPr>
          <w:rFonts w:ascii="Sennheiser Office" w:hAnsi="Sennheiser Office"/>
          <w:sz w:val="20"/>
          <w:szCs w:val="20"/>
          <w:lang w:val="en-GB"/>
        </w:rPr>
        <w:t>appears</w:t>
      </w:r>
      <w:r w:rsidRPr="00A01046">
        <w:rPr>
          <w:rFonts w:ascii="Sennheiser Office" w:hAnsi="Sennheiser Office"/>
          <w:sz w:val="20"/>
          <w:szCs w:val="20"/>
          <w:lang w:val="en-GB"/>
        </w:rPr>
        <w:t xml:space="preserve"> on an RF frequency</w:t>
      </w:r>
      <w:r w:rsidR="00A01046">
        <w:rPr>
          <w:rFonts w:ascii="Sennheiser Office" w:hAnsi="Sennheiser Office"/>
          <w:sz w:val="20"/>
          <w:szCs w:val="20"/>
          <w:lang w:val="en-GB"/>
        </w:rPr>
        <w:t xml:space="preserve">, for </w:t>
      </w:r>
      <w:r w:rsidR="00A01046" w:rsidRPr="00A01046">
        <w:rPr>
          <w:rFonts w:ascii="Sennheiser Office" w:hAnsi="Sennheiser Office"/>
          <w:sz w:val="20"/>
          <w:szCs w:val="20"/>
          <w:lang w:val="en-GB"/>
        </w:rPr>
        <w:t xml:space="preserve">example </w:t>
      </w:r>
      <w:r w:rsidR="00A01046">
        <w:rPr>
          <w:rFonts w:ascii="Sennheiser Office" w:hAnsi="Sennheiser Office"/>
          <w:sz w:val="20"/>
          <w:szCs w:val="20"/>
          <w:lang w:val="en-GB"/>
        </w:rPr>
        <w:t xml:space="preserve">caused </w:t>
      </w:r>
      <w:r w:rsidRPr="00A01046">
        <w:rPr>
          <w:rFonts w:ascii="Sennheiser Office" w:hAnsi="Sennheiser Office"/>
          <w:sz w:val="20"/>
          <w:szCs w:val="20"/>
          <w:lang w:val="en-GB"/>
        </w:rPr>
        <w:t>by uncoordinated wireless audio systems</w:t>
      </w:r>
      <w:r w:rsidR="00A01046">
        <w:rPr>
          <w:rFonts w:ascii="Sennheiser Office" w:hAnsi="Sennheiser Office"/>
          <w:sz w:val="20"/>
          <w:szCs w:val="20"/>
          <w:lang w:val="en-GB"/>
        </w:rPr>
        <w:t xml:space="preserve"> being switched on without checking frequency availability. Another potential cause</w:t>
      </w:r>
      <w:r w:rsidRPr="00A01046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A01046">
        <w:rPr>
          <w:rFonts w:ascii="Sennheiser Office" w:hAnsi="Sennheiser Office"/>
          <w:sz w:val="20"/>
          <w:szCs w:val="20"/>
          <w:lang w:val="en-GB"/>
        </w:rPr>
        <w:t xml:space="preserve">can be non-audio </w:t>
      </w:r>
      <w:r w:rsidRPr="00A01046">
        <w:rPr>
          <w:rFonts w:ascii="Sennheiser Office" w:hAnsi="Sennheiser Office"/>
          <w:sz w:val="20"/>
          <w:szCs w:val="20"/>
          <w:lang w:val="en-GB"/>
        </w:rPr>
        <w:t>devices emit</w:t>
      </w:r>
      <w:r w:rsidR="00A01046">
        <w:rPr>
          <w:rFonts w:ascii="Sennheiser Office" w:hAnsi="Sennheiser Office"/>
          <w:sz w:val="20"/>
          <w:szCs w:val="20"/>
          <w:lang w:val="en-GB"/>
        </w:rPr>
        <w:t>ting</w:t>
      </w:r>
      <w:r w:rsidRPr="00A01046">
        <w:rPr>
          <w:rFonts w:ascii="Sennheiser Office" w:hAnsi="Sennheiser Office"/>
          <w:sz w:val="20"/>
          <w:szCs w:val="20"/>
          <w:lang w:val="en-GB"/>
        </w:rPr>
        <w:t xml:space="preserve"> unwanted RF signals in </w:t>
      </w:r>
      <w:r w:rsidR="00A01046">
        <w:rPr>
          <w:rFonts w:ascii="Sennheiser Office" w:hAnsi="Sennheiser Office"/>
          <w:sz w:val="20"/>
          <w:szCs w:val="20"/>
          <w:lang w:val="en-GB"/>
        </w:rPr>
        <w:t xml:space="preserve">the </w:t>
      </w:r>
      <w:r w:rsidRPr="00A01046">
        <w:rPr>
          <w:rFonts w:ascii="Sennheiser Office" w:hAnsi="Sennheiser Office"/>
          <w:sz w:val="20"/>
          <w:szCs w:val="20"/>
          <w:lang w:val="en-GB"/>
        </w:rPr>
        <w:t>TV UHF frequency range</w:t>
      </w:r>
      <w:r w:rsidR="00A01046">
        <w:rPr>
          <w:rFonts w:ascii="Sennheiser Office" w:hAnsi="Sennheiser Office"/>
          <w:sz w:val="20"/>
          <w:szCs w:val="20"/>
          <w:lang w:val="en-GB"/>
        </w:rPr>
        <w:t xml:space="preserve">. </w:t>
      </w:r>
    </w:p>
    <w:p w14:paraId="78D32532" w14:textId="77777777" w:rsidR="00C92063" w:rsidRPr="00A01046" w:rsidRDefault="00C92063" w:rsidP="00C92063">
      <w:pPr>
        <w:rPr>
          <w:rFonts w:ascii="Sennheiser Office" w:hAnsi="Sennheiser Office"/>
          <w:sz w:val="20"/>
          <w:szCs w:val="20"/>
          <w:lang w:val="en-GB"/>
        </w:rPr>
      </w:pPr>
      <w:r w:rsidRPr="00A01046">
        <w:rPr>
          <w:rFonts w:ascii="Sennheiser Office" w:hAnsi="Sennheiser Office"/>
          <w:sz w:val="20"/>
          <w:szCs w:val="20"/>
          <w:lang w:val="en-GB"/>
        </w:rPr>
        <w:t>Countermeasure:</w:t>
      </w:r>
    </w:p>
    <w:p w14:paraId="58605B15" w14:textId="32C1B281" w:rsidR="00A01046" w:rsidRDefault="00C92063" w:rsidP="00C92063">
      <w:pPr>
        <w:rPr>
          <w:rFonts w:ascii="Sennheiser Office" w:hAnsi="Sennheiser Office"/>
          <w:sz w:val="20"/>
          <w:szCs w:val="20"/>
          <w:lang w:val="en-GB"/>
        </w:rPr>
      </w:pPr>
      <w:r w:rsidRPr="000841EA">
        <w:rPr>
          <w:rFonts w:ascii="Sennheiser Office" w:hAnsi="Sennheiser Office"/>
          <w:sz w:val="20"/>
          <w:szCs w:val="20"/>
          <w:lang w:val="en-GB"/>
        </w:rPr>
        <w:t xml:space="preserve">Sennheiser’s WMAS </w:t>
      </w:r>
      <w:r w:rsidR="00EE70DF" w:rsidRPr="000841EA">
        <w:rPr>
          <w:rFonts w:ascii="Sennheiser Office" w:hAnsi="Sennheiser Office"/>
          <w:sz w:val="20"/>
          <w:szCs w:val="20"/>
          <w:lang w:val="en-GB"/>
        </w:rPr>
        <w:t>technology implementation</w:t>
      </w:r>
      <w:r w:rsidRPr="000841EA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A01046" w:rsidRPr="000841EA">
        <w:rPr>
          <w:rFonts w:ascii="Sennheiser Office" w:hAnsi="Sennheiser Office"/>
          <w:sz w:val="20"/>
          <w:szCs w:val="20"/>
          <w:lang w:val="en-GB"/>
        </w:rPr>
        <w:t>will offer</w:t>
      </w:r>
      <w:r w:rsidRPr="000841EA">
        <w:rPr>
          <w:rFonts w:ascii="Sennheiser Office" w:hAnsi="Sennheiser Office"/>
          <w:sz w:val="20"/>
          <w:szCs w:val="20"/>
          <w:lang w:val="en-GB"/>
        </w:rPr>
        <w:t xml:space="preserve"> permanent</w:t>
      </w:r>
      <w:r w:rsidRPr="00A01046">
        <w:rPr>
          <w:rFonts w:ascii="Sennheiser Office" w:hAnsi="Sennheiser Office"/>
          <w:sz w:val="20"/>
          <w:szCs w:val="20"/>
          <w:lang w:val="en-GB"/>
        </w:rPr>
        <w:t xml:space="preserve"> scan functionality even during operation. All </w:t>
      </w:r>
      <w:r w:rsidR="00A01046">
        <w:rPr>
          <w:rFonts w:ascii="Sennheiser Office" w:hAnsi="Sennheiser Office"/>
          <w:sz w:val="20"/>
          <w:szCs w:val="20"/>
          <w:lang w:val="en-GB"/>
        </w:rPr>
        <w:t xml:space="preserve">WMAS </w:t>
      </w:r>
      <w:r w:rsidRPr="00A01046">
        <w:rPr>
          <w:rFonts w:ascii="Sennheiser Office" w:hAnsi="Sennheiser Office"/>
          <w:sz w:val="20"/>
          <w:szCs w:val="20"/>
          <w:lang w:val="en-GB"/>
        </w:rPr>
        <w:t>devices, be it mobile devices or stationary antennas</w:t>
      </w:r>
      <w:r w:rsidR="00A01046">
        <w:rPr>
          <w:rFonts w:ascii="Sennheiser Office" w:hAnsi="Sennheiser Office"/>
          <w:sz w:val="20"/>
          <w:szCs w:val="20"/>
          <w:lang w:val="en-GB"/>
        </w:rPr>
        <w:t>,</w:t>
      </w:r>
      <w:r w:rsidRPr="00A01046">
        <w:rPr>
          <w:rFonts w:ascii="Sennheiser Office" w:hAnsi="Sennheiser Office"/>
          <w:sz w:val="20"/>
          <w:szCs w:val="20"/>
          <w:lang w:val="en-GB"/>
        </w:rPr>
        <w:t xml:space="preserve"> continuously </w:t>
      </w:r>
      <w:r w:rsidR="00A01046">
        <w:rPr>
          <w:rFonts w:ascii="Sennheiser Office" w:hAnsi="Sennheiser Office"/>
          <w:sz w:val="20"/>
          <w:szCs w:val="20"/>
          <w:lang w:val="en-GB"/>
        </w:rPr>
        <w:t>monitor and measure</w:t>
      </w:r>
      <w:r w:rsidRPr="00A01046">
        <w:rPr>
          <w:rFonts w:ascii="Sennheiser Office" w:hAnsi="Sennheiser Office"/>
          <w:sz w:val="20"/>
          <w:szCs w:val="20"/>
          <w:lang w:val="en-GB"/>
        </w:rPr>
        <w:t xml:space="preserve"> the used RF </w:t>
      </w:r>
      <w:r w:rsidRPr="0046710C">
        <w:rPr>
          <w:rFonts w:ascii="Sennheiser Office" w:hAnsi="Sennheiser Office"/>
          <w:sz w:val="20"/>
          <w:szCs w:val="20"/>
          <w:lang w:val="en-GB"/>
        </w:rPr>
        <w:t>spectrum</w:t>
      </w:r>
      <w:r w:rsidR="006F5C2D" w:rsidRPr="0046710C">
        <w:rPr>
          <w:rFonts w:ascii="Sennheiser Office" w:hAnsi="Sennheiser Office"/>
          <w:sz w:val="20"/>
          <w:szCs w:val="20"/>
          <w:lang w:val="en-GB"/>
        </w:rPr>
        <w:t xml:space="preserve"> (so-called distributed spectrum sensing)</w:t>
      </w:r>
      <w:r w:rsidRPr="0046710C">
        <w:rPr>
          <w:rFonts w:ascii="Sennheiser Office" w:hAnsi="Sennheiser Office"/>
          <w:sz w:val="20"/>
          <w:szCs w:val="20"/>
          <w:lang w:val="en-GB"/>
        </w:rPr>
        <w:t>. This data is u</w:t>
      </w:r>
      <w:r w:rsidRPr="00A01046">
        <w:rPr>
          <w:rFonts w:ascii="Sennheiser Office" w:hAnsi="Sennheiser Office"/>
          <w:sz w:val="20"/>
          <w:szCs w:val="20"/>
          <w:lang w:val="en-GB"/>
        </w:rPr>
        <w:t xml:space="preserve">sed to report detected interference to the operator and </w:t>
      </w:r>
      <w:r w:rsidR="00A01046">
        <w:rPr>
          <w:rFonts w:ascii="Sennheiser Office" w:hAnsi="Sennheiser Office"/>
          <w:sz w:val="20"/>
          <w:szCs w:val="20"/>
          <w:lang w:val="en-GB"/>
        </w:rPr>
        <w:t xml:space="preserve">help him or her to </w:t>
      </w:r>
      <w:r w:rsidRPr="00A01046">
        <w:rPr>
          <w:rFonts w:ascii="Sennheiser Office" w:hAnsi="Sennheiser Office"/>
          <w:sz w:val="20"/>
          <w:szCs w:val="20"/>
          <w:lang w:val="en-GB"/>
        </w:rPr>
        <w:t>react dynamically</w:t>
      </w:r>
      <w:r w:rsidR="00A01046">
        <w:rPr>
          <w:rFonts w:ascii="Sennheiser Office" w:hAnsi="Sennheiser Office"/>
          <w:sz w:val="20"/>
          <w:szCs w:val="20"/>
          <w:lang w:val="en-GB"/>
        </w:rPr>
        <w:t xml:space="preserve"> to the situation. Field tests have shown </w:t>
      </w:r>
      <w:r w:rsidR="00B07DB2">
        <w:rPr>
          <w:rFonts w:ascii="Sennheiser Office" w:hAnsi="Sennheiser Office"/>
          <w:sz w:val="20"/>
          <w:szCs w:val="20"/>
          <w:lang w:val="en-GB"/>
        </w:rPr>
        <w:t xml:space="preserve">that </w:t>
      </w:r>
      <w:r w:rsidR="00A01046">
        <w:rPr>
          <w:rFonts w:ascii="Sennheiser Office" w:hAnsi="Sennheiser Office"/>
          <w:sz w:val="20"/>
          <w:szCs w:val="20"/>
          <w:lang w:val="en-GB"/>
        </w:rPr>
        <w:t>WMAS</w:t>
      </w:r>
      <w:r w:rsidR="00B07DB2">
        <w:rPr>
          <w:rFonts w:ascii="Sennheiser Office" w:hAnsi="Sennheiser Office"/>
          <w:sz w:val="20"/>
          <w:szCs w:val="20"/>
          <w:lang w:val="en-GB"/>
        </w:rPr>
        <w:t xml:space="preserve"> is able </w:t>
      </w:r>
      <w:r w:rsidR="00A01046">
        <w:rPr>
          <w:rFonts w:ascii="Sennheiser Office" w:hAnsi="Sennheiser Office"/>
          <w:sz w:val="20"/>
          <w:szCs w:val="20"/>
          <w:lang w:val="en-GB"/>
        </w:rPr>
        <w:t>to work around a few interferers – this will give the operator crew at a live event enough time to track the source of interference</w:t>
      </w:r>
      <w:r w:rsidR="00F156A3">
        <w:rPr>
          <w:rFonts w:ascii="Sennheiser Office" w:hAnsi="Sennheiser Office"/>
          <w:sz w:val="20"/>
          <w:szCs w:val="20"/>
          <w:lang w:val="en-GB"/>
        </w:rPr>
        <w:t xml:space="preserve"> and have it switched off.</w:t>
      </w:r>
    </w:p>
    <w:p w14:paraId="5746DC55" w14:textId="7FB36B47" w:rsidR="00C92063" w:rsidRPr="00A01046" w:rsidRDefault="00A01046" w:rsidP="00C92063">
      <w:pPr>
        <w:rPr>
          <w:rFonts w:ascii="Sennheiser Office" w:hAnsi="Sennheiser Office"/>
          <w:sz w:val="20"/>
          <w:szCs w:val="20"/>
          <w:lang w:val="en-GB"/>
        </w:rPr>
      </w:pPr>
      <w:r>
        <w:rPr>
          <w:rFonts w:ascii="Sennheiser Office" w:hAnsi="Sennheiser Office"/>
          <w:sz w:val="20"/>
          <w:szCs w:val="20"/>
          <w:lang w:val="en-GB"/>
        </w:rPr>
        <w:t>If interference in the allocated TV channel</w:t>
      </w:r>
      <w:r w:rsidR="00F156A3">
        <w:rPr>
          <w:rFonts w:ascii="Sennheiser Office" w:hAnsi="Sennheiser Office"/>
          <w:sz w:val="20"/>
          <w:szCs w:val="20"/>
          <w:lang w:val="en-GB"/>
        </w:rPr>
        <w:t xml:space="preserve"> is massive, i.e. several interferers </w:t>
      </w:r>
      <w:r w:rsidR="00AB3140">
        <w:rPr>
          <w:rFonts w:ascii="Sennheiser Office" w:hAnsi="Sennheiser Office"/>
          <w:sz w:val="20"/>
          <w:szCs w:val="20"/>
          <w:lang w:val="en-GB"/>
        </w:rPr>
        <w:t xml:space="preserve">are </w:t>
      </w:r>
      <w:r w:rsidR="00F156A3">
        <w:rPr>
          <w:rFonts w:ascii="Sennheiser Office" w:hAnsi="Sennheiser Office"/>
          <w:sz w:val="20"/>
          <w:szCs w:val="20"/>
          <w:lang w:val="en-GB"/>
        </w:rPr>
        <w:t xml:space="preserve">active </w:t>
      </w:r>
      <w:r w:rsidR="00AB3140">
        <w:rPr>
          <w:rFonts w:ascii="Sennheiser Office" w:hAnsi="Sennheiser Office"/>
          <w:sz w:val="20"/>
          <w:szCs w:val="20"/>
          <w:lang w:val="en-GB"/>
        </w:rPr>
        <w:t xml:space="preserve">in this </w:t>
      </w:r>
      <w:r w:rsidR="00AB3140" w:rsidRPr="00A01046">
        <w:rPr>
          <w:rFonts w:ascii="Sennheiser Office" w:hAnsi="Sennheiser Office"/>
          <w:sz w:val="20"/>
          <w:szCs w:val="20"/>
          <w:lang w:val="en-GB"/>
        </w:rPr>
        <w:t>particular RF channel</w:t>
      </w:r>
      <w:r w:rsidR="00AB3140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F156A3">
        <w:rPr>
          <w:rFonts w:ascii="Sennheiser Office" w:hAnsi="Sennheiser Office"/>
          <w:sz w:val="20"/>
          <w:szCs w:val="20"/>
          <w:lang w:val="en-GB"/>
        </w:rPr>
        <w:t xml:space="preserve">and </w:t>
      </w:r>
      <w:r w:rsidR="00AB3140">
        <w:rPr>
          <w:rFonts w:ascii="Sennheiser Office" w:hAnsi="Sennheiser Office"/>
          <w:sz w:val="20"/>
          <w:szCs w:val="20"/>
          <w:lang w:val="en-GB"/>
        </w:rPr>
        <w:t xml:space="preserve">it may not be possible to maintain </w:t>
      </w:r>
      <w:r w:rsidR="00C92063" w:rsidRPr="00A01046">
        <w:rPr>
          <w:rFonts w:ascii="Sennheiser Office" w:hAnsi="Sennheiser Office"/>
          <w:sz w:val="20"/>
          <w:szCs w:val="20"/>
          <w:lang w:val="en-GB"/>
        </w:rPr>
        <w:t xml:space="preserve">operation, the </w:t>
      </w:r>
      <w:r w:rsidR="00F156A3">
        <w:rPr>
          <w:rFonts w:ascii="Sennheiser Office" w:hAnsi="Sennheiser Office"/>
          <w:sz w:val="20"/>
          <w:szCs w:val="20"/>
          <w:lang w:val="en-GB"/>
        </w:rPr>
        <w:t xml:space="preserve">RF channel </w:t>
      </w:r>
      <w:r w:rsidR="00C92063" w:rsidRPr="00A01046">
        <w:rPr>
          <w:rFonts w:ascii="Sennheiser Office" w:hAnsi="Sennheiser Office"/>
          <w:sz w:val="20"/>
          <w:szCs w:val="20"/>
          <w:lang w:val="en-GB"/>
        </w:rPr>
        <w:t xml:space="preserve">can be changed within seconds. Mobile devices do not need to be paired again. </w:t>
      </w:r>
      <w:r w:rsidR="00F156A3">
        <w:rPr>
          <w:rFonts w:ascii="Sennheiser Office" w:hAnsi="Sennheiser Office"/>
          <w:sz w:val="20"/>
          <w:szCs w:val="20"/>
          <w:lang w:val="en-GB"/>
        </w:rPr>
        <w:t xml:space="preserve">They will initiate a brief search, and then </w:t>
      </w:r>
      <w:r w:rsidR="00C92063" w:rsidRPr="00A01046">
        <w:rPr>
          <w:rFonts w:ascii="Sennheiser Office" w:hAnsi="Sennheiser Office"/>
          <w:sz w:val="20"/>
          <w:szCs w:val="20"/>
          <w:lang w:val="en-GB"/>
        </w:rPr>
        <w:t>detect the relocated carrier.</w:t>
      </w:r>
      <w:r w:rsidR="00173677">
        <w:rPr>
          <w:rFonts w:ascii="Sennheiser Office" w:hAnsi="Sennheiser Office"/>
          <w:sz w:val="20"/>
          <w:szCs w:val="20"/>
          <w:lang w:val="en-GB"/>
        </w:rPr>
        <w:t xml:space="preserve"> This will cause a short audio interruption of a few seconds – which is nothing if you consider how much time it would take to reprogram several narrowband receivers and associated transmitters.</w:t>
      </w:r>
      <w:r w:rsidR="00C92063" w:rsidRPr="00A01046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F156A3">
        <w:rPr>
          <w:rFonts w:ascii="Sennheiser Office" w:hAnsi="Sennheiser Office"/>
          <w:sz w:val="20"/>
          <w:szCs w:val="20"/>
          <w:lang w:val="en-GB"/>
        </w:rPr>
        <w:t xml:space="preserve">Alternatively, when communication with </w:t>
      </w:r>
      <w:r w:rsidR="00B35BB2">
        <w:rPr>
          <w:rFonts w:ascii="Sennheiser Office" w:hAnsi="Sennheiser Office"/>
          <w:sz w:val="20"/>
          <w:szCs w:val="20"/>
          <w:lang w:val="en-GB"/>
        </w:rPr>
        <w:t xml:space="preserve">the </w:t>
      </w:r>
      <w:r w:rsidR="00F156A3">
        <w:rPr>
          <w:rFonts w:ascii="Sennheiser Office" w:hAnsi="Sennheiser Office"/>
          <w:sz w:val="20"/>
          <w:szCs w:val="20"/>
          <w:lang w:val="en-GB"/>
        </w:rPr>
        <w:t>mobile devices is still possible</w:t>
      </w:r>
      <w:r w:rsidR="00173677">
        <w:rPr>
          <w:rFonts w:ascii="Sennheiser Office" w:hAnsi="Sennheiser Office"/>
          <w:sz w:val="20"/>
          <w:szCs w:val="20"/>
          <w:lang w:val="en-GB"/>
        </w:rPr>
        <w:t xml:space="preserve"> to some extent</w:t>
      </w:r>
      <w:r w:rsidR="00F156A3">
        <w:rPr>
          <w:rFonts w:ascii="Sennheiser Office" w:hAnsi="Sennheiser Office"/>
          <w:sz w:val="20"/>
          <w:szCs w:val="20"/>
          <w:lang w:val="en-GB"/>
        </w:rPr>
        <w:t xml:space="preserve">, a frequency change </w:t>
      </w:r>
      <w:r w:rsidR="00B35BB2">
        <w:rPr>
          <w:rFonts w:ascii="Sennheiser Office" w:hAnsi="Sennheiser Office"/>
          <w:sz w:val="20"/>
          <w:szCs w:val="20"/>
          <w:lang w:val="en-GB"/>
        </w:rPr>
        <w:t xml:space="preserve">command </w:t>
      </w:r>
      <w:r w:rsidR="00F156A3">
        <w:rPr>
          <w:rFonts w:ascii="Sennheiser Office" w:hAnsi="Sennheiser Office"/>
          <w:sz w:val="20"/>
          <w:szCs w:val="20"/>
          <w:lang w:val="en-GB"/>
        </w:rPr>
        <w:t>can be issued over the permanent remote-control channel. This</w:t>
      </w:r>
      <w:r w:rsidR="00173677">
        <w:rPr>
          <w:rFonts w:ascii="Sennheiser Office" w:hAnsi="Sennheiser Office"/>
          <w:sz w:val="20"/>
          <w:szCs w:val="20"/>
          <w:lang w:val="en-GB"/>
        </w:rPr>
        <w:t xml:space="preserve"> procedure</w:t>
      </w:r>
      <w:r w:rsidR="00F156A3">
        <w:rPr>
          <w:rFonts w:ascii="Sennheiser Office" w:hAnsi="Sennheiser Office"/>
          <w:sz w:val="20"/>
          <w:szCs w:val="20"/>
          <w:lang w:val="en-GB"/>
        </w:rPr>
        <w:t xml:space="preserve"> will reduce the time of audio interruption.</w:t>
      </w:r>
    </w:p>
    <w:p w14:paraId="591A10A9" w14:textId="54907766" w:rsidR="001B62C9" w:rsidRDefault="001B62C9" w:rsidP="00FA5FE1">
      <w:pPr>
        <w:rPr>
          <w:rFonts w:ascii="Sennheiser Office" w:hAnsi="Sennheiser Office"/>
          <w:sz w:val="20"/>
          <w:szCs w:val="20"/>
          <w:lang w:val="en-GB"/>
        </w:rPr>
      </w:pPr>
    </w:p>
    <w:p w14:paraId="242677D9" w14:textId="1516A0AA" w:rsidR="00BC7659" w:rsidRDefault="00774F70" w:rsidP="00FA5FE1">
      <w:pPr>
        <w:rPr>
          <w:rFonts w:ascii="Sennheiser Office" w:hAnsi="Sennheiser Office"/>
          <w:sz w:val="20"/>
          <w:szCs w:val="20"/>
          <w:lang w:val="en-GB"/>
        </w:rPr>
      </w:pPr>
      <w:r>
        <w:rPr>
          <w:rFonts w:ascii="Sennheiser Office" w:hAnsi="Sennheiser Office"/>
          <w:noProof/>
          <w:sz w:val="20"/>
          <w:szCs w:val="20"/>
          <w:lang w:val="en-GB"/>
        </w:rPr>
        <w:lastRenderedPageBreak/>
        <w:drawing>
          <wp:inline distT="0" distB="0" distL="0" distR="0" wp14:anchorId="201E4751" wp14:editId="0AA47812">
            <wp:extent cx="5731510" cy="1905000"/>
            <wp:effectExtent l="0" t="0" r="2540" b="0"/>
            <wp:docPr id="1717628006" name="Grafik 5" descr="Ein Bild, das Text, Screenshot, Schrift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628006" name="Grafik 5" descr="Ein Bild, das Text, Screenshot, Schrift, Diagramm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172F4" w14:textId="77777777" w:rsidR="006F5C2D" w:rsidRPr="0046710C" w:rsidRDefault="006F5C2D" w:rsidP="00FA5FE1">
      <w:pPr>
        <w:rPr>
          <w:rFonts w:ascii="Sennheiser Office" w:hAnsi="Sennheiser Office"/>
          <w:sz w:val="16"/>
          <w:szCs w:val="16"/>
          <w:lang w:val="en-GB"/>
        </w:rPr>
      </w:pPr>
      <w:r w:rsidRPr="0046710C">
        <w:rPr>
          <w:rFonts w:ascii="Sennheiser Office" w:hAnsi="Sennheiser Office"/>
          <w:b/>
          <w:bCs/>
          <w:sz w:val="16"/>
          <w:szCs w:val="16"/>
          <w:lang w:val="en-GB"/>
        </w:rPr>
        <w:t>Left</w:t>
      </w:r>
      <w:r w:rsidRPr="0046710C">
        <w:rPr>
          <w:rFonts w:ascii="Sennheiser Office" w:hAnsi="Sennheiser Office"/>
          <w:sz w:val="16"/>
          <w:szCs w:val="16"/>
          <w:lang w:val="en-GB"/>
        </w:rPr>
        <w:t>: A single 200-kHz interferer can be harmful to a dense multichannel narrowband deployment. At least one audio channel is lost; a device operating on a backup frequency is required. If more interferers occur, more channels are lost.</w:t>
      </w:r>
    </w:p>
    <w:p w14:paraId="466ADB41" w14:textId="1F93D5D5" w:rsidR="00BC7659" w:rsidRPr="006F5C2D" w:rsidRDefault="006F5C2D" w:rsidP="00FA5FE1">
      <w:pPr>
        <w:rPr>
          <w:rFonts w:ascii="Sennheiser Office" w:hAnsi="Sennheiser Office"/>
          <w:sz w:val="16"/>
          <w:szCs w:val="16"/>
          <w:lang w:val="en-GB"/>
        </w:rPr>
      </w:pPr>
      <w:r w:rsidRPr="0046710C">
        <w:rPr>
          <w:rFonts w:ascii="Sennheiser Office" w:hAnsi="Sennheiser Office"/>
          <w:b/>
          <w:bCs/>
          <w:sz w:val="16"/>
          <w:szCs w:val="16"/>
          <w:lang w:val="en-GB"/>
        </w:rPr>
        <w:t>Right</w:t>
      </w:r>
      <w:r w:rsidRPr="0046710C">
        <w:rPr>
          <w:rFonts w:ascii="Sennheiser Office" w:hAnsi="Sennheiser Office"/>
          <w:sz w:val="16"/>
          <w:szCs w:val="16"/>
          <w:lang w:val="en-GB"/>
        </w:rPr>
        <w:t>: The same interferer hits a WMAs deployment. Thanks to the system’s frequency diversity and advanced signal processing, the WMAS is robust against this co-channel interferer. If more interferers occur, distributed spectrum sensing and remote control of all devices support the operator in taking informed action.</w:t>
      </w:r>
    </w:p>
    <w:p w14:paraId="4B750D21" w14:textId="77777777" w:rsidR="00774F70" w:rsidRPr="00F75F1A" w:rsidRDefault="00774F70" w:rsidP="00FA5FE1">
      <w:pPr>
        <w:rPr>
          <w:rFonts w:ascii="Sennheiser Office" w:hAnsi="Sennheiser Office"/>
          <w:sz w:val="20"/>
          <w:szCs w:val="20"/>
          <w:lang w:val="en-GB"/>
        </w:rPr>
      </w:pPr>
    </w:p>
    <w:p w14:paraId="3802E24A" w14:textId="6C24D5EE" w:rsidR="00AB5ACF" w:rsidRPr="00101803" w:rsidRDefault="00450058" w:rsidP="00FA5FE1">
      <w:pPr>
        <w:rPr>
          <w:rFonts w:ascii="Sennheiser Office" w:hAnsi="Sennheiser Office"/>
          <w:b/>
          <w:bCs/>
          <w:sz w:val="20"/>
          <w:szCs w:val="20"/>
          <w:lang w:val="en-GB"/>
        </w:rPr>
      </w:pPr>
      <w:r w:rsidRPr="00101803">
        <w:rPr>
          <w:rFonts w:ascii="Sennheiser Office" w:hAnsi="Sennheiser Office"/>
          <w:b/>
          <w:bCs/>
          <w:sz w:val="20"/>
          <w:szCs w:val="20"/>
          <w:lang w:val="en-GB"/>
        </w:rPr>
        <w:t>Broken cable</w:t>
      </w:r>
    </w:p>
    <w:p w14:paraId="4AA8D545" w14:textId="77777777" w:rsidR="00810B1B" w:rsidRPr="0010180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>Scenario:</w:t>
      </w:r>
    </w:p>
    <w:p w14:paraId="130B9F83" w14:textId="46E6FF36" w:rsidR="00450058" w:rsidRPr="00101803" w:rsidRDefault="004238DC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>In general, w</w:t>
      </w:r>
      <w:r w:rsidR="00450058" w:rsidRPr="00101803">
        <w:rPr>
          <w:rFonts w:ascii="Sennheiser Office" w:hAnsi="Sennheiser Office"/>
          <w:sz w:val="20"/>
          <w:szCs w:val="20"/>
          <w:lang w:val="en-GB"/>
        </w:rPr>
        <w:t xml:space="preserve">ireless </w:t>
      </w:r>
      <w:r w:rsidR="00810B1B" w:rsidRPr="00101803">
        <w:rPr>
          <w:rFonts w:ascii="Sennheiser Office" w:hAnsi="Sennheiser Office"/>
          <w:sz w:val="20"/>
          <w:szCs w:val="20"/>
          <w:lang w:val="en-GB"/>
        </w:rPr>
        <w:t xml:space="preserve">audio requires </w:t>
      </w:r>
      <w:r w:rsidR="00E80CBD" w:rsidRPr="00101803">
        <w:rPr>
          <w:rFonts w:ascii="Sennheiser Office" w:hAnsi="Sennheiser Office"/>
          <w:sz w:val="20"/>
          <w:szCs w:val="20"/>
          <w:lang w:val="en-GB"/>
        </w:rPr>
        <w:t>many cables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 on the rack-mount side</w:t>
      </w:r>
      <w:r w:rsidR="00E80CBD" w:rsidRPr="00101803">
        <w:rPr>
          <w:rFonts w:ascii="Sennheiser Office" w:hAnsi="Sennheiser Office"/>
          <w:sz w:val="20"/>
          <w:szCs w:val="20"/>
          <w:lang w:val="en-GB"/>
        </w:rPr>
        <w:t xml:space="preserve">.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Besides the obvious power cords and cables for remote antennas, there are </w:t>
      </w:r>
      <w:r w:rsidR="00450058" w:rsidRPr="00101803">
        <w:rPr>
          <w:rFonts w:ascii="Sennheiser Office" w:hAnsi="Sennheiser Office"/>
          <w:sz w:val="20"/>
          <w:szCs w:val="20"/>
          <w:lang w:val="en-GB"/>
        </w:rPr>
        <w:t>cables for audio networks such as Dante</w:t>
      </w:r>
      <w:r w:rsidRPr="00101803">
        <w:rPr>
          <w:rFonts w:ascii="Sennheiser Office" w:hAnsi="Sennheiser Office"/>
          <w:sz w:val="20"/>
          <w:szCs w:val="20"/>
          <w:lang w:val="en-GB"/>
        </w:rPr>
        <w:t>,</w:t>
      </w:r>
      <w:r w:rsidR="00450058" w:rsidRPr="00101803">
        <w:rPr>
          <w:rFonts w:ascii="Sennheiser Office" w:hAnsi="Sennheiser Office"/>
          <w:sz w:val="20"/>
          <w:szCs w:val="20"/>
          <w:lang w:val="en-GB"/>
        </w:rPr>
        <w:t xml:space="preserve"> or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for </w:t>
      </w:r>
      <w:r w:rsidR="00450058" w:rsidRPr="00101803">
        <w:rPr>
          <w:rFonts w:ascii="Sennheiser Office" w:hAnsi="Sennheiser Office"/>
          <w:sz w:val="20"/>
          <w:szCs w:val="20"/>
          <w:lang w:val="en-GB"/>
        </w:rPr>
        <w:t>connections over MADI (Multichannel Audio Digital Interfaces)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. </w:t>
      </w:r>
      <w:r w:rsidR="00450058" w:rsidRPr="00101803">
        <w:rPr>
          <w:rFonts w:ascii="Sennheiser Office" w:hAnsi="Sennheiser Office"/>
          <w:sz w:val="20"/>
          <w:szCs w:val="20"/>
          <w:lang w:val="en-GB"/>
        </w:rPr>
        <w:t xml:space="preserve">Each of these cables could be damaged or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get </w:t>
      </w:r>
      <w:r w:rsidR="00450058" w:rsidRPr="00101803">
        <w:rPr>
          <w:rFonts w:ascii="Sennheiser Office" w:hAnsi="Sennheiser Office"/>
          <w:sz w:val="20"/>
          <w:szCs w:val="20"/>
          <w:lang w:val="en-GB"/>
        </w:rPr>
        <w:t xml:space="preserve">accidentally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>unplugged</w:t>
      </w:r>
      <w:r w:rsidR="00450058" w:rsidRPr="00101803">
        <w:rPr>
          <w:rFonts w:ascii="Sennheiser Office" w:hAnsi="Sennheiser Office"/>
          <w:sz w:val="20"/>
          <w:szCs w:val="20"/>
          <w:lang w:val="en-GB"/>
        </w:rPr>
        <w:t>.</w:t>
      </w:r>
    </w:p>
    <w:p w14:paraId="3FF3155E" w14:textId="77777777" w:rsidR="00450058" w:rsidRPr="0010180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Countermeasure: </w:t>
      </w:r>
    </w:p>
    <w:p w14:paraId="21C578BD" w14:textId="77777777" w:rsidR="00C101D4" w:rsidRPr="0010180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All audio connections </w:t>
      </w:r>
      <w:r w:rsidR="004238DC" w:rsidRPr="00101803">
        <w:rPr>
          <w:rFonts w:ascii="Sennheiser Office" w:hAnsi="Sennheiser Office"/>
          <w:sz w:val="20"/>
          <w:szCs w:val="20"/>
          <w:lang w:val="en-GB"/>
        </w:rPr>
        <w:t>can be made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redundant in Sennheiser’s </w:t>
      </w:r>
      <w:r w:rsidR="004238DC" w:rsidRPr="00101803">
        <w:rPr>
          <w:rFonts w:ascii="Sennheiser Office" w:hAnsi="Sennheiser Office"/>
          <w:sz w:val="20"/>
          <w:szCs w:val="20"/>
          <w:lang w:val="en-GB"/>
        </w:rPr>
        <w:t xml:space="preserve">implementation of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WMAS </w:t>
      </w:r>
      <w:r w:rsidR="004238DC" w:rsidRPr="00101803">
        <w:rPr>
          <w:rFonts w:ascii="Sennheiser Office" w:hAnsi="Sennheiser Office"/>
          <w:sz w:val="20"/>
          <w:szCs w:val="20"/>
          <w:lang w:val="en-GB"/>
        </w:rPr>
        <w:t>technology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. </w:t>
      </w:r>
    </w:p>
    <w:p w14:paraId="1BD28C7D" w14:textId="31C9B22F" w:rsidR="00380EFC" w:rsidRPr="0010180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>Multiple antennas</w:t>
      </w:r>
      <w:r w:rsidR="004238DC" w:rsidRPr="00101803">
        <w:rPr>
          <w:rFonts w:ascii="Sennheiser Office" w:hAnsi="Sennheiser Office"/>
          <w:sz w:val="20"/>
          <w:szCs w:val="20"/>
          <w:lang w:val="en-GB"/>
        </w:rPr>
        <w:t xml:space="preserve"> operating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on the same RF </w:t>
      </w:r>
      <w:r w:rsidR="004238DC" w:rsidRPr="00101803">
        <w:rPr>
          <w:rFonts w:ascii="Sennheiser Office" w:hAnsi="Sennheiser Office"/>
          <w:sz w:val="20"/>
          <w:szCs w:val="20"/>
          <w:lang w:val="en-GB"/>
        </w:rPr>
        <w:t xml:space="preserve">channel </w:t>
      </w:r>
      <w:r w:rsidR="00C101D4" w:rsidRPr="00101803">
        <w:rPr>
          <w:rFonts w:ascii="Sennheiser Office" w:hAnsi="Sennheiser Office"/>
          <w:sz w:val="20"/>
          <w:szCs w:val="20"/>
          <w:lang w:val="en-GB"/>
        </w:rPr>
        <w:t xml:space="preserve">would not only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>serve to extend the coverage area</w:t>
      </w:r>
      <w:r w:rsidR="00C101D4" w:rsidRPr="00101803">
        <w:rPr>
          <w:rFonts w:ascii="Sennheiser Office" w:hAnsi="Sennheiser Office"/>
          <w:sz w:val="20"/>
          <w:szCs w:val="20"/>
          <w:lang w:val="en-GB"/>
        </w:rPr>
        <w:t xml:space="preserve">, but could also compensate for a “lost” antenna: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Should an antenna cable get disconnected, another antenna </w:t>
      </w:r>
      <w:r w:rsidR="00C101D4" w:rsidRPr="00101803">
        <w:rPr>
          <w:rFonts w:ascii="Sennheiser Office" w:hAnsi="Sennheiser Office"/>
          <w:sz w:val="20"/>
          <w:szCs w:val="20"/>
          <w:lang w:val="en-GB"/>
        </w:rPr>
        <w:t xml:space="preserve">could take over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without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any </w:t>
      </w:r>
      <w:r w:rsidRPr="00101803">
        <w:rPr>
          <w:rFonts w:ascii="Sennheiser Office" w:hAnsi="Sennheiser Office"/>
          <w:sz w:val="20"/>
          <w:szCs w:val="20"/>
          <w:lang w:val="en-GB"/>
        </w:rPr>
        <w:t>audible audio artifacts</w:t>
      </w:r>
      <w:r w:rsidR="004238DC" w:rsidRPr="00101803">
        <w:rPr>
          <w:rFonts w:ascii="Sennheiser Office" w:hAnsi="Sennheiser Office"/>
          <w:sz w:val="20"/>
          <w:szCs w:val="20"/>
          <w:lang w:val="en-GB"/>
        </w:rPr>
        <w:t>,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 provided that the mobile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devices are within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its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coverage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area.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Therefore, overlapping antenna zones 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will </w:t>
      </w:r>
      <w:r w:rsidRPr="00101803">
        <w:rPr>
          <w:rFonts w:ascii="Sennheiser Office" w:hAnsi="Sennheiser Office"/>
          <w:sz w:val="20"/>
          <w:szCs w:val="20"/>
          <w:lang w:val="en-GB"/>
        </w:rPr>
        <w:t>offer redundancy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>, and a</w:t>
      </w:r>
      <w:r w:rsidR="00AB3140" w:rsidRPr="00101803">
        <w:rPr>
          <w:rFonts w:ascii="Sennheiser Office" w:hAnsi="Sennheiser Office"/>
          <w:sz w:val="20"/>
          <w:szCs w:val="20"/>
          <w:lang w:val="en-GB"/>
        </w:rPr>
        <w:t>lthough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 WMAS only needs a single antenna for the </w:t>
      </w:r>
      <w:r w:rsidR="00C101D4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="00AB3140" w:rsidRPr="00101803">
        <w:rPr>
          <w:rFonts w:ascii="Sennheiser Office" w:hAnsi="Sennheiser Office"/>
          <w:sz w:val="20"/>
          <w:szCs w:val="20"/>
          <w:lang w:val="en-GB"/>
        </w:rPr>
        <w:t xml:space="preserve"> in many </w:t>
      </w:r>
      <w:r w:rsidR="00C101D4" w:rsidRPr="00101803">
        <w:rPr>
          <w:rFonts w:ascii="Sennheiser Office" w:hAnsi="Sennheiser Office"/>
          <w:sz w:val="20"/>
          <w:szCs w:val="20"/>
          <w:lang w:val="en-GB"/>
        </w:rPr>
        <w:t>scenarios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, RF managers might consider adding an extra one anyway. </w:t>
      </w:r>
    </w:p>
    <w:p w14:paraId="6B879A80" w14:textId="68834EAB" w:rsidR="00450058" w:rsidRPr="0010180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A temporary loss of control network connection to the </w:t>
      </w:r>
      <w:r w:rsidR="004238DC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w</w:t>
      </w:r>
      <w:r w:rsidR="00C101D4" w:rsidRPr="00101803">
        <w:rPr>
          <w:rFonts w:ascii="Sennheiser Office" w:hAnsi="Sennheiser Office"/>
          <w:sz w:val="20"/>
          <w:szCs w:val="20"/>
          <w:lang w:val="en-GB"/>
        </w:rPr>
        <w:t>ould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not cause any audio interruption.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 Regarding the power cable, separate power supply units </w:t>
      </w:r>
      <w:r w:rsidR="00C101D4" w:rsidRPr="00101803">
        <w:rPr>
          <w:rFonts w:ascii="Sennheiser Office" w:hAnsi="Sennheiser Office"/>
          <w:sz w:val="20"/>
          <w:szCs w:val="20"/>
          <w:lang w:val="en-GB"/>
        </w:rPr>
        <w:t>and s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>eparate power cables</w:t>
      </w:r>
      <w:r w:rsidR="005F1C41">
        <w:rPr>
          <w:rFonts w:ascii="Sennheiser Office" w:hAnsi="Sennheiser Office"/>
          <w:sz w:val="20"/>
          <w:szCs w:val="20"/>
          <w:lang w:val="en-GB"/>
        </w:rPr>
        <w:t xml:space="preserve"> could be an option</w:t>
      </w:r>
      <w:r w:rsidR="00380EFC" w:rsidRPr="00101803">
        <w:rPr>
          <w:rFonts w:ascii="Sennheiser Office" w:hAnsi="Sennheiser Office"/>
          <w:sz w:val="20"/>
          <w:szCs w:val="20"/>
          <w:lang w:val="en-GB"/>
        </w:rPr>
        <w:t xml:space="preserve">. </w:t>
      </w:r>
    </w:p>
    <w:p w14:paraId="68529E65" w14:textId="77777777" w:rsidR="00450058" w:rsidRPr="00101803" w:rsidRDefault="00450058" w:rsidP="00FA5FE1">
      <w:pPr>
        <w:rPr>
          <w:rFonts w:ascii="Sennheiser Office" w:hAnsi="Sennheiser Office"/>
          <w:sz w:val="20"/>
          <w:szCs w:val="20"/>
          <w:lang w:val="en-GB"/>
        </w:rPr>
      </w:pPr>
    </w:p>
    <w:p w14:paraId="442DF37A" w14:textId="423F673D" w:rsidR="00AB5ACF" w:rsidRPr="00101803" w:rsidRDefault="00450058" w:rsidP="00FA5FE1">
      <w:pPr>
        <w:rPr>
          <w:rFonts w:ascii="Sennheiser Office" w:hAnsi="Sennheiser Office"/>
          <w:b/>
          <w:bCs/>
          <w:sz w:val="20"/>
          <w:szCs w:val="20"/>
          <w:lang w:val="en-GB"/>
        </w:rPr>
      </w:pPr>
      <w:r w:rsidRPr="00101803">
        <w:rPr>
          <w:rFonts w:ascii="Sennheiser Office" w:hAnsi="Sennheiser Office"/>
          <w:b/>
          <w:bCs/>
          <w:sz w:val="20"/>
          <w:szCs w:val="20"/>
          <w:lang w:val="en-GB"/>
        </w:rPr>
        <w:t>Control PC failure</w:t>
      </w:r>
    </w:p>
    <w:p w14:paraId="53F1FEFB" w14:textId="77777777" w:rsidR="00450058" w:rsidRPr="00A8763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>Scenario:</w:t>
      </w:r>
    </w:p>
    <w:p w14:paraId="05CFB323" w14:textId="63F02784" w:rsidR="00450058" w:rsidRPr="0010180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A87633">
        <w:rPr>
          <w:rFonts w:ascii="Sennheiser Office" w:hAnsi="Sennheiser Office"/>
          <w:sz w:val="20"/>
          <w:szCs w:val="20"/>
          <w:lang w:val="en-GB"/>
        </w:rPr>
        <w:lastRenderedPageBreak/>
        <w:t xml:space="preserve">A laptop or </w:t>
      </w:r>
      <w:r w:rsidR="00380EFC" w:rsidRPr="00A87633">
        <w:rPr>
          <w:rFonts w:ascii="Sennheiser Office" w:hAnsi="Sennheiser Office"/>
          <w:sz w:val="20"/>
          <w:szCs w:val="20"/>
          <w:lang w:val="en-GB"/>
        </w:rPr>
        <w:t xml:space="preserve">desktop </w:t>
      </w:r>
      <w:r w:rsidRPr="00A87633">
        <w:rPr>
          <w:rFonts w:ascii="Sennheiser Office" w:hAnsi="Sennheiser Office"/>
          <w:sz w:val="20"/>
          <w:szCs w:val="20"/>
          <w:lang w:val="en-GB"/>
        </w:rPr>
        <w:t xml:space="preserve">computer will be necessary </w:t>
      </w:r>
      <w:r w:rsidRPr="00101803">
        <w:rPr>
          <w:rFonts w:ascii="Sennheiser Office" w:hAnsi="Sennheiser Office"/>
          <w:sz w:val="20"/>
          <w:szCs w:val="20"/>
          <w:lang w:val="en-GB"/>
        </w:rPr>
        <w:t>for configur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>ing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and monitoring the system before and during 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a </w:t>
      </w:r>
      <w:r w:rsidRPr="00101803">
        <w:rPr>
          <w:rFonts w:ascii="Sennheiser Office" w:hAnsi="Sennheiser Office"/>
          <w:sz w:val="20"/>
          <w:szCs w:val="20"/>
          <w:lang w:val="en-GB"/>
        </w:rPr>
        <w:t>production. This PC could fail.</w:t>
      </w:r>
    </w:p>
    <w:p w14:paraId="0C17F1ED" w14:textId="77777777" w:rsidR="00450058" w:rsidRPr="0010180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Countermeasure: </w:t>
      </w:r>
    </w:p>
    <w:p w14:paraId="0DA8CB05" w14:textId="6E4092C4" w:rsidR="00450058" w:rsidRPr="0010180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Like 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with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the 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cable break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scenario, </w:t>
      </w:r>
      <w:r w:rsidR="00087923" w:rsidRPr="00101803">
        <w:rPr>
          <w:rFonts w:ascii="Sennheiser Office" w:hAnsi="Sennheiser Office"/>
          <w:sz w:val="20"/>
          <w:szCs w:val="20"/>
          <w:lang w:val="en-GB"/>
        </w:rPr>
        <w:t xml:space="preserve">the technology would allow for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a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production </w:t>
      </w:r>
      <w:r w:rsidR="00087923" w:rsidRPr="00101803">
        <w:rPr>
          <w:rFonts w:ascii="Sennheiser Office" w:hAnsi="Sennheiser Office"/>
          <w:sz w:val="20"/>
          <w:szCs w:val="20"/>
          <w:lang w:val="en-GB"/>
        </w:rPr>
        <w:t>to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continue when the control PC fails. 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>The operator c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ould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 connect a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replacement 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computer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to 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the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WMAS </w:t>
      </w:r>
      <w:r w:rsidR="00C101D4" w:rsidRPr="00101803">
        <w:rPr>
          <w:rFonts w:ascii="Sennheiser Office" w:hAnsi="Sennheiser Office"/>
          <w:sz w:val="20"/>
          <w:szCs w:val="20"/>
          <w:lang w:val="en-GB"/>
        </w:rPr>
        <w:t xml:space="preserve">central </w:t>
      </w:r>
      <w:r w:rsidR="00E851B4" w:rsidRPr="00101803">
        <w:rPr>
          <w:rFonts w:ascii="Sennheiser Office" w:hAnsi="Sennheiser Office"/>
          <w:sz w:val="20"/>
          <w:szCs w:val="20"/>
          <w:lang w:val="en-GB"/>
        </w:rPr>
        <w:t xml:space="preserve">rack-mount </w:t>
      </w:r>
      <w:r w:rsidR="00C101D4" w:rsidRPr="00101803">
        <w:rPr>
          <w:rFonts w:ascii="Sennheiser Office" w:hAnsi="Sennheiser Office"/>
          <w:sz w:val="20"/>
          <w:szCs w:val="20"/>
          <w:lang w:val="en-GB"/>
        </w:rPr>
        <w:t>unit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 and upload the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production data 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>o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nto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a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new </w:t>
      </w:r>
      <w:r w:rsidRPr="00101803">
        <w:rPr>
          <w:rFonts w:ascii="Sennheiser Office" w:hAnsi="Sennheiser Office"/>
          <w:sz w:val="20"/>
          <w:szCs w:val="20"/>
          <w:lang w:val="en-GB"/>
        </w:rPr>
        <w:t>control PC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. This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would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take over </w:t>
      </w:r>
      <w:r w:rsidR="00DC7845" w:rsidRPr="00101803">
        <w:rPr>
          <w:rFonts w:ascii="Sennheiser Office" w:hAnsi="Sennheiser Office"/>
          <w:sz w:val="20"/>
          <w:szCs w:val="20"/>
          <w:lang w:val="en-GB"/>
        </w:rPr>
        <w:t>all functions of the failed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device.</w:t>
      </w:r>
    </w:p>
    <w:p w14:paraId="1F93F4A7" w14:textId="77777777" w:rsidR="00450058" w:rsidRPr="00101803" w:rsidRDefault="00450058" w:rsidP="00450058">
      <w:pPr>
        <w:rPr>
          <w:rFonts w:ascii="Sennheiser Office" w:hAnsi="Sennheiser Office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448"/>
        <w:gridCol w:w="6578"/>
      </w:tblGrid>
      <w:tr w:rsidR="00E05C46" w:rsidRPr="00101803" w14:paraId="212D052D" w14:textId="77777777" w:rsidTr="0091052F">
        <w:tc>
          <w:tcPr>
            <w:tcW w:w="1838" w:type="dxa"/>
          </w:tcPr>
          <w:p w14:paraId="33426482" w14:textId="1C707222" w:rsidR="00E05C46" w:rsidRPr="00101803" w:rsidRDefault="0091052F" w:rsidP="00450058">
            <w:pPr>
              <w:rPr>
                <w:rFonts w:ascii="Sennheiser Office" w:hAnsi="Sennheiser Office"/>
                <w:sz w:val="20"/>
                <w:szCs w:val="20"/>
                <w:lang w:val="en-GB"/>
              </w:rPr>
            </w:pPr>
            <w:r w:rsidRPr="00101803">
              <w:rPr>
                <w:rFonts w:ascii="Sennheiser Office" w:hAnsi="Sennheiser Office"/>
                <w:noProof/>
                <w:sz w:val="20"/>
                <w:szCs w:val="20"/>
                <w:lang w:val="en-GB"/>
              </w:rPr>
              <w:drawing>
                <wp:inline distT="0" distB="0" distL="0" distR="0" wp14:anchorId="20D742DE" wp14:editId="02A4CC8D">
                  <wp:extent cx="1484986" cy="3037434"/>
                  <wp:effectExtent l="0" t="0" r="1270" b="0"/>
                  <wp:docPr id="1430557640" name="Grafik 2" descr="Ein Bild, das Mikrofon, Audiogeräte, Person, Im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557640" name="Grafik 2" descr="Ein Bild, das Mikrofon, Audiogeräte, Person, Im Haus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492" cy="306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516A7B8" w14:textId="065CBBEF" w:rsidR="00E05C46" w:rsidRPr="00101803" w:rsidRDefault="002C5EE2" w:rsidP="00450058">
            <w:pPr>
              <w:rPr>
                <w:rFonts w:ascii="Sennheiser Office" w:hAnsi="Sennheiser Office"/>
                <w:sz w:val="16"/>
                <w:szCs w:val="16"/>
                <w:lang w:val="en-GB"/>
              </w:rPr>
            </w:pPr>
            <w:r w:rsidRPr="00101803">
              <w:rPr>
                <w:rFonts w:ascii="Sennheiser Office" w:hAnsi="Sennheiser Office"/>
                <w:sz w:val="16"/>
                <w:szCs w:val="16"/>
                <w:lang w:val="en-GB"/>
              </w:rPr>
              <w:t>Highly energetic stage shows can take their toll on a microphone. Spare devices remain a must.</w:t>
            </w:r>
          </w:p>
        </w:tc>
      </w:tr>
    </w:tbl>
    <w:p w14:paraId="264F2E78" w14:textId="77777777" w:rsidR="00E05C46" w:rsidRPr="00101803" w:rsidRDefault="00E05C46" w:rsidP="00450058">
      <w:pPr>
        <w:rPr>
          <w:rFonts w:ascii="Sennheiser Office" w:hAnsi="Sennheiser Office"/>
          <w:sz w:val="20"/>
          <w:szCs w:val="20"/>
          <w:lang w:val="en-GB"/>
        </w:rPr>
      </w:pPr>
    </w:p>
    <w:p w14:paraId="0ED92E2B" w14:textId="60E5BBE7" w:rsidR="00FA5FE1" w:rsidRPr="00101803" w:rsidRDefault="00F75F1A" w:rsidP="00FA5FE1">
      <w:pPr>
        <w:rPr>
          <w:rFonts w:ascii="Sennheiser Office" w:hAnsi="Sennheiser Office"/>
          <w:b/>
          <w:bCs/>
          <w:sz w:val="20"/>
          <w:szCs w:val="20"/>
          <w:lang w:val="en-GB"/>
        </w:rPr>
      </w:pPr>
      <w:r w:rsidRPr="00101803">
        <w:rPr>
          <w:rFonts w:ascii="Sennheiser Office" w:hAnsi="Sennheiser Office"/>
          <w:b/>
          <w:bCs/>
          <w:sz w:val="20"/>
          <w:szCs w:val="20"/>
          <w:lang w:val="en-GB"/>
        </w:rPr>
        <w:t>Faulty Mic</w:t>
      </w:r>
    </w:p>
    <w:p w14:paraId="25668A03" w14:textId="77777777" w:rsidR="00F75F1A" w:rsidRPr="00101803" w:rsidRDefault="00F75F1A" w:rsidP="00F75F1A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>Scenario:</w:t>
      </w:r>
    </w:p>
    <w:p w14:paraId="69C948B7" w14:textId="05AAE4B3" w:rsidR="00F75F1A" w:rsidRPr="00101803" w:rsidRDefault="00F75F1A" w:rsidP="00F75F1A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Mobile devices can </w:t>
      </w:r>
      <w:r w:rsidR="00646604" w:rsidRPr="00101803">
        <w:rPr>
          <w:rFonts w:ascii="Sennheiser Office" w:hAnsi="Sennheiser Office"/>
          <w:sz w:val="20"/>
          <w:szCs w:val="20"/>
          <w:lang w:val="en-GB"/>
        </w:rPr>
        <w:t>get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damaged </w:t>
      </w:r>
      <w:r w:rsidR="00A87633" w:rsidRPr="00101803">
        <w:rPr>
          <w:rFonts w:ascii="Sennheiser Office" w:hAnsi="Sennheiser Office"/>
          <w:sz w:val="20"/>
          <w:szCs w:val="20"/>
          <w:lang w:val="en-GB"/>
        </w:rPr>
        <w:t xml:space="preserve">during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rough </w:t>
      </w:r>
      <w:r w:rsidR="00A87633" w:rsidRPr="00101803">
        <w:rPr>
          <w:rFonts w:ascii="Sennheiser Office" w:hAnsi="Sennheiser Office"/>
          <w:sz w:val="20"/>
          <w:szCs w:val="20"/>
          <w:lang w:val="en-GB"/>
        </w:rPr>
        <w:t>s</w:t>
      </w:r>
      <w:r w:rsidRPr="00101803">
        <w:rPr>
          <w:rFonts w:ascii="Sennheiser Office" w:hAnsi="Sennheiser Office"/>
          <w:sz w:val="20"/>
          <w:szCs w:val="20"/>
          <w:lang w:val="en-GB"/>
        </w:rPr>
        <w:t>tage</w:t>
      </w:r>
      <w:r w:rsidR="00A87633" w:rsidRPr="00101803">
        <w:rPr>
          <w:rFonts w:ascii="Sennheiser Office" w:hAnsi="Sennheiser Office"/>
          <w:sz w:val="20"/>
          <w:szCs w:val="20"/>
          <w:lang w:val="en-GB"/>
        </w:rPr>
        <w:t xml:space="preserve"> use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. </w:t>
      </w:r>
      <w:proofErr w:type="spellStart"/>
      <w:r w:rsidRPr="00101803">
        <w:rPr>
          <w:rFonts w:ascii="Sennheiser Office" w:hAnsi="Sennheiser Office"/>
          <w:sz w:val="20"/>
          <w:szCs w:val="20"/>
          <w:lang w:val="en-GB"/>
        </w:rPr>
        <w:t>Lavalier</w:t>
      </w:r>
      <w:proofErr w:type="spellEnd"/>
      <w:r w:rsidRPr="00101803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A87633" w:rsidRPr="00101803">
        <w:rPr>
          <w:rFonts w:ascii="Sennheiser Office" w:hAnsi="Sennheiser Office"/>
          <w:sz w:val="20"/>
          <w:szCs w:val="20"/>
          <w:lang w:val="en-GB"/>
        </w:rPr>
        <w:t xml:space="preserve">mic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capsules can </w:t>
      </w:r>
      <w:r w:rsidR="00A87633" w:rsidRPr="00101803">
        <w:rPr>
          <w:rFonts w:ascii="Sennheiser Office" w:hAnsi="Sennheiser Office"/>
          <w:sz w:val="20"/>
          <w:szCs w:val="20"/>
          <w:lang w:val="en-GB"/>
        </w:rPr>
        <w:t>get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clogged </w:t>
      </w:r>
      <w:r w:rsidR="00A87633" w:rsidRPr="00101803">
        <w:rPr>
          <w:rFonts w:ascii="Sennheiser Office" w:hAnsi="Sennheiser Office"/>
          <w:sz w:val="20"/>
          <w:szCs w:val="20"/>
          <w:lang w:val="en-GB"/>
        </w:rPr>
        <w:t xml:space="preserve">up </w:t>
      </w:r>
      <w:r w:rsidRPr="00101803">
        <w:rPr>
          <w:rFonts w:ascii="Sennheiser Office" w:hAnsi="Sennheiser Office"/>
          <w:sz w:val="20"/>
          <w:szCs w:val="20"/>
          <w:lang w:val="en-GB"/>
        </w:rPr>
        <w:t>by sweat or makeup.</w:t>
      </w:r>
    </w:p>
    <w:p w14:paraId="69F77416" w14:textId="77777777" w:rsidR="00F75F1A" w:rsidRPr="00101803" w:rsidRDefault="00F75F1A" w:rsidP="00F75F1A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Countermeasure: </w:t>
      </w:r>
    </w:p>
    <w:p w14:paraId="552D6780" w14:textId="13CCFD54" w:rsidR="00F75F1A" w:rsidRPr="00101803" w:rsidRDefault="00646604" w:rsidP="00F75F1A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Just as today with conventional narrowband systems,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spare devices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would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be paired to the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. These can replace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any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>fa</w:t>
      </w:r>
      <w:r w:rsidRPr="00101803">
        <w:rPr>
          <w:rFonts w:ascii="Sennheiser Office" w:hAnsi="Sennheiser Office"/>
          <w:sz w:val="20"/>
          <w:szCs w:val="20"/>
          <w:lang w:val="en-GB"/>
        </w:rPr>
        <w:t>ulty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mobile devices.</w:t>
      </w:r>
    </w:p>
    <w:p w14:paraId="0565B7EE" w14:textId="77777777" w:rsidR="00F75F1A" w:rsidRPr="00101803" w:rsidRDefault="00F75F1A" w:rsidP="00F75F1A">
      <w:pPr>
        <w:rPr>
          <w:rFonts w:ascii="Sennheiser Office" w:hAnsi="Sennheiser Office"/>
          <w:sz w:val="20"/>
          <w:szCs w:val="20"/>
          <w:lang w:val="en-GB"/>
        </w:rPr>
      </w:pPr>
    </w:p>
    <w:p w14:paraId="55F43A3C" w14:textId="27B3B81B" w:rsidR="00F75F1A" w:rsidRPr="00101803" w:rsidRDefault="00EA07F3" w:rsidP="00F75F1A">
      <w:pPr>
        <w:rPr>
          <w:rFonts w:ascii="Sennheiser Office" w:hAnsi="Sennheiser Office"/>
          <w:b/>
          <w:bCs/>
          <w:sz w:val="20"/>
          <w:szCs w:val="20"/>
          <w:lang w:val="en-GB"/>
        </w:rPr>
      </w:pPr>
      <w:r w:rsidRPr="00101803">
        <w:rPr>
          <w:rFonts w:ascii="Sennheiser Office" w:hAnsi="Sennheiser Office"/>
          <w:b/>
          <w:bCs/>
          <w:sz w:val="20"/>
          <w:szCs w:val="20"/>
          <w:lang w:val="en-GB"/>
        </w:rPr>
        <w:t xml:space="preserve">Failure of the </w:t>
      </w:r>
      <w:r w:rsidR="00E851B4" w:rsidRPr="00101803">
        <w:rPr>
          <w:rFonts w:ascii="Sennheiser Office" w:hAnsi="Sennheiser Office"/>
          <w:b/>
          <w:bCs/>
          <w:sz w:val="20"/>
          <w:szCs w:val="20"/>
          <w:lang w:val="en-GB"/>
        </w:rPr>
        <w:t xml:space="preserve">WMAS </w:t>
      </w:r>
      <w:r w:rsidRPr="00101803">
        <w:rPr>
          <w:rFonts w:ascii="Sennheiser Office" w:hAnsi="Sennheiser Office"/>
          <w:b/>
          <w:bCs/>
          <w:sz w:val="20"/>
          <w:szCs w:val="20"/>
          <w:lang w:val="en-GB"/>
        </w:rPr>
        <w:t xml:space="preserve">central </w:t>
      </w:r>
      <w:r w:rsidR="00E851B4" w:rsidRPr="00101803">
        <w:rPr>
          <w:rFonts w:ascii="Sennheiser Office" w:hAnsi="Sennheiser Office"/>
          <w:b/>
          <w:bCs/>
          <w:sz w:val="20"/>
          <w:szCs w:val="20"/>
          <w:lang w:val="en-GB"/>
        </w:rPr>
        <w:t xml:space="preserve">rack-mount </w:t>
      </w:r>
      <w:r w:rsidRPr="00101803">
        <w:rPr>
          <w:rFonts w:ascii="Sennheiser Office" w:hAnsi="Sennheiser Office"/>
          <w:b/>
          <w:bCs/>
          <w:sz w:val="20"/>
          <w:szCs w:val="20"/>
          <w:lang w:val="en-GB"/>
        </w:rPr>
        <w:t>unit</w:t>
      </w:r>
    </w:p>
    <w:p w14:paraId="381733CE" w14:textId="77777777" w:rsidR="00F75F1A" w:rsidRPr="00101803" w:rsidRDefault="00F75F1A" w:rsidP="00F75F1A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>Scenario:</w:t>
      </w:r>
    </w:p>
    <w:p w14:paraId="6D2B26DF" w14:textId="5D8CC7E9" w:rsidR="00F75F1A" w:rsidRPr="00101803" w:rsidRDefault="00646604" w:rsidP="00F75F1A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What to do in the unlikely case that a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fails? Although a fault is highly improbable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, there may be critical applications, where system redundancy is key.</w:t>
      </w:r>
      <w:r w:rsidR="00021359" w:rsidRPr="00101803">
        <w:rPr>
          <w:rFonts w:ascii="Sennheiser Office" w:hAnsi="Sennheiser Office"/>
          <w:sz w:val="20"/>
          <w:szCs w:val="20"/>
          <w:lang w:val="en-GB"/>
        </w:rPr>
        <w:t xml:space="preserve"> </w:t>
      </w:r>
    </w:p>
    <w:p w14:paraId="2B7F2C54" w14:textId="12C7CB29" w:rsidR="00F75F1A" w:rsidRPr="00101803" w:rsidRDefault="00F75F1A" w:rsidP="00F75F1A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lastRenderedPageBreak/>
        <w:t>Countermeasure:</w:t>
      </w:r>
    </w:p>
    <w:p w14:paraId="48D45AF9" w14:textId="73BA8A98" w:rsidR="00F75F1A" w:rsidRPr="00101803" w:rsidRDefault="00087923" w:rsidP="00F75F1A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 xml:space="preserve">The technology would allow for the configuration of a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second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, which could take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over all connections from </w:t>
      </w:r>
      <w:r w:rsidR="00021359" w:rsidRPr="00101803">
        <w:rPr>
          <w:rFonts w:ascii="Sennheiser Office" w:hAnsi="Sennheiser Office"/>
          <w:sz w:val="20"/>
          <w:szCs w:val="20"/>
          <w:lang w:val="en-GB"/>
        </w:rPr>
        <w:t xml:space="preserve">its sister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. 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When implemented, </w:t>
      </w:r>
      <w:r w:rsidR="00021359" w:rsidRPr="00101803">
        <w:rPr>
          <w:rFonts w:ascii="Sennheiser Office" w:hAnsi="Sennheiser Office"/>
          <w:sz w:val="20"/>
          <w:szCs w:val="20"/>
          <w:lang w:val="en-GB"/>
        </w:rPr>
        <w:t>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he operator </w:t>
      </w:r>
      <w:r w:rsidR="00021359" w:rsidRPr="00101803">
        <w:rPr>
          <w:rFonts w:ascii="Sennheiser Office" w:hAnsi="Sennheiser Office"/>
          <w:sz w:val="20"/>
          <w:szCs w:val="20"/>
          <w:lang w:val="en-GB"/>
        </w:rPr>
        <w:t xml:space="preserve">would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copy the </w:t>
      </w:r>
      <w:r w:rsidR="00021359" w:rsidRPr="00101803">
        <w:rPr>
          <w:rFonts w:ascii="Sennheiser Office" w:hAnsi="Sennheiser Office"/>
          <w:sz w:val="20"/>
          <w:szCs w:val="20"/>
          <w:lang w:val="en-GB"/>
        </w:rPr>
        <w:t xml:space="preserve">full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configuration of the first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to a second </w:t>
      </w:r>
      <w:r w:rsidR="00455799" w:rsidRPr="00101803">
        <w:rPr>
          <w:rFonts w:ascii="Sennheiser Office" w:hAnsi="Sennheiser Office"/>
          <w:sz w:val="20"/>
          <w:szCs w:val="20"/>
          <w:lang w:val="en-GB"/>
        </w:rPr>
        <w:t>one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before a high-profile event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>. This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 xml:space="preserve"> would include</w:t>
      </w:r>
      <w:r w:rsidR="00021359" w:rsidRPr="00101803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>the encryption key and all pairing information</w:t>
      </w:r>
      <w:r w:rsidR="00455799" w:rsidRPr="00101803">
        <w:rPr>
          <w:rFonts w:ascii="Sennheiser Office" w:hAnsi="Sennheiser Office"/>
          <w:sz w:val="20"/>
          <w:szCs w:val="20"/>
          <w:lang w:val="en-GB"/>
        </w:rPr>
        <w:t xml:space="preserve">.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If </w:t>
      </w:r>
      <w:r w:rsidR="00455799" w:rsidRPr="00101803">
        <w:rPr>
          <w:rFonts w:ascii="Sennheiser Office" w:hAnsi="Sennheiser Office"/>
          <w:sz w:val="20"/>
          <w:szCs w:val="20"/>
          <w:lang w:val="en-GB"/>
        </w:rPr>
        <w:t xml:space="preserve">a need arises to switch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to the backup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, </w:t>
      </w:r>
      <w:r w:rsidR="00455799" w:rsidRPr="00101803">
        <w:rPr>
          <w:rFonts w:ascii="Sennheiser Office" w:hAnsi="Sennheiser Office"/>
          <w:sz w:val="20"/>
          <w:szCs w:val="20"/>
          <w:lang w:val="en-GB"/>
        </w:rPr>
        <w:t>this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455799" w:rsidRPr="00101803">
        <w:rPr>
          <w:rFonts w:ascii="Sennheiser Office" w:hAnsi="Sennheiser Office"/>
          <w:sz w:val="20"/>
          <w:szCs w:val="20"/>
          <w:lang w:val="en-GB"/>
        </w:rPr>
        <w:t xml:space="preserve">will be able to </w:t>
      </w:r>
      <w:r w:rsidR="00C85064" w:rsidRPr="00101803">
        <w:rPr>
          <w:rFonts w:ascii="Sennheiser Office" w:hAnsi="Sennheiser Office"/>
          <w:sz w:val="20"/>
          <w:szCs w:val="20"/>
          <w:lang w:val="en-GB"/>
        </w:rPr>
        <w:t>take over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operation from the first</w:t>
      </w:r>
      <w:r w:rsidR="00455799" w:rsidRPr="00101803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unit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. </w:t>
      </w:r>
      <w:r w:rsidR="00455799" w:rsidRPr="00101803">
        <w:rPr>
          <w:rFonts w:ascii="Sennheiser Office" w:hAnsi="Sennheiser Office"/>
          <w:sz w:val="20"/>
          <w:szCs w:val="20"/>
          <w:lang w:val="en-GB"/>
        </w:rPr>
        <w:t xml:space="preserve">As described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 xml:space="preserve">under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>“RF interference”</w:t>
      </w:r>
      <w:r w:rsidR="00207646" w:rsidRPr="00101803">
        <w:rPr>
          <w:rFonts w:ascii="Sennheiser Office" w:hAnsi="Sennheiser Office"/>
          <w:sz w:val="20"/>
          <w:szCs w:val="20"/>
          <w:lang w:val="en-GB"/>
        </w:rPr>
        <w:t xml:space="preserve">, 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 xml:space="preserve">the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mobile devices need to </w:t>
      </w:r>
      <w:r w:rsidRPr="00101803">
        <w:rPr>
          <w:rFonts w:ascii="Sennheiser Office" w:hAnsi="Sennheiser Office"/>
          <w:sz w:val="20"/>
          <w:szCs w:val="20"/>
          <w:lang w:val="en-GB"/>
        </w:rPr>
        <w:t>re-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establish 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 xml:space="preserve">a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connection to the new </w:t>
      </w:r>
      <w:r w:rsidR="00EA07F3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, which </w:t>
      </w:r>
      <w:r w:rsidRPr="00101803">
        <w:rPr>
          <w:rFonts w:ascii="Sennheiser Office" w:hAnsi="Sennheiser Office"/>
          <w:sz w:val="20"/>
          <w:szCs w:val="20"/>
          <w:lang w:val="en-GB"/>
        </w:rPr>
        <w:t>would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 xml:space="preserve">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>cause an interruption of several seconds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>. H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>owever</w:t>
      </w:r>
      <w:r w:rsidR="00207646" w:rsidRPr="00101803">
        <w:rPr>
          <w:rFonts w:ascii="Sennheiser Office" w:hAnsi="Sennheiser Office"/>
          <w:sz w:val="20"/>
          <w:szCs w:val="20"/>
          <w:lang w:val="en-GB"/>
        </w:rPr>
        <w:t xml:space="preserve">,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>no pairing or reconfiguration will be necessary.</w:t>
      </w:r>
    </w:p>
    <w:p w14:paraId="6DA45F98" w14:textId="77777777" w:rsidR="00F75F1A" w:rsidRPr="00101803" w:rsidRDefault="00F75F1A" w:rsidP="00F75F1A">
      <w:pPr>
        <w:rPr>
          <w:rFonts w:ascii="Sennheiser Office" w:hAnsi="Sennheiser Office"/>
          <w:sz w:val="20"/>
          <w:szCs w:val="20"/>
          <w:lang w:val="en-GB"/>
        </w:rPr>
      </w:pPr>
    </w:p>
    <w:p w14:paraId="0F69C226" w14:textId="720DD437" w:rsidR="00F75F1A" w:rsidRPr="00101803" w:rsidRDefault="00F75F1A" w:rsidP="00F75F1A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b/>
          <w:bCs/>
          <w:sz w:val="20"/>
          <w:szCs w:val="20"/>
          <w:lang w:val="en-GB"/>
        </w:rPr>
        <w:t>Conclusion</w:t>
      </w:r>
    </w:p>
    <w:p w14:paraId="39410CDF" w14:textId="040DBB02" w:rsidR="00FA5FE1" w:rsidRPr="00C85064" w:rsidRDefault="00890F33" w:rsidP="00FA5FE1">
      <w:pPr>
        <w:rPr>
          <w:rFonts w:ascii="Sennheiser Office" w:hAnsi="Sennheiser Office"/>
          <w:sz w:val="20"/>
          <w:szCs w:val="20"/>
          <w:lang w:val="en-GB"/>
        </w:rPr>
      </w:pPr>
      <w:r w:rsidRPr="00101803">
        <w:rPr>
          <w:rFonts w:ascii="Sennheiser Office" w:hAnsi="Sennheiser Office"/>
          <w:sz w:val="20"/>
          <w:szCs w:val="20"/>
          <w:lang w:val="en-GB"/>
        </w:rPr>
        <w:t>We will see products based on</w:t>
      </w:r>
      <w:r w:rsidR="003F7AF3">
        <w:rPr>
          <w:rFonts w:ascii="Sennheiser Office" w:hAnsi="Sennheiser Office"/>
          <w:sz w:val="20"/>
          <w:szCs w:val="20"/>
          <w:lang w:val="en-GB"/>
        </w:rPr>
        <w:t xml:space="preserve"> Sennheiser’s</w:t>
      </w:r>
      <w:r w:rsidRPr="00101803">
        <w:rPr>
          <w:rFonts w:ascii="Sennheiser Office" w:hAnsi="Sennheiser Office"/>
          <w:sz w:val="20"/>
          <w:szCs w:val="20"/>
          <w:lang w:val="en-GB"/>
        </w:rPr>
        <w:t xml:space="preserve"> WMAS technology implementing redundancy options step by step.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>For many typical scenarios</w:t>
      </w:r>
      <w:r w:rsidR="00207646" w:rsidRPr="00101803">
        <w:rPr>
          <w:rFonts w:ascii="Sennheiser Office" w:hAnsi="Sennheiser Office"/>
          <w:sz w:val="20"/>
          <w:szCs w:val="20"/>
          <w:lang w:val="en-GB"/>
        </w:rPr>
        <w:t xml:space="preserve"> that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require redundancy,</w:t>
      </w:r>
      <w:r w:rsidR="00AF1C79" w:rsidRPr="00101803">
        <w:rPr>
          <w:rFonts w:ascii="Sennheiser Office" w:hAnsi="Sennheiser Office"/>
          <w:sz w:val="20"/>
          <w:szCs w:val="20"/>
          <w:lang w:val="en-GB"/>
        </w:rPr>
        <w:t xml:space="preserve"> the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 xml:space="preserve"> technology </w:t>
      </w:r>
      <w:r w:rsidR="00AF1C79" w:rsidRPr="00101803">
        <w:rPr>
          <w:rFonts w:ascii="Sennheiser Office" w:hAnsi="Sennheiser Office"/>
          <w:sz w:val="20"/>
          <w:szCs w:val="20"/>
          <w:lang w:val="en-GB"/>
        </w:rPr>
        <w:t>would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 xml:space="preserve"> be able to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>offer a solution</w:t>
      </w:r>
      <w:r w:rsidR="00207646" w:rsidRPr="00101803">
        <w:rPr>
          <w:rFonts w:ascii="Sennheiser Office" w:hAnsi="Sennheiser Office"/>
          <w:sz w:val="20"/>
          <w:szCs w:val="20"/>
          <w:lang w:val="en-GB"/>
        </w:rPr>
        <w:t xml:space="preserve"> that 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>ensures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operation without audible interruptions. In the unlikely event that an entire RF channel </w:t>
      </w:r>
      <w:r w:rsidR="00207646" w:rsidRPr="00101803">
        <w:rPr>
          <w:rFonts w:ascii="Sennheiser Office" w:hAnsi="Sennheiser Office"/>
          <w:sz w:val="20"/>
          <w:szCs w:val="20"/>
          <w:lang w:val="en-GB"/>
        </w:rPr>
        <w:t xml:space="preserve">(which is 6 or 8 MHz wide) 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becomes inoperable due to interference, or a 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 xml:space="preserve">central </w:t>
      </w:r>
      <w:r w:rsidR="00E851B4" w:rsidRPr="00101803">
        <w:rPr>
          <w:rFonts w:ascii="Sennheiser Office" w:hAnsi="Sennheiser Office"/>
          <w:sz w:val="20"/>
          <w:szCs w:val="20"/>
          <w:lang w:val="en-GB"/>
        </w:rPr>
        <w:t xml:space="preserve">rack-mount 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>unit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is failing, production </w:t>
      </w:r>
      <w:r w:rsidR="00087923" w:rsidRPr="00101803">
        <w:rPr>
          <w:rFonts w:ascii="Sennheiser Office" w:hAnsi="Sennheiser Office"/>
          <w:sz w:val="20"/>
          <w:szCs w:val="20"/>
          <w:lang w:val="en-GB"/>
        </w:rPr>
        <w:t>could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continue after a short interruption. If </w:t>
      </w:r>
      <w:r w:rsidR="00207646" w:rsidRPr="00101803">
        <w:rPr>
          <w:rFonts w:ascii="Sennheiser Office" w:hAnsi="Sennheiser Office"/>
          <w:sz w:val="20"/>
          <w:szCs w:val="20"/>
          <w:lang w:val="en-GB"/>
        </w:rPr>
        <w:t>even short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interruption is </w:t>
      </w:r>
      <w:r w:rsidR="00C85064" w:rsidRPr="00101803">
        <w:rPr>
          <w:rFonts w:ascii="Sennheiser Office" w:hAnsi="Sennheiser Office"/>
          <w:sz w:val="20"/>
          <w:szCs w:val="20"/>
          <w:lang w:val="en-GB"/>
        </w:rPr>
        <w:t>u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nacceptable, mirroring of the wireless audio system </w:t>
      </w:r>
      <w:r w:rsidR="00087923" w:rsidRPr="00101803">
        <w:rPr>
          <w:rFonts w:ascii="Sennheiser Office" w:hAnsi="Sennheiser Office"/>
          <w:sz w:val="20"/>
          <w:szCs w:val="20"/>
          <w:lang w:val="en-GB"/>
        </w:rPr>
        <w:t>would</w:t>
      </w:r>
      <w:r w:rsidR="00F75F1A" w:rsidRPr="00101803">
        <w:rPr>
          <w:rFonts w:ascii="Sennheiser Office" w:hAnsi="Sennheiser Office"/>
          <w:sz w:val="20"/>
          <w:szCs w:val="20"/>
          <w:lang w:val="en-GB"/>
        </w:rPr>
        <w:t xml:space="preserve"> always </w:t>
      </w:r>
      <w:r w:rsidR="00087923" w:rsidRPr="00101803">
        <w:rPr>
          <w:rFonts w:ascii="Sennheiser Office" w:hAnsi="Sennheiser Office"/>
          <w:sz w:val="20"/>
          <w:szCs w:val="20"/>
          <w:lang w:val="en-GB"/>
        </w:rPr>
        <w:t xml:space="preserve">be </w:t>
      </w:r>
      <w:r w:rsidR="00207646" w:rsidRPr="00101803">
        <w:rPr>
          <w:rFonts w:ascii="Sennheiser Office" w:hAnsi="Sennheiser Office"/>
          <w:sz w:val="20"/>
          <w:szCs w:val="20"/>
          <w:lang w:val="en-GB"/>
        </w:rPr>
        <w:t xml:space="preserve">an option, and with WMAS just using a compact </w:t>
      </w:r>
      <w:r w:rsidR="00AD5616" w:rsidRPr="00101803">
        <w:rPr>
          <w:rFonts w:ascii="Sennheiser Office" w:hAnsi="Sennheiser Office"/>
          <w:sz w:val="20"/>
          <w:szCs w:val="20"/>
          <w:lang w:val="en-GB"/>
        </w:rPr>
        <w:t>central unit</w:t>
      </w:r>
      <w:r w:rsidR="00207646" w:rsidRPr="00101803">
        <w:rPr>
          <w:rFonts w:ascii="Sennheiser Office" w:hAnsi="Sennheiser Office"/>
          <w:sz w:val="20"/>
          <w:szCs w:val="20"/>
          <w:lang w:val="en-GB"/>
        </w:rPr>
        <w:t xml:space="preserve"> rather than a rack full of microphone receivers and in-ear monitoring transmitters, </w:t>
      </w:r>
      <w:r w:rsidR="00087923" w:rsidRPr="00101803">
        <w:rPr>
          <w:rFonts w:ascii="Sennheiser Office" w:hAnsi="Sennheiser Office"/>
          <w:sz w:val="20"/>
          <w:szCs w:val="20"/>
          <w:lang w:val="en-GB"/>
        </w:rPr>
        <w:t>would</w:t>
      </w:r>
      <w:r w:rsidR="00207646" w:rsidRPr="00101803">
        <w:rPr>
          <w:rFonts w:ascii="Sennheiser Office" w:hAnsi="Sennheiser Office"/>
          <w:sz w:val="20"/>
          <w:szCs w:val="20"/>
          <w:lang w:val="en-GB"/>
        </w:rPr>
        <w:t xml:space="preserve"> be much easier to accomplish than with today’s narrowband systems.</w:t>
      </w:r>
      <w:r w:rsidR="00AF1C79">
        <w:rPr>
          <w:rFonts w:ascii="Sennheiser Office" w:hAnsi="Sennheiser Office"/>
          <w:sz w:val="20"/>
          <w:szCs w:val="20"/>
          <w:lang w:val="en-GB"/>
        </w:rPr>
        <w:t xml:space="preserve"> </w:t>
      </w:r>
    </w:p>
    <w:p w14:paraId="41EA4A93" w14:textId="77777777" w:rsidR="007C1D48" w:rsidRPr="00C85064" w:rsidRDefault="007C1D48" w:rsidP="00991980">
      <w:pPr>
        <w:rPr>
          <w:rFonts w:ascii="Sennheiser Office" w:hAnsi="Sennheiser Office"/>
          <w:sz w:val="20"/>
          <w:szCs w:val="20"/>
          <w:lang w:val="en-GB"/>
        </w:rPr>
      </w:pPr>
    </w:p>
    <w:sectPr w:rsidR="007C1D48" w:rsidRPr="00C85064" w:rsidSect="00E53F4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19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476E" w14:textId="77777777" w:rsidR="00C13B69" w:rsidRDefault="00C13B69" w:rsidP="00C13B69">
      <w:pPr>
        <w:spacing w:after="0" w:line="240" w:lineRule="auto"/>
      </w:pPr>
      <w:r>
        <w:separator/>
      </w:r>
    </w:p>
  </w:endnote>
  <w:endnote w:type="continuationSeparator" w:id="0">
    <w:p w14:paraId="16F028EF" w14:textId="77777777" w:rsidR="00C13B69" w:rsidRDefault="00C13B69" w:rsidP="00C1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87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9E022" w14:textId="0C963030" w:rsidR="00E24DF7" w:rsidRDefault="00E24DF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155F7" w14:textId="77777777" w:rsidR="00E24DF7" w:rsidRDefault="00E24D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528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623C2" w14:textId="3AF862EF" w:rsidR="00E24DF7" w:rsidRDefault="00E24DF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20DFD" w14:textId="5D771378" w:rsidR="00E53F45" w:rsidRDefault="00E24DF7">
    <w:pPr>
      <w:pStyle w:val="Fuzeile"/>
    </w:pPr>
    <w:r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3C32C281" wp14:editId="025C9586">
          <wp:simplePos x="0" y="0"/>
          <wp:positionH relativeFrom="page">
            <wp:posOffset>914400</wp:posOffset>
          </wp:positionH>
          <wp:positionV relativeFrom="page">
            <wp:posOffset>10064115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C7C7" w14:textId="77777777" w:rsidR="00C13B69" w:rsidRDefault="00C13B69" w:rsidP="00C13B69">
      <w:pPr>
        <w:spacing w:after="0" w:line="240" w:lineRule="auto"/>
      </w:pPr>
      <w:r>
        <w:separator/>
      </w:r>
    </w:p>
  </w:footnote>
  <w:footnote w:type="continuationSeparator" w:id="0">
    <w:p w14:paraId="5F396EAC" w14:textId="77777777" w:rsidR="00C13B69" w:rsidRDefault="00C13B69" w:rsidP="00C1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B092" w14:textId="27F37536" w:rsidR="00C13B69" w:rsidRDefault="00E53F45">
    <w:pPr>
      <w:pStyle w:val="Kopfzeile"/>
    </w:pPr>
    <w:r w:rsidRPr="008E5D5C">
      <w:rPr>
        <w:noProof/>
        <w:color w:val="4472C4" w:themeColor="accent1"/>
        <w:lang w:val="en-US"/>
      </w:rPr>
      <w:drawing>
        <wp:anchor distT="0" distB="0" distL="114300" distR="114300" simplePos="0" relativeHeight="251659264" behindDoc="0" locked="1" layoutInCell="1" allowOverlap="1" wp14:anchorId="6672B07C" wp14:editId="0878369F">
          <wp:simplePos x="0" y="0"/>
          <wp:positionH relativeFrom="page">
            <wp:posOffset>914400</wp:posOffset>
          </wp:positionH>
          <wp:positionV relativeFrom="page">
            <wp:posOffset>579755</wp:posOffset>
          </wp:positionV>
          <wp:extent cx="575945" cy="430530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5F5" w14:textId="0EF9718D" w:rsidR="00E53F45" w:rsidRDefault="007C63AE">
    <w:pPr>
      <w:pStyle w:val="Kopfzeile"/>
    </w:pPr>
    <w:r w:rsidRPr="008E5D5C">
      <w:rPr>
        <w:noProof/>
        <w:color w:val="4472C4" w:themeColor="accent1"/>
        <w:lang w:val="en-US"/>
      </w:rPr>
      <w:drawing>
        <wp:anchor distT="0" distB="0" distL="114300" distR="114300" simplePos="0" relativeHeight="251663360" behindDoc="0" locked="1" layoutInCell="1" allowOverlap="1" wp14:anchorId="1285E287" wp14:editId="5950EED7">
          <wp:simplePos x="0" y="0"/>
          <wp:positionH relativeFrom="page">
            <wp:posOffset>914400</wp:posOffset>
          </wp:positionH>
          <wp:positionV relativeFrom="page">
            <wp:posOffset>542925</wp:posOffset>
          </wp:positionV>
          <wp:extent cx="575945" cy="430530"/>
          <wp:effectExtent l="0" t="0" r="0" b="7620"/>
          <wp:wrapNone/>
          <wp:docPr id="2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cFdkuvA4YLlxN" int2:id="vVfiDSk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F79"/>
    <w:multiLevelType w:val="hybridMultilevel"/>
    <w:tmpl w:val="D3FAC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7E2F"/>
    <w:multiLevelType w:val="hybridMultilevel"/>
    <w:tmpl w:val="332A4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91034">
    <w:abstractNumId w:val="1"/>
  </w:num>
  <w:num w:numId="2" w16cid:durableId="115029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618A6A"/>
    <w:rsid w:val="0000076C"/>
    <w:rsid w:val="00001F7E"/>
    <w:rsid w:val="00002BD6"/>
    <w:rsid w:val="00004F54"/>
    <w:rsid w:val="00005F61"/>
    <w:rsid w:val="0000DE92"/>
    <w:rsid w:val="000111F8"/>
    <w:rsid w:val="00011CAF"/>
    <w:rsid w:val="00013103"/>
    <w:rsid w:val="00013FCC"/>
    <w:rsid w:val="00014562"/>
    <w:rsid w:val="0001531A"/>
    <w:rsid w:val="00021359"/>
    <w:rsid w:val="00027A6C"/>
    <w:rsid w:val="00030C58"/>
    <w:rsid w:val="00034034"/>
    <w:rsid w:val="00037503"/>
    <w:rsid w:val="00037E8D"/>
    <w:rsid w:val="00040AE2"/>
    <w:rsid w:val="000415D0"/>
    <w:rsid w:val="00041B6B"/>
    <w:rsid w:val="00043770"/>
    <w:rsid w:val="0004424E"/>
    <w:rsid w:val="00044640"/>
    <w:rsid w:val="00045611"/>
    <w:rsid w:val="00045B48"/>
    <w:rsid w:val="00046347"/>
    <w:rsid w:val="00046525"/>
    <w:rsid w:val="00050989"/>
    <w:rsid w:val="00052F1C"/>
    <w:rsid w:val="00052F71"/>
    <w:rsid w:val="00056AA6"/>
    <w:rsid w:val="00060748"/>
    <w:rsid w:val="00063083"/>
    <w:rsid w:val="00065510"/>
    <w:rsid w:val="00067E4A"/>
    <w:rsid w:val="00073715"/>
    <w:rsid w:val="00073B10"/>
    <w:rsid w:val="000747BC"/>
    <w:rsid w:val="00074828"/>
    <w:rsid w:val="00081660"/>
    <w:rsid w:val="00083E89"/>
    <w:rsid w:val="000841EA"/>
    <w:rsid w:val="00084BFD"/>
    <w:rsid w:val="00087923"/>
    <w:rsid w:val="000879BB"/>
    <w:rsid w:val="00094BE4"/>
    <w:rsid w:val="0009568A"/>
    <w:rsid w:val="00095CF6"/>
    <w:rsid w:val="000A0907"/>
    <w:rsid w:val="000A0CAB"/>
    <w:rsid w:val="000A1A4C"/>
    <w:rsid w:val="000A37D8"/>
    <w:rsid w:val="000A4F03"/>
    <w:rsid w:val="000A58F2"/>
    <w:rsid w:val="000A64F4"/>
    <w:rsid w:val="000A6DFA"/>
    <w:rsid w:val="000B2E8C"/>
    <w:rsid w:val="000B415A"/>
    <w:rsid w:val="000B45B6"/>
    <w:rsid w:val="000B4E54"/>
    <w:rsid w:val="000B5F2B"/>
    <w:rsid w:val="000B6EFB"/>
    <w:rsid w:val="000B7C96"/>
    <w:rsid w:val="000B7CA5"/>
    <w:rsid w:val="000C1766"/>
    <w:rsid w:val="000C20EC"/>
    <w:rsid w:val="000C260A"/>
    <w:rsid w:val="000C3DF5"/>
    <w:rsid w:val="000C591C"/>
    <w:rsid w:val="000C6045"/>
    <w:rsid w:val="000D0AB1"/>
    <w:rsid w:val="000D47C2"/>
    <w:rsid w:val="000D4AA3"/>
    <w:rsid w:val="000D6421"/>
    <w:rsid w:val="000E104C"/>
    <w:rsid w:val="000E1C2C"/>
    <w:rsid w:val="000E233A"/>
    <w:rsid w:val="000E3DB1"/>
    <w:rsid w:val="000E59B9"/>
    <w:rsid w:val="000E7E77"/>
    <w:rsid w:val="000F4A35"/>
    <w:rsid w:val="001009A4"/>
    <w:rsid w:val="00101803"/>
    <w:rsid w:val="00103F44"/>
    <w:rsid w:val="00106A39"/>
    <w:rsid w:val="0011017C"/>
    <w:rsid w:val="001118F2"/>
    <w:rsid w:val="00112F49"/>
    <w:rsid w:val="00117F66"/>
    <w:rsid w:val="00121BEE"/>
    <w:rsid w:val="00124F1E"/>
    <w:rsid w:val="0012668E"/>
    <w:rsid w:val="00127B77"/>
    <w:rsid w:val="00130456"/>
    <w:rsid w:val="0013254C"/>
    <w:rsid w:val="0013367A"/>
    <w:rsid w:val="00135C51"/>
    <w:rsid w:val="00135C8E"/>
    <w:rsid w:val="00141527"/>
    <w:rsid w:val="00142B1A"/>
    <w:rsid w:val="001528DC"/>
    <w:rsid w:val="00153643"/>
    <w:rsid w:val="0015377B"/>
    <w:rsid w:val="00155200"/>
    <w:rsid w:val="001553C6"/>
    <w:rsid w:val="00156B9C"/>
    <w:rsid w:val="00160033"/>
    <w:rsid w:val="001615C9"/>
    <w:rsid w:val="00163587"/>
    <w:rsid w:val="00164081"/>
    <w:rsid w:val="00164E3D"/>
    <w:rsid w:val="00165315"/>
    <w:rsid w:val="00165AA5"/>
    <w:rsid w:val="00165FF6"/>
    <w:rsid w:val="001669F0"/>
    <w:rsid w:val="00166F4E"/>
    <w:rsid w:val="0016743A"/>
    <w:rsid w:val="00167CB1"/>
    <w:rsid w:val="00170EC5"/>
    <w:rsid w:val="00173677"/>
    <w:rsid w:val="00176DC0"/>
    <w:rsid w:val="00177F3F"/>
    <w:rsid w:val="00182693"/>
    <w:rsid w:val="00185C57"/>
    <w:rsid w:val="00190F42"/>
    <w:rsid w:val="00191ECE"/>
    <w:rsid w:val="0019551C"/>
    <w:rsid w:val="001964F5"/>
    <w:rsid w:val="00197D82"/>
    <w:rsid w:val="001A1006"/>
    <w:rsid w:val="001A1566"/>
    <w:rsid w:val="001A1A0F"/>
    <w:rsid w:val="001A2F41"/>
    <w:rsid w:val="001A2FC9"/>
    <w:rsid w:val="001A475A"/>
    <w:rsid w:val="001A49A4"/>
    <w:rsid w:val="001A5647"/>
    <w:rsid w:val="001A689B"/>
    <w:rsid w:val="001A6ECE"/>
    <w:rsid w:val="001A76C5"/>
    <w:rsid w:val="001A76D5"/>
    <w:rsid w:val="001B3618"/>
    <w:rsid w:val="001B62C9"/>
    <w:rsid w:val="001B7134"/>
    <w:rsid w:val="001C2DBA"/>
    <w:rsid w:val="001C44C7"/>
    <w:rsid w:val="001C770D"/>
    <w:rsid w:val="001D2AEC"/>
    <w:rsid w:val="001D3583"/>
    <w:rsid w:val="001D6E77"/>
    <w:rsid w:val="001D73F4"/>
    <w:rsid w:val="001D7EDC"/>
    <w:rsid w:val="001E167A"/>
    <w:rsid w:val="001E3102"/>
    <w:rsid w:val="001E31AD"/>
    <w:rsid w:val="001E35DC"/>
    <w:rsid w:val="001E5802"/>
    <w:rsid w:val="001E6DFE"/>
    <w:rsid w:val="001F2969"/>
    <w:rsid w:val="001F3EE4"/>
    <w:rsid w:val="001F48CC"/>
    <w:rsid w:val="001F7513"/>
    <w:rsid w:val="002042E3"/>
    <w:rsid w:val="0020627A"/>
    <w:rsid w:val="00206342"/>
    <w:rsid w:val="00207646"/>
    <w:rsid w:val="0021092E"/>
    <w:rsid w:val="00213067"/>
    <w:rsid w:val="00214BEA"/>
    <w:rsid w:val="0021580F"/>
    <w:rsid w:val="0021648F"/>
    <w:rsid w:val="00221377"/>
    <w:rsid w:val="00224AAC"/>
    <w:rsid w:val="00225102"/>
    <w:rsid w:val="00226A6A"/>
    <w:rsid w:val="00231992"/>
    <w:rsid w:val="00232586"/>
    <w:rsid w:val="00232766"/>
    <w:rsid w:val="00235433"/>
    <w:rsid w:val="00237434"/>
    <w:rsid w:val="00240592"/>
    <w:rsid w:val="0024102D"/>
    <w:rsid w:val="00241944"/>
    <w:rsid w:val="00246512"/>
    <w:rsid w:val="00252CBF"/>
    <w:rsid w:val="00252E43"/>
    <w:rsid w:val="002552B5"/>
    <w:rsid w:val="0025707E"/>
    <w:rsid w:val="002578D6"/>
    <w:rsid w:val="0026035F"/>
    <w:rsid w:val="00260920"/>
    <w:rsid w:val="0026168D"/>
    <w:rsid w:val="00261BBB"/>
    <w:rsid w:val="002636F6"/>
    <w:rsid w:val="00266F42"/>
    <w:rsid w:val="00267AF6"/>
    <w:rsid w:val="00271603"/>
    <w:rsid w:val="00271AF7"/>
    <w:rsid w:val="00275067"/>
    <w:rsid w:val="00280E25"/>
    <w:rsid w:val="00281285"/>
    <w:rsid w:val="002830E5"/>
    <w:rsid w:val="0028342F"/>
    <w:rsid w:val="002865E7"/>
    <w:rsid w:val="00286B78"/>
    <w:rsid w:val="002975C3"/>
    <w:rsid w:val="002A09BE"/>
    <w:rsid w:val="002A763F"/>
    <w:rsid w:val="002A7EB0"/>
    <w:rsid w:val="002B0501"/>
    <w:rsid w:val="002B0504"/>
    <w:rsid w:val="002B130E"/>
    <w:rsid w:val="002B5551"/>
    <w:rsid w:val="002B6129"/>
    <w:rsid w:val="002C19DA"/>
    <w:rsid w:val="002C3776"/>
    <w:rsid w:val="002C4C0A"/>
    <w:rsid w:val="002C5CBB"/>
    <w:rsid w:val="002C5EE2"/>
    <w:rsid w:val="002D4CF8"/>
    <w:rsid w:val="002D565C"/>
    <w:rsid w:val="002D70A4"/>
    <w:rsid w:val="002D71EA"/>
    <w:rsid w:val="002E0132"/>
    <w:rsid w:val="002E2504"/>
    <w:rsid w:val="002E2748"/>
    <w:rsid w:val="002E40A7"/>
    <w:rsid w:val="002E4335"/>
    <w:rsid w:val="002E500D"/>
    <w:rsid w:val="002E5E47"/>
    <w:rsid w:val="002E6DF1"/>
    <w:rsid w:val="002E73C9"/>
    <w:rsid w:val="002F072B"/>
    <w:rsid w:val="002F263C"/>
    <w:rsid w:val="003016DF"/>
    <w:rsid w:val="00301CD4"/>
    <w:rsid w:val="00301E0F"/>
    <w:rsid w:val="00305796"/>
    <w:rsid w:val="00305C40"/>
    <w:rsid w:val="00306AB0"/>
    <w:rsid w:val="00307D78"/>
    <w:rsid w:val="00312CFD"/>
    <w:rsid w:val="00313A3B"/>
    <w:rsid w:val="0031684F"/>
    <w:rsid w:val="00316B1A"/>
    <w:rsid w:val="00316BE8"/>
    <w:rsid w:val="00321C68"/>
    <w:rsid w:val="00324C44"/>
    <w:rsid w:val="003257D0"/>
    <w:rsid w:val="00325A56"/>
    <w:rsid w:val="00326BC2"/>
    <w:rsid w:val="0032771C"/>
    <w:rsid w:val="003279CB"/>
    <w:rsid w:val="00327A5D"/>
    <w:rsid w:val="00331A42"/>
    <w:rsid w:val="0033356F"/>
    <w:rsid w:val="00336EAE"/>
    <w:rsid w:val="00340AAC"/>
    <w:rsid w:val="00342B0E"/>
    <w:rsid w:val="003433DA"/>
    <w:rsid w:val="00343814"/>
    <w:rsid w:val="00343866"/>
    <w:rsid w:val="00344A0B"/>
    <w:rsid w:val="003455AB"/>
    <w:rsid w:val="00345D3C"/>
    <w:rsid w:val="00346031"/>
    <w:rsid w:val="0035061D"/>
    <w:rsid w:val="003509B3"/>
    <w:rsid w:val="00352F96"/>
    <w:rsid w:val="00353E97"/>
    <w:rsid w:val="003576C6"/>
    <w:rsid w:val="00363049"/>
    <w:rsid w:val="00363807"/>
    <w:rsid w:val="00363A90"/>
    <w:rsid w:val="00363DAE"/>
    <w:rsid w:val="00364789"/>
    <w:rsid w:val="00364C29"/>
    <w:rsid w:val="0036781B"/>
    <w:rsid w:val="00372067"/>
    <w:rsid w:val="003723BC"/>
    <w:rsid w:val="003765F3"/>
    <w:rsid w:val="003803E1"/>
    <w:rsid w:val="003806B4"/>
    <w:rsid w:val="00380EFC"/>
    <w:rsid w:val="00383527"/>
    <w:rsid w:val="00383642"/>
    <w:rsid w:val="00383CF1"/>
    <w:rsid w:val="00384B7A"/>
    <w:rsid w:val="003876FC"/>
    <w:rsid w:val="00391F80"/>
    <w:rsid w:val="00391FF5"/>
    <w:rsid w:val="00392032"/>
    <w:rsid w:val="00392ED8"/>
    <w:rsid w:val="00393256"/>
    <w:rsid w:val="00395E28"/>
    <w:rsid w:val="00395E82"/>
    <w:rsid w:val="00396282"/>
    <w:rsid w:val="003A174A"/>
    <w:rsid w:val="003A294B"/>
    <w:rsid w:val="003A3D2D"/>
    <w:rsid w:val="003A6E9C"/>
    <w:rsid w:val="003B6CCF"/>
    <w:rsid w:val="003B78A5"/>
    <w:rsid w:val="003C034B"/>
    <w:rsid w:val="003C08E5"/>
    <w:rsid w:val="003C6A4C"/>
    <w:rsid w:val="003D28D8"/>
    <w:rsid w:val="003D2921"/>
    <w:rsid w:val="003D2FD7"/>
    <w:rsid w:val="003D3E81"/>
    <w:rsid w:val="003D3F63"/>
    <w:rsid w:val="003D6912"/>
    <w:rsid w:val="003E0CDC"/>
    <w:rsid w:val="003E1410"/>
    <w:rsid w:val="003E3C76"/>
    <w:rsid w:val="003E7D45"/>
    <w:rsid w:val="003F1CBD"/>
    <w:rsid w:val="003F3539"/>
    <w:rsid w:val="003F7014"/>
    <w:rsid w:val="003F739A"/>
    <w:rsid w:val="003F7AF3"/>
    <w:rsid w:val="00400206"/>
    <w:rsid w:val="004033FA"/>
    <w:rsid w:val="00405AB9"/>
    <w:rsid w:val="0040AFF5"/>
    <w:rsid w:val="00410C30"/>
    <w:rsid w:val="00411128"/>
    <w:rsid w:val="00412141"/>
    <w:rsid w:val="00412144"/>
    <w:rsid w:val="00412284"/>
    <w:rsid w:val="004122FF"/>
    <w:rsid w:val="00412453"/>
    <w:rsid w:val="00414390"/>
    <w:rsid w:val="0042044C"/>
    <w:rsid w:val="00420C1B"/>
    <w:rsid w:val="00421003"/>
    <w:rsid w:val="004238DC"/>
    <w:rsid w:val="0042683B"/>
    <w:rsid w:val="00427CA1"/>
    <w:rsid w:val="004300E8"/>
    <w:rsid w:val="004301FE"/>
    <w:rsid w:val="00431056"/>
    <w:rsid w:val="004341D5"/>
    <w:rsid w:val="00434752"/>
    <w:rsid w:val="00434FF4"/>
    <w:rsid w:val="00435A81"/>
    <w:rsid w:val="00440374"/>
    <w:rsid w:val="00441A2B"/>
    <w:rsid w:val="00441EC1"/>
    <w:rsid w:val="004434D3"/>
    <w:rsid w:val="0044489F"/>
    <w:rsid w:val="00445393"/>
    <w:rsid w:val="004456A7"/>
    <w:rsid w:val="00447CAF"/>
    <w:rsid w:val="00450058"/>
    <w:rsid w:val="0045430C"/>
    <w:rsid w:val="00455799"/>
    <w:rsid w:val="004561DE"/>
    <w:rsid w:val="00457622"/>
    <w:rsid w:val="00460157"/>
    <w:rsid w:val="004601EC"/>
    <w:rsid w:val="00461AA3"/>
    <w:rsid w:val="00462CDD"/>
    <w:rsid w:val="00463950"/>
    <w:rsid w:val="0046498A"/>
    <w:rsid w:val="0046558D"/>
    <w:rsid w:val="00466F6F"/>
    <w:rsid w:val="0046710C"/>
    <w:rsid w:val="0046757A"/>
    <w:rsid w:val="00470ED5"/>
    <w:rsid w:val="00471E17"/>
    <w:rsid w:val="00473590"/>
    <w:rsid w:val="004745D5"/>
    <w:rsid w:val="0047479A"/>
    <w:rsid w:val="00475A2C"/>
    <w:rsid w:val="00476E60"/>
    <w:rsid w:val="00481A73"/>
    <w:rsid w:val="00482815"/>
    <w:rsid w:val="00484F57"/>
    <w:rsid w:val="00485BD1"/>
    <w:rsid w:val="004871B1"/>
    <w:rsid w:val="00490AD0"/>
    <w:rsid w:val="00492D83"/>
    <w:rsid w:val="00494B8C"/>
    <w:rsid w:val="004953D6"/>
    <w:rsid w:val="00495706"/>
    <w:rsid w:val="00497ABC"/>
    <w:rsid w:val="004A5541"/>
    <w:rsid w:val="004A67D0"/>
    <w:rsid w:val="004A7196"/>
    <w:rsid w:val="004B059E"/>
    <w:rsid w:val="004B0DA3"/>
    <w:rsid w:val="004B19E1"/>
    <w:rsid w:val="004B394B"/>
    <w:rsid w:val="004B6F42"/>
    <w:rsid w:val="004C370E"/>
    <w:rsid w:val="004C544C"/>
    <w:rsid w:val="004C5DEA"/>
    <w:rsid w:val="004C7794"/>
    <w:rsid w:val="004D1C33"/>
    <w:rsid w:val="004D1C36"/>
    <w:rsid w:val="004D1DB7"/>
    <w:rsid w:val="004D1F5A"/>
    <w:rsid w:val="004D2513"/>
    <w:rsid w:val="004D25FD"/>
    <w:rsid w:val="004D52A9"/>
    <w:rsid w:val="004E1F60"/>
    <w:rsid w:val="004E4264"/>
    <w:rsid w:val="004E48FE"/>
    <w:rsid w:val="004E5299"/>
    <w:rsid w:val="004E557F"/>
    <w:rsid w:val="004E5A60"/>
    <w:rsid w:val="004E5BE5"/>
    <w:rsid w:val="004E7A6F"/>
    <w:rsid w:val="004F009E"/>
    <w:rsid w:val="004F0FE4"/>
    <w:rsid w:val="004F322D"/>
    <w:rsid w:val="004F4153"/>
    <w:rsid w:val="004F7AFD"/>
    <w:rsid w:val="004F7BCA"/>
    <w:rsid w:val="00500C6A"/>
    <w:rsid w:val="00500FEC"/>
    <w:rsid w:val="005031DE"/>
    <w:rsid w:val="00506910"/>
    <w:rsid w:val="0050778F"/>
    <w:rsid w:val="00513D72"/>
    <w:rsid w:val="00513FCC"/>
    <w:rsid w:val="00514C3F"/>
    <w:rsid w:val="00516345"/>
    <w:rsid w:val="005165FA"/>
    <w:rsid w:val="00522A54"/>
    <w:rsid w:val="00522DBB"/>
    <w:rsid w:val="00523342"/>
    <w:rsid w:val="00525269"/>
    <w:rsid w:val="00525DA3"/>
    <w:rsid w:val="00531256"/>
    <w:rsid w:val="00533206"/>
    <w:rsid w:val="00535BB5"/>
    <w:rsid w:val="00540FE5"/>
    <w:rsid w:val="005410B6"/>
    <w:rsid w:val="005412E8"/>
    <w:rsid w:val="005426FA"/>
    <w:rsid w:val="00542E04"/>
    <w:rsid w:val="005436F0"/>
    <w:rsid w:val="005438A3"/>
    <w:rsid w:val="005440FB"/>
    <w:rsid w:val="0054574C"/>
    <w:rsid w:val="00550069"/>
    <w:rsid w:val="0055124B"/>
    <w:rsid w:val="00555052"/>
    <w:rsid w:val="0055530D"/>
    <w:rsid w:val="00557272"/>
    <w:rsid w:val="005601D6"/>
    <w:rsid w:val="0056411C"/>
    <w:rsid w:val="00564F17"/>
    <w:rsid w:val="00565616"/>
    <w:rsid w:val="0056587F"/>
    <w:rsid w:val="00565E17"/>
    <w:rsid w:val="00566293"/>
    <w:rsid w:val="0056715B"/>
    <w:rsid w:val="00567B98"/>
    <w:rsid w:val="00573400"/>
    <w:rsid w:val="00574CD6"/>
    <w:rsid w:val="00575734"/>
    <w:rsid w:val="0058047E"/>
    <w:rsid w:val="00583CD0"/>
    <w:rsid w:val="0058595B"/>
    <w:rsid w:val="0058600F"/>
    <w:rsid w:val="0059019A"/>
    <w:rsid w:val="00591F99"/>
    <w:rsid w:val="00592B88"/>
    <w:rsid w:val="005943E9"/>
    <w:rsid w:val="00595213"/>
    <w:rsid w:val="00596054"/>
    <w:rsid w:val="0059694C"/>
    <w:rsid w:val="005A0B0A"/>
    <w:rsid w:val="005A64AC"/>
    <w:rsid w:val="005A7536"/>
    <w:rsid w:val="005A7FEB"/>
    <w:rsid w:val="005B4670"/>
    <w:rsid w:val="005B508A"/>
    <w:rsid w:val="005C0DDE"/>
    <w:rsid w:val="005C1C19"/>
    <w:rsid w:val="005C2230"/>
    <w:rsid w:val="005C6628"/>
    <w:rsid w:val="005C7312"/>
    <w:rsid w:val="005C7FE2"/>
    <w:rsid w:val="005D305B"/>
    <w:rsid w:val="005D407B"/>
    <w:rsid w:val="005D74CD"/>
    <w:rsid w:val="005D75D8"/>
    <w:rsid w:val="005D7EB0"/>
    <w:rsid w:val="005E183F"/>
    <w:rsid w:val="005E1C13"/>
    <w:rsid w:val="005E310A"/>
    <w:rsid w:val="005E3EBA"/>
    <w:rsid w:val="005E6BBA"/>
    <w:rsid w:val="005E7417"/>
    <w:rsid w:val="005E7BC7"/>
    <w:rsid w:val="005F11A2"/>
    <w:rsid w:val="005F1ADF"/>
    <w:rsid w:val="005F1BCA"/>
    <w:rsid w:val="005F1C41"/>
    <w:rsid w:val="005F4D86"/>
    <w:rsid w:val="006001DC"/>
    <w:rsid w:val="00601347"/>
    <w:rsid w:val="006014D2"/>
    <w:rsid w:val="00604256"/>
    <w:rsid w:val="00604AE9"/>
    <w:rsid w:val="0060519B"/>
    <w:rsid w:val="00605ACE"/>
    <w:rsid w:val="0060643B"/>
    <w:rsid w:val="00606AC1"/>
    <w:rsid w:val="006073A4"/>
    <w:rsid w:val="0060797B"/>
    <w:rsid w:val="00607C2E"/>
    <w:rsid w:val="006114EE"/>
    <w:rsid w:val="00611AA2"/>
    <w:rsid w:val="00611ED2"/>
    <w:rsid w:val="006132FB"/>
    <w:rsid w:val="006145E4"/>
    <w:rsid w:val="00615026"/>
    <w:rsid w:val="00616A6F"/>
    <w:rsid w:val="0061794C"/>
    <w:rsid w:val="006215C1"/>
    <w:rsid w:val="00621C09"/>
    <w:rsid w:val="006221A8"/>
    <w:rsid w:val="00624A75"/>
    <w:rsid w:val="00626BBD"/>
    <w:rsid w:val="00627B62"/>
    <w:rsid w:val="0063291A"/>
    <w:rsid w:val="00632F56"/>
    <w:rsid w:val="00632F92"/>
    <w:rsid w:val="00633066"/>
    <w:rsid w:val="00634DFA"/>
    <w:rsid w:val="006364F8"/>
    <w:rsid w:val="00637625"/>
    <w:rsid w:val="00637B85"/>
    <w:rsid w:val="00640A9A"/>
    <w:rsid w:val="006422FD"/>
    <w:rsid w:val="00643A03"/>
    <w:rsid w:val="006455AC"/>
    <w:rsid w:val="00646604"/>
    <w:rsid w:val="006511A4"/>
    <w:rsid w:val="00653F9F"/>
    <w:rsid w:val="0065437E"/>
    <w:rsid w:val="00655473"/>
    <w:rsid w:val="00655BB9"/>
    <w:rsid w:val="00656C0F"/>
    <w:rsid w:val="006609B5"/>
    <w:rsid w:val="00660A3C"/>
    <w:rsid w:val="00660C47"/>
    <w:rsid w:val="00662649"/>
    <w:rsid w:val="0066568F"/>
    <w:rsid w:val="0066701A"/>
    <w:rsid w:val="006713C1"/>
    <w:rsid w:val="006736B3"/>
    <w:rsid w:val="00674868"/>
    <w:rsid w:val="00676B71"/>
    <w:rsid w:val="006806CF"/>
    <w:rsid w:val="00681315"/>
    <w:rsid w:val="00682F94"/>
    <w:rsid w:val="006833E9"/>
    <w:rsid w:val="006834FC"/>
    <w:rsid w:val="00684421"/>
    <w:rsid w:val="00685ED8"/>
    <w:rsid w:val="0069172C"/>
    <w:rsid w:val="00693A8C"/>
    <w:rsid w:val="00695FB2"/>
    <w:rsid w:val="006961F3"/>
    <w:rsid w:val="00697EF1"/>
    <w:rsid w:val="006A03B9"/>
    <w:rsid w:val="006A0CB5"/>
    <w:rsid w:val="006A1443"/>
    <w:rsid w:val="006A3EDD"/>
    <w:rsid w:val="006A7F8E"/>
    <w:rsid w:val="006B021F"/>
    <w:rsid w:val="006B25EB"/>
    <w:rsid w:val="006B3818"/>
    <w:rsid w:val="006B38C5"/>
    <w:rsid w:val="006B5F30"/>
    <w:rsid w:val="006B64EA"/>
    <w:rsid w:val="006B7B46"/>
    <w:rsid w:val="006C26A4"/>
    <w:rsid w:val="006C27F4"/>
    <w:rsid w:val="006C37AF"/>
    <w:rsid w:val="006D2E55"/>
    <w:rsid w:val="006D3118"/>
    <w:rsid w:val="006D3AE7"/>
    <w:rsid w:val="006D3DCE"/>
    <w:rsid w:val="006E0039"/>
    <w:rsid w:val="006E0EF0"/>
    <w:rsid w:val="006E11CE"/>
    <w:rsid w:val="006E397D"/>
    <w:rsid w:val="006E4246"/>
    <w:rsid w:val="006E5456"/>
    <w:rsid w:val="006E58B8"/>
    <w:rsid w:val="006E5E04"/>
    <w:rsid w:val="006E6729"/>
    <w:rsid w:val="006E6DA9"/>
    <w:rsid w:val="006E7F85"/>
    <w:rsid w:val="006F027B"/>
    <w:rsid w:val="006F04A7"/>
    <w:rsid w:val="006F0927"/>
    <w:rsid w:val="006F1216"/>
    <w:rsid w:val="006F20C6"/>
    <w:rsid w:val="006F297F"/>
    <w:rsid w:val="006F3096"/>
    <w:rsid w:val="006F4319"/>
    <w:rsid w:val="006F4B75"/>
    <w:rsid w:val="006F5C2D"/>
    <w:rsid w:val="006F5FF2"/>
    <w:rsid w:val="00704B41"/>
    <w:rsid w:val="00705E3B"/>
    <w:rsid w:val="00712B49"/>
    <w:rsid w:val="0071453C"/>
    <w:rsid w:val="00715BC3"/>
    <w:rsid w:val="007201E6"/>
    <w:rsid w:val="00720214"/>
    <w:rsid w:val="00721046"/>
    <w:rsid w:val="00722372"/>
    <w:rsid w:val="00723A23"/>
    <w:rsid w:val="00723DA1"/>
    <w:rsid w:val="007263C0"/>
    <w:rsid w:val="0072755A"/>
    <w:rsid w:val="0073070D"/>
    <w:rsid w:val="0073127E"/>
    <w:rsid w:val="00733A88"/>
    <w:rsid w:val="0073474F"/>
    <w:rsid w:val="0073589A"/>
    <w:rsid w:val="00737660"/>
    <w:rsid w:val="007409EC"/>
    <w:rsid w:val="00740CA2"/>
    <w:rsid w:val="0074115A"/>
    <w:rsid w:val="00741DC3"/>
    <w:rsid w:val="007431F0"/>
    <w:rsid w:val="00743314"/>
    <w:rsid w:val="00744217"/>
    <w:rsid w:val="00744430"/>
    <w:rsid w:val="00744854"/>
    <w:rsid w:val="00747004"/>
    <w:rsid w:val="007504B9"/>
    <w:rsid w:val="00750706"/>
    <w:rsid w:val="007517DC"/>
    <w:rsid w:val="00752016"/>
    <w:rsid w:val="00755A2A"/>
    <w:rsid w:val="00757222"/>
    <w:rsid w:val="00757419"/>
    <w:rsid w:val="00757AD6"/>
    <w:rsid w:val="0076456D"/>
    <w:rsid w:val="007668B9"/>
    <w:rsid w:val="00771588"/>
    <w:rsid w:val="007734E3"/>
    <w:rsid w:val="00774CB0"/>
    <w:rsid w:val="00774F3D"/>
    <w:rsid w:val="00774F70"/>
    <w:rsid w:val="0077567D"/>
    <w:rsid w:val="007762D4"/>
    <w:rsid w:val="00776457"/>
    <w:rsid w:val="00780FC1"/>
    <w:rsid w:val="00784493"/>
    <w:rsid w:val="00792E30"/>
    <w:rsid w:val="007934B6"/>
    <w:rsid w:val="00795F08"/>
    <w:rsid w:val="007A0814"/>
    <w:rsid w:val="007A0C9E"/>
    <w:rsid w:val="007A0DC0"/>
    <w:rsid w:val="007A0FBD"/>
    <w:rsid w:val="007A1050"/>
    <w:rsid w:val="007A2632"/>
    <w:rsid w:val="007A3392"/>
    <w:rsid w:val="007A352E"/>
    <w:rsid w:val="007A72E3"/>
    <w:rsid w:val="007B1915"/>
    <w:rsid w:val="007B1A12"/>
    <w:rsid w:val="007B24A5"/>
    <w:rsid w:val="007B5163"/>
    <w:rsid w:val="007B5181"/>
    <w:rsid w:val="007C004F"/>
    <w:rsid w:val="007C05C2"/>
    <w:rsid w:val="007C128E"/>
    <w:rsid w:val="007C1D48"/>
    <w:rsid w:val="007C5EA4"/>
    <w:rsid w:val="007C63AE"/>
    <w:rsid w:val="007C674D"/>
    <w:rsid w:val="007C6EB0"/>
    <w:rsid w:val="007C723F"/>
    <w:rsid w:val="007D1A85"/>
    <w:rsid w:val="007D22B4"/>
    <w:rsid w:val="007D4C06"/>
    <w:rsid w:val="007D4ED6"/>
    <w:rsid w:val="007D5286"/>
    <w:rsid w:val="007D6804"/>
    <w:rsid w:val="007D69D7"/>
    <w:rsid w:val="007D7670"/>
    <w:rsid w:val="007D7A63"/>
    <w:rsid w:val="007E07AD"/>
    <w:rsid w:val="007E0AE8"/>
    <w:rsid w:val="007E2B12"/>
    <w:rsid w:val="007E311A"/>
    <w:rsid w:val="007E4415"/>
    <w:rsid w:val="007E4A13"/>
    <w:rsid w:val="007F001A"/>
    <w:rsid w:val="007F0646"/>
    <w:rsid w:val="007F2AF7"/>
    <w:rsid w:val="007F2E21"/>
    <w:rsid w:val="007F4CCC"/>
    <w:rsid w:val="007F6208"/>
    <w:rsid w:val="007F6E60"/>
    <w:rsid w:val="007F7A7C"/>
    <w:rsid w:val="00801115"/>
    <w:rsid w:val="00802356"/>
    <w:rsid w:val="008078F4"/>
    <w:rsid w:val="0081040A"/>
    <w:rsid w:val="008106AE"/>
    <w:rsid w:val="00810B1B"/>
    <w:rsid w:val="00811632"/>
    <w:rsid w:val="008122D2"/>
    <w:rsid w:val="0081761D"/>
    <w:rsid w:val="00820963"/>
    <w:rsid w:val="00822DF4"/>
    <w:rsid w:val="008230E0"/>
    <w:rsid w:val="0082351D"/>
    <w:rsid w:val="00823EE6"/>
    <w:rsid w:val="008243FF"/>
    <w:rsid w:val="008244ED"/>
    <w:rsid w:val="00824BE5"/>
    <w:rsid w:val="00824F4A"/>
    <w:rsid w:val="00825C25"/>
    <w:rsid w:val="00826067"/>
    <w:rsid w:val="008267D9"/>
    <w:rsid w:val="0083562B"/>
    <w:rsid w:val="0083591C"/>
    <w:rsid w:val="00836404"/>
    <w:rsid w:val="0083705E"/>
    <w:rsid w:val="00837CEF"/>
    <w:rsid w:val="00840493"/>
    <w:rsid w:val="008411CE"/>
    <w:rsid w:val="008425B4"/>
    <w:rsid w:val="00846DBE"/>
    <w:rsid w:val="008500E5"/>
    <w:rsid w:val="00851394"/>
    <w:rsid w:val="0085374C"/>
    <w:rsid w:val="00854225"/>
    <w:rsid w:val="00855A5B"/>
    <w:rsid w:val="008564F4"/>
    <w:rsid w:val="0086076A"/>
    <w:rsid w:val="0086469C"/>
    <w:rsid w:val="0086483A"/>
    <w:rsid w:val="00864E24"/>
    <w:rsid w:val="0087025B"/>
    <w:rsid w:val="0087026D"/>
    <w:rsid w:val="008702F8"/>
    <w:rsid w:val="00870F0C"/>
    <w:rsid w:val="00876593"/>
    <w:rsid w:val="00876A81"/>
    <w:rsid w:val="00877519"/>
    <w:rsid w:val="0087785B"/>
    <w:rsid w:val="00882773"/>
    <w:rsid w:val="00882E59"/>
    <w:rsid w:val="00886747"/>
    <w:rsid w:val="00886FED"/>
    <w:rsid w:val="00890141"/>
    <w:rsid w:val="00890587"/>
    <w:rsid w:val="00890F33"/>
    <w:rsid w:val="00891D13"/>
    <w:rsid w:val="00892DDF"/>
    <w:rsid w:val="00893180"/>
    <w:rsid w:val="0089334F"/>
    <w:rsid w:val="00893505"/>
    <w:rsid w:val="0089530A"/>
    <w:rsid w:val="008A0FDC"/>
    <w:rsid w:val="008A2485"/>
    <w:rsid w:val="008A2D6C"/>
    <w:rsid w:val="008A45D2"/>
    <w:rsid w:val="008A68E5"/>
    <w:rsid w:val="008A7345"/>
    <w:rsid w:val="008A77F5"/>
    <w:rsid w:val="008B01FB"/>
    <w:rsid w:val="008B0791"/>
    <w:rsid w:val="008B24B9"/>
    <w:rsid w:val="008B485B"/>
    <w:rsid w:val="008B4B32"/>
    <w:rsid w:val="008B501C"/>
    <w:rsid w:val="008B7181"/>
    <w:rsid w:val="008C04A6"/>
    <w:rsid w:val="008C0C28"/>
    <w:rsid w:val="008C53B9"/>
    <w:rsid w:val="008C648E"/>
    <w:rsid w:val="008C6A32"/>
    <w:rsid w:val="008C6DD9"/>
    <w:rsid w:val="008C6DEF"/>
    <w:rsid w:val="008D32A0"/>
    <w:rsid w:val="008D4B77"/>
    <w:rsid w:val="008D5E60"/>
    <w:rsid w:val="008E0322"/>
    <w:rsid w:val="008E3309"/>
    <w:rsid w:val="008E3689"/>
    <w:rsid w:val="008E7973"/>
    <w:rsid w:val="008F0847"/>
    <w:rsid w:val="008F1933"/>
    <w:rsid w:val="008F2F42"/>
    <w:rsid w:val="008F52CC"/>
    <w:rsid w:val="008F6271"/>
    <w:rsid w:val="008F63B3"/>
    <w:rsid w:val="008F6C76"/>
    <w:rsid w:val="008F7714"/>
    <w:rsid w:val="00902631"/>
    <w:rsid w:val="0091052F"/>
    <w:rsid w:val="00911983"/>
    <w:rsid w:val="009166D4"/>
    <w:rsid w:val="0091695D"/>
    <w:rsid w:val="009209E8"/>
    <w:rsid w:val="00922003"/>
    <w:rsid w:val="009223FB"/>
    <w:rsid w:val="00925C3A"/>
    <w:rsid w:val="009275C7"/>
    <w:rsid w:val="00930BC8"/>
    <w:rsid w:val="00930DF2"/>
    <w:rsid w:val="009330BB"/>
    <w:rsid w:val="0093311F"/>
    <w:rsid w:val="009334FC"/>
    <w:rsid w:val="009342B4"/>
    <w:rsid w:val="00934D9A"/>
    <w:rsid w:val="00936499"/>
    <w:rsid w:val="009409EA"/>
    <w:rsid w:val="00944054"/>
    <w:rsid w:val="00944464"/>
    <w:rsid w:val="009458F4"/>
    <w:rsid w:val="009458FA"/>
    <w:rsid w:val="0095031B"/>
    <w:rsid w:val="00950D59"/>
    <w:rsid w:val="00951C19"/>
    <w:rsid w:val="00955123"/>
    <w:rsid w:val="009561A2"/>
    <w:rsid w:val="0095768E"/>
    <w:rsid w:val="00960FBB"/>
    <w:rsid w:val="00961577"/>
    <w:rsid w:val="009628B2"/>
    <w:rsid w:val="00962B5A"/>
    <w:rsid w:val="00962DD8"/>
    <w:rsid w:val="009657E9"/>
    <w:rsid w:val="0096666B"/>
    <w:rsid w:val="0097160C"/>
    <w:rsid w:val="00974C1F"/>
    <w:rsid w:val="0097647E"/>
    <w:rsid w:val="0097732D"/>
    <w:rsid w:val="00981367"/>
    <w:rsid w:val="00981552"/>
    <w:rsid w:val="0098481D"/>
    <w:rsid w:val="00984881"/>
    <w:rsid w:val="00985781"/>
    <w:rsid w:val="00985AB8"/>
    <w:rsid w:val="0098655B"/>
    <w:rsid w:val="009910F5"/>
    <w:rsid w:val="009912E9"/>
    <w:rsid w:val="00991980"/>
    <w:rsid w:val="00991EB4"/>
    <w:rsid w:val="0099624B"/>
    <w:rsid w:val="0099712F"/>
    <w:rsid w:val="009A1016"/>
    <w:rsid w:val="009A4DA8"/>
    <w:rsid w:val="009A55E5"/>
    <w:rsid w:val="009A6441"/>
    <w:rsid w:val="009B148C"/>
    <w:rsid w:val="009B1ECF"/>
    <w:rsid w:val="009B2828"/>
    <w:rsid w:val="009B36D9"/>
    <w:rsid w:val="009B4621"/>
    <w:rsid w:val="009B5AC4"/>
    <w:rsid w:val="009C1C28"/>
    <w:rsid w:val="009C1DAA"/>
    <w:rsid w:val="009C3254"/>
    <w:rsid w:val="009C3893"/>
    <w:rsid w:val="009C75D2"/>
    <w:rsid w:val="009D031A"/>
    <w:rsid w:val="009D2EA9"/>
    <w:rsid w:val="009D3B3A"/>
    <w:rsid w:val="009D50C9"/>
    <w:rsid w:val="009D7270"/>
    <w:rsid w:val="009E04CC"/>
    <w:rsid w:val="009E0B79"/>
    <w:rsid w:val="009E2505"/>
    <w:rsid w:val="009E2C48"/>
    <w:rsid w:val="009E5697"/>
    <w:rsid w:val="009E7C2B"/>
    <w:rsid w:val="009E7CA2"/>
    <w:rsid w:val="009F09D1"/>
    <w:rsid w:val="009F2592"/>
    <w:rsid w:val="009F54AD"/>
    <w:rsid w:val="009F56A1"/>
    <w:rsid w:val="009F5D19"/>
    <w:rsid w:val="009F63F3"/>
    <w:rsid w:val="009F75E9"/>
    <w:rsid w:val="00A000CD"/>
    <w:rsid w:val="00A01046"/>
    <w:rsid w:val="00A0457F"/>
    <w:rsid w:val="00A046E2"/>
    <w:rsid w:val="00A04B07"/>
    <w:rsid w:val="00A04D6F"/>
    <w:rsid w:val="00A07DB8"/>
    <w:rsid w:val="00A11AF8"/>
    <w:rsid w:val="00A13A3F"/>
    <w:rsid w:val="00A14DFD"/>
    <w:rsid w:val="00A15007"/>
    <w:rsid w:val="00A16466"/>
    <w:rsid w:val="00A167AF"/>
    <w:rsid w:val="00A232B8"/>
    <w:rsid w:val="00A238B6"/>
    <w:rsid w:val="00A24D7D"/>
    <w:rsid w:val="00A24FD9"/>
    <w:rsid w:val="00A2617F"/>
    <w:rsid w:val="00A267EA"/>
    <w:rsid w:val="00A273F5"/>
    <w:rsid w:val="00A33EBC"/>
    <w:rsid w:val="00A3538E"/>
    <w:rsid w:val="00A41575"/>
    <w:rsid w:val="00A4529E"/>
    <w:rsid w:val="00A45D46"/>
    <w:rsid w:val="00A46A97"/>
    <w:rsid w:val="00A46BC4"/>
    <w:rsid w:val="00A50B51"/>
    <w:rsid w:val="00A510D8"/>
    <w:rsid w:val="00A516F6"/>
    <w:rsid w:val="00A523E6"/>
    <w:rsid w:val="00A53255"/>
    <w:rsid w:val="00A53AEB"/>
    <w:rsid w:val="00A540F6"/>
    <w:rsid w:val="00A612D4"/>
    <w:rsid w:val="00A64085"/>
    <w:rsid w:val="00A647AE"/>
    <w:rsid w:val="00A66607"/>
    <w:rsid w:val="00A7058D"/>
    <w:rsid w:val="00A7126F"/>
    <w:rsid w:val="00A71290"/>
    <w:rsid w:val="00A7176A"/>
    <w:rsid w:val="00A72060"/>
    <w:rsid w:val="00A72416"/>
    <w:rsid w:val="00A7282E"/>
    <w:rsid w:val="00A73362"/>
    <w:rsid w:val="00A74E57"/>
    <w:rsid w:val="00A75A16"/>
    <w:rsid w:val="00A771D1"/>
    <w:rsid w:val="00A80864"/>
    <w:rsid w:val="00A81493"/>
    <w:rsid w:val="00A82C8E"/>
    <w:rsid w:val="00A844C3"/>
    <w:rsid w:val="00A848A9"/>
    <w:rsid w:val="00A855B1"/>
    <w:rsid w:val="00A86B29"/>
    <w:rsid w:val="00A87633"/>
    <w:rsid w:val="00A9113F"/>
    <w:rsid w:val="00A92176"/>
    <w:rsid w:val="00A932B1"/>
    <w:rsid w:val="00A9377E"/>
    <w:rsid w:val="00A9446E"/>
    <w:rsid w:val="00A965BF"/>
    <w:rsid w:val="00A96814"/>
    <w:rsid w:val="00AA21A4"/>
    <w:rsid w:val="00AA2A2D"/>
    <w:rsid w:val="00AA4112"/>
    <w:rsid w:val="00AA5196"/>
    <w:rsid w:val="00AA6AC9"/>
    <w:rsid w:val="00AA6E61"/>
    <w:rsid w:val="00AA7508"/>
    <w:rsid w:val="00AB0B01"/>
    <w:rsid w:val="00AB3140"/>
    <w:rsid w:val="00AB340B"/>
    <w:rsid w:val="00AB3BD6"/>
    <w:rsid w:val="00AB4197"/>
    <w:rsid w:val="00AB4A5E"/>
    <w:rsid w:val="00AB54AB"/>
    <w:rsid w:val="00AB5ACF"/>
    <w:rsid w:val="00AB7B54"/>
    <w:rsid w:val="00AC0CB4"/>
    <w:rsid w:val="00AC5559"/>
    <w:rsid w:val="00AD2A8E"/>
    <w:rsid w:val="00AD3BC5"/>
    <w:rsid w:val="00AD4527"/>
    <w:rsid w:val="00AD5616"/>
    <w:rsid w:val="00AD5A61"/>
    <w:rsid w:val="00AD69FF"/>
    <w:rsid w:val="00AD6B86"/>
    <w:rsid w:val="00AE4A04"/>
    <w:rsid w:val="00AE4D69"/>
    <w:rsid w:val="00AE5058"/>
    <w:rsid w:val="00AE51F1"/>
    <w:rsid w:val="00AE61F1"/>
    <w:rsid w:val="00AF0539"/>
    <w:rsid w:val="00AF1C79"/>
    <w:rsid w:val="00AF350B"/>
    <w:rsid w:val="00AF632A"/>
    <w:rsid w:val="00AF7EDB"/>
    <w:rsid w:val="00B002B8"/>
    <w:rsid w:val="00B025DF"/>
    <w:rsid w:val="00B03231"/>
    <w:rsid w:val="00B052D5"/>
    <w:rsid w:val="00B054C5"/>
    <w:rsid w:val="00B07DB2"/>
    <w:rsid w:val="00B11579"/>
    <w:rsid w:val="00B11BD8"/>
    <w:rsid w:val="00B13484"/>
    <w:rsid w:val="00B13B7A"/>
    <w:rsid w:val="00B21C13"/>
    <w:rsid w:val="00B244DF"/>
    <w:rsid w:val="00B25134"/>
    <w:rsid w:val="00B30330"/>
    <w:rsid w:val="00B30546"/>
    <w:rsid w:val="00B31370"/>
    <w:rsid w:val="00B31FA3"/>
    <w:rsid w:val="00B326EA"/>
    <w:rsid w:val="00B33F73"/>
    <w:rsid w:val="00B35BB2"/>
    <w:rsid w:val="00B36AF5"/>
    <w:rsid w:val="00B37832"/>
    <w:rsid w:val="00B40587"/>
    <w:rsid w:val="00B4312D"/>
    <w:rsid w:val="00B4404C"/>
    <w:rsid w:val="00B46505"/>
    <w:rsid w:val="00B53ACA"/>
    <w:rsid w:val="00B546C1"/>
    <w:rsid w:val="00B566A6"/>
    <w:rsid w:val="00B567F7"/>
    <w:rsid w:val="00B57AC1"/>
    <w:rsid w:val="00B626B8"/>
    <w:rsid w:val="00B64C1C"/>
    <w:rsid w:val="00B7025D"/>
    <w:rsid w:val="00B70485"/>
    <w:rsid w:val="00B705C5"/>
    <w:rsid w:val="00B70DFB"/>
    <w:rsid w:val="00B7475A"/>
    <w:rsid w:val="00B752F0"/>
    <w:rsid w:val="00B768B1"/>
    <w:rsid w:val="00B77499"/>
    <w:rsid w:val="00B810B5"/>
    <w:rsid w:val="00B8194A"/>
    <w:rsid w:val="00B8210B"/>
    <w:rsid w:val="00B82372"/>
    <w:rsid w:val="00B82B57"/>
    <w:rsid w:val="00B84F2A"/>
    <w:rsid w:val="00B85947"/>
    <w:rsid w:val="00B86CDF"/>
    <w:rsid w:val="00B87043"/>
    <w:rsid w:val="00B87FC1"/>
    <w:rsid w:val="00B91010"/>
    <w:rsid w:val="00B91C1E"/>
    <w:rsid w:val="00B925E1"/>
    <w:rsid w:val="00B92707"/>
    <w:rsid w:val="00B92D22"/>
    <w:rsid w:val="00B9382E"/>
    <w:rsid w:val="00B954AB"/>
    <w:rsid w:val="00B95650"/>
    <w:rsid w:val="00B97488"/>
    <w:rsid w:val="00BA02F2"/>
    <w:rsid w:val="00BA1FC2"/>
    <w:rsid w:val="00BA4546"/>
    <w:rsid w:val="00BA5225"/>
    <w:rsid w:val="00BA57EE"/>
    <w:rsid w:val="00BA67E6"/>
    <w:rsid w:val="00BB14D9"/>
    <w:rsid w:val="00BB15F5"/>
    <w:rsid w:val="00BB6221"/>
    <w:rsid w:val="00BC3E9F"/>
    <w:rsid w:val="00BC42C1"/>
    <w:rsid w:val="00BC6A98"/>
    <w:rsid w:val="00BC7659"/>
    <w:rsid w:val="00BC7FB9"/>
    <w:rsid w:val="00BCDA0A"/>
    <w:rsid w:val="00BD03C6"/>
    <w:rsid w:val="00BD0641"/>
    <w:rsid w:val="00BD1701"/>
    <w:rsid w:val="00BD56C3"/>
    <w:rsid w:val="00BD726C"/>
    <w:rsid w:val="00BE000A"/>
    <w:rsid w:val="00BE0AD3"/>
    <w:rsid w:val="00BE1647"/>
    <w:rsid w:val="00BE1A45"/>
    <w:rsid w:val="00BE4A97"/>
    <w:rsid w:val="00BE4BE5"/>
    <w:rsid w:val="00BE5EF5"/>
    <w:rsid w:val="00BE6513"/>
    <w:rsid w:val="00BE71EE"/>
    <w:rsid w:val="00BE72C5"/>
    <w:rsid w:val="00BF0558"/>
    <w:rsid w:val="00BF4155"/>
    <w:rsid w:val="00BF46BD"/>
    <w:rsid w:val="00BF4B46"/>
    <w:rsid w:val="00BF4F8D"/>
    <w:rsid w:val="00C00D00"/>
    <w:rsid w:val="00C049D0"/>
    <w:rsid w:val="00C058E5"/>
    <w:rsid w:val="00C100A7"/>
    <w:rsid w:val="00C101D4"/>
    <w:rsid w:val="00C1068C"/>
    <w:rsid w:val="00C116F6"/>
    <w:rsid w:val="00C1260E"/>
    <w:rsid w:val="00C132B4"/>
    <w:rsid w:val="00C13B69"/>
    <w:rsid w:val="00C13C4F"/>
    <w:rsid w:val="00C15274"/>
    <w:rsid w:val="00C15C42"/>
    <w:rsid w:val="00C15FDA"/>
    <w:rsid w:val="00C16A48"/>
    <w:rsid w:val="00C17A08"/>
    <w:rsid w:val="00C21FEC"/>
    <w:rsid w:val="00C22EE9"/>
    <w:rsid w:val="00C23B82"/>
    <w:rsid w:val="00C249E6"/>
    <w:rsid w:val="00C2535A"/>
    <w:rsid w:val="00C25F91"/>
    <w:rsid w:val="00C32BDA"/>
    <w:rsid w:val="00C3496F"/>
    <w:rsid w:val="00C35019"/>
    <w:rsid w:val="00C35848"/>
    <w:rsid w:val="00C35C03"/>
    <w:rsid w:val="00C377FA"/>
    <w:rsid w:val="00C422A7"/>
    <w:rsid w:val="00C43D8D"/>
    <w:rsid w:val="00C447B4"/>
    <w:rsid w:val="00C44B64"/>
    <w:rsid w:val="00C44E3E"/>
    <w:rsid w:val="00C45D02"/>
    <w:rsid w:val="00C47910"/>
    <w:rsid w:val="00C51331"/>
    <w:rsid w:val="00C52167"/>
    <w:rsid w:val="00C54DB3"/>
    <w:rsid w:val="00C5663C"/>
    <w:rsid w:val="00C56AE9"/>
    <w:rsid w:val="00C57C15"/>
    <w:rsid w:val="00C638A8"/>
    <w:rsid w:val="00C67270"/>
    <w:rsid w:val="00C7027D"/>
    <w:rsid w:val="00C70DED"/>
    <w:rsid w:val="00C710C9"/>
    <w:rsid w:val="00C71170"/>
    <w:rsid w:val="00C7203A"/>
    <w:rsid w:val="00C758A1"/>
    <w:rsid w:val="00C76880"/>
    <w:rsid w:val="00C76DA7"/>
    <w:rsid w:val="00C80A9E"/>
    <w:rsid w:val="00C82EC4"/>
    <w:rsid w:val="00C84397"/>
    <w:rsid w:val="00C85064"/>
    <w:rsid w:val="00C85A7C"/>
    <w:rsid w:val="00C87447"/>
    <w:rsid w:val="00C90748"/>
    <w:rsid w:val="00C9125E"/>
    <w:rsid w:val="00C92063"/>
    <w:rsid w:val="00C92EB8"/>
    <w:rsid w:val="00C93E66"/>
    <w:rsid w:val="00C96AAA"/>
    <w:rsid w:val="00CA0A0D"/>
    <w:rsid w:val="00CA0A97"/>
    <w:rsid w:val="00CA4D0E"/>
    <w:rsid w:val="00CA760D"/>
    <w:rsid w:val="00CA775C"/>
    <w:rsid w:val="00CB1E23"/>
    <w:rsid w:val="00CB3E26"/>
    <w:rsid w:val="00CB6D41"/>
    <w:rsid w:val="00CC0372"/>
    <w:rsid w:val="00CC099D"/>
    <w:rsid w:val="00CC0BE9"/>
    <w:rsid w:val="00CC1D77"/>
    <w:rsid w:val="00CC23B8"/>
    <w:rsid w:val="00CC2A86"/>
    <w:rsid w:val="00CC3BB9"/>
    <w:rsid w:val="00CC404C"/>
    <w:rsid w:val="00CC5945"/>
    <w:rsid w:val="00CC62C2"/>
    <w:rsid w:val="00CC64B3"/>
    <w:rsid w:val="00CC65F8"/>
    <w:rsid w:val="00CC6A05"/>
    <w:rsid w:val="00CC721C"/>
    <w:rsid w:val="00CD33CE"/>
    <w:rsid w:val="00CD5033"/>
    <w:rsid w:val="00CD6914"/>
    <w:rsid w:val="00CD705A"/>
    <w:rsid w:val="00CD7538"/>
    <w:rsid w:val="00CE24EC"/>
    <w:rsid w:val="00CE2A33"/>
    <w:rsid w:val="00CE3E2D"/>
    <w:rsid w:val="00CE6D35"/>
    <w:rsid w:val="00CF01C6"/>
    <w:rsid w:val="00CF044B"/>
    <w:rsid w:val="00CF099C"/>
    <w:rsid w:val="00CF0AA0"/>
    <w:rsid w:val="00CF1FAD"/>
    <w:rsid w:val="00CF386D"/>
    <w:rsid w:val="00CF4B03"/>
    <w:rsid w:val="00D003AF"/>
    <w:rsid w:val="00D01B3C"/>
    <w:rsid w:val="00D01ED0"/>
    <w:rsid w:val="00D022F5"/>
    <w:rsid w:val="00D05A8D"/>
    <w:rsid w:val="00D068C0"/>
    <w:rsid w:val="00D07ABC"/>
    <w:rsid w:val="00D07CDA"/>
    <w:rsid w:val="00D13CEA"/>
    <w:rsid w:val="00D13DDB"/>
    <w:rsid w:val="00D14E5A"/>
    <w:rsid w:val="00D17B97"/>
    <w:rsid w:val="00D2041B"/>
    <w:rsid w:val="00D221F7"/>
    <w:rsid w:val="00D23308"/>
    <w:rsid w:val="00D24301"/>
    <w:rsid w:val="00D24E79"/>
    <w:rsid w:val="00D25318"/>
    <w:rsid w:val="00D25B2E"/>
    <w:rsid w:val="00D31CB9"/>
    <w:rsid w:val="00D34BF3"/>
    <w:rsid w:val="00D35EEF"/>
    <w:rsid w:val="00D36C79"/>
    <w:rsid w:val="00D37622"/>
    <w:rsid w:val="00D4021D"/>
    <w:rsid w:val="00D42537"/>
    <w:rsid w:val="00D42D1A"/>
    <w:rsid w:val="00D42F74"/>
    <w:rsid w:val="00D4317E"/>
    <w:rsid w:val="00D4342D"/>
    <w:rsid w:val="00D445FE"/>
    <w:rsid w:val="00D46C9B"/>
    <w:rsid w:val="00D512EC"/>
    <w:rsid w:val="00D51DEA"/>
    <w:rsid w:val="00D52A11"/>
    <w:rsid w:val="00D53421"/>
    <w:rsid w:val="00D53C3E"/>
    <w:rsid w:val="00D5408D"/>
    <w:rsid w:val="00D55A84"/>
    <w:rsid w:val="00D60C75"/>
    <w:rsid w:val="00D6171F"/>
    <w:rsid w:val="00D6195E"/>
    <w:rsid w:val="00D63049"/>
    <w:rsid w:val="00D63C4F"/>
    <w:rsid w:val="00D64475"/>
    <w:rsid w:val="00D64675"/>
    <w:rsid w:val="00D64D1E"/>
    <w:rsid w:val="00D6567F"/>
    <w:rsid w:val="00D700A5"/>
    <w:rsid w:val="00D7063B"/>
    <w:rsid w:val="00D75E09"/>
    <w:rsid w:val="00D7680B"/>
    <w:rsid w:val="00D80AAE"/>
    <w:rsid w:val="00D839A7"/>
    <w:rsid w:val="00D83B36"/>
    <w:rsid w:val="00D84A1F"/>
    <w:rsid w:val="00D86E56"/>
    <w:rsid w:val="00D90CA9"/>
    <w:rsid w:val="00D91118"/>
    <w:rsid w:val="00D92D77"/>
    <w:rsid w:val="00D93AC3"/>
    <w:rsid w:val="00D94ABD"/>
    <w:rsid w:val="00D95D62"/>
    <w:rsid w:val="00D973DD"/>
    <w:rsid w:val="00DA0102"/>
    <w:rsid w:val="00DA119B"/>
    <w:rsid w:val="00DA160F"/>
    <w:rsid w:val="00DA2E35"/>
    <w:rsid w:val="00DA7B07"/>
    <w:rsid w:val="00DB1787"/>
    <w:rsid w:val="00DB1BF1"/>
    <w:rsid w:val="00DB20E9"/>
    <w:rsid w:val="00DB31FE"/>
    <w:rsid w:val="00DB3BD7"/>
    <w:rsid w:val="00DB441D"/>
    <w:rsid w:val="00DB5620"/>
    <w:rsid w:val="00DB5C29"/>
    <w:rsid w:val="00DC293D"/>
    <w:rsid w:val="00DC4401"/>
    <w:rsid w:val="00DC5FED"/>
    <w:rsid w:val="00DC7845"/>
    <w:rsid w:val="00DD2170"/>
    <w:rsid w:val="00DD252B"/>
    <w:rsid w:val="00DD7675"/>
    <w:rsid w:val="00DE096E"/>
    <w:rsid w:val="00DE24E3"/>
    <w:rsid w:val="00DE2CF9"/>
    <w:rsid w:val="00DE73EC"/>
    <w:rsid w:val="00DE77EE"/>
    <w:rsid w:val="00DE7F5E"/>
    <w:rsid w:val="00DF0492"/>
    <w:rsid w:val="00DF0F37"/>
    <w:rsid w:val="00DF2531"/>
    <w:rsid w:val="00DF4189"/>
    <w:rsid w:val="00E005A2"/>
    <w:rsid w:val="00E00CE8"/>
    <w:rsid w:val="00E0112A"/>
    <w:rsid w:val="00E0132F"/>
    <w:rsid w:val="00E048C5"/>
    <w:rsid w:val="00E05903"/>
    <w:rsid w:val="00E0599F"/>
    <w:rsid w:val="00E05C46"/>
    <w:rsid w:val="00E07827"/>
    <w:rsid w:val="00E07EF5"/>
    <w:rsid w:val="00E10B21"/>
    <w:rsid w:val="00E10D58"/>
    <w:rsid w:val="00E121AF"/>
    <w:rsid w:val="00E12215"/>
    <w:rsid w:val="00E126AF"/>
    <w:rsid w:val="00E12D4F"/>
    <w:rsid w:val="00E1363B"/>
    <w:rsid w:val="00E14859"/>
    <w:rsid w:val="00E14FA2"/>
    <w:rsid w:val="00E22EB8"/>
    <w:rsid w:val="00E240E8"/>
    <w:rsid w:val="00E24DF7"/>
    <w:rsid w:val="00E25503"/>
    <w:rsid w:val="00E261B9"/>
    <w:rsid w:val="00E30095"/>
    <w:rsid w:val="00E329A7"/>
    <w:rsid w:val="00E3393B"/>
    <w:rsid w:val="00E33F24"/>
    <w:rsid w:val="00E353A8"/>
    <w:rsid w:val="00E36140"/>
    <w:rsid w:val="00E4299C"/>
    <w:rsid w:val="00E432FB"/>
    <w:rsid w:val="00E43729"/>
    <w:rsid w:val="00E44F6D"/>
    <w:rsid w:val="00E52B9F"/>
    <w:rsid w:val="00E53F45"/>
    <w:rsid w:val="00E632BE"/>
    <w:rsid w:val="00E6677A"/>
    <w:rsid w:val="00E6754B"/>
    <w:rsid w:val="00E710A4"/>
    <w:rsid w:val="00E7152C"/>
    <w:rsid w:val="00E73343"/>
    <w:rsid w:val="00E75E74"/>
    <w:rsid w:val="00E76BED"/>
    <w:rsid w:val="00E779EC"/>
    <w:rsid w:val="00E80CBD"/>
    <w:rsid w:val="00E8158B"/>
    <w:rsid w:val="00E819BF"/>
    <w:rsid w:val="00E82319"/>
    <w:rsid w:val="00E825FF"/>
    <w:rsid w:val="00E8336F"/>
    <w:rsid w:val="00E83706"/>
    <w:rsid w:val="00E85171"/>
    <w:rsid w:val="00E851B4"/>
    <w:rsid w:val="00E85DF6"/>
    <w:rsid w:val="00E86257"/>
    <w:rsid w:val="00E86CCF"/>
    <w:rsid w:val="00E87B71"/>
    <w:rsid w:val="00E90C9E"/>
    <w:rsid w:val="00E9259C"/>
    <w:rsid w:val="00E948E9"/>
    <w:rsid w:val="00E95540"/>
    <w:rsid w:val="00E95AB3"/>
    <w:rsid w:val="00E95DDF"/>
    <w:rsid w:val="00EA07F3"/>
    <w:rsid w:val="00EA22B2"/>
    <w:rsid w:val="00EA3F82"/>
    <w:rsid w:val="00EA4627"/>
    <w:rsid w:val="00EA7CC0"/>
    <w:rsid w:val="00EAA234"/>
    <w:rsid w:val="00EB2623"/>
    <w:rsid w:val="00EB3B07"/>
    <w:rsid w:val="00EB56E7"/>
    <w:rsid w:val="00EB57B7"/>
    <w:rsid w:val="00EB5CE8"/>
    <w:rsid w:val="00EB6712"/>
    <w:rsid w:val="00EC1831"/>
    <w:rsid w:val="00EC1CC3"/>
    <w:rsid w:val="00EC2CC0"/>
    <w:rsid w:val="00EC3486"/>
    <w:rsid w:val="00EC47C6"/>
    <w:rsid w:val="00EC59AC"/>
    <w:rsid w:val="00EC6548"/>
    <w:rsid w:val="00EC769C"/>
    <w:rsid w:val="00ED0283"/>
    <w:rsid w:val="00ED4797"/>
    <w:rsid w:val="00ED4DAF"/>
    <w:rsid w:val="00ED5BB3"/>
    <w:rsid w:val="00ED7551"/>
    <w:rsid w:val="00EE1FC9"/>
    <w:rsid w:val="00EE231F"/>
    <w:rsid w:val="00EE3DBF"/>
    <w:rsid w:val="00EE59AB"/>
    <w:rsid w:val="00EE70DF"/>
    <w:rsid w:val="00EF0D01"/>
    <w:rsid w:val="00EF1A51"/>
    <w:rsid w:val="00EF2FE9"/>
    <w:rsid w:val="00EF3153"/>
    <w:rsid w:val="00EF3D3C"/>
    <w:rsid w:val="00EF5088"/>
    <w:rsid w:val="00EF6AEC"/>
    <w:rsid w:val="00F00C95"/>
    <w:rsid w:val="00F01A3B"/>
    <w:rsid w:val="00F034EF"/>
    <w:rsid w:val="00F04629"/>
    <w:rsid w:val="00F07A26"/>
    <w:rsid w:val="00F07BD4"/>
    <w:rsid w:val="00F10716"/>
    <w:rsid w:val="00F118DD"/>
    <w:rsid w:val="00F138AF"/>
    <w:rsid w:val="00F156A3"/>
    <w:rsid w:val="00F20E91"/>
    <w:rsid w:val="00F21203"/>
    <w:rsid w:val="00F2159B"/>
    <w:rsid w:val="00F2354E"/>
    <w:rsid w:val="00F2502B"/>
    <w:rsid w:val="00F2679B"/>
    <w:rsid w:val="00F30BA9"/>
    <w:rsid w:val="00F32497"/>
    <w:rsid w:val="00F34E5F"/>
    <w:rsid w:val="00F37108"/>
    <w:rsid w:val="00F37A9D"/>
    <w:rsid w:val="00F40D54"/>
    <w:rsid w:val="00F43B6C"/>
    <w:rsid w:val="00F442A3"/>
    <w:rsid w:val="00F4505B"/>
    <w:rsid w:val="00F4569A"/>
    <w:rsid w:val="00F46448"/>
    <w:rsid w:val="00F478AE"/>
    <w:rsid w:val="00F504C2"/>
    <w:rsid w:val="00F54596"/>
    <w:rsid w:val="00F57730"/>
    <w:rsid w:val="00F608FB"/>
    <w:rsid w:val="00F60E0E"/>
    <w:rsid w:val="00F61EEF"/>
    <w:rsid w:val="00F622E4"/>
    <w:rsid w:val="00F6382B"/>
    <w:rsid w:val="00F63F49"/>
    <w:rsid w:val="00F72EAB"/>
    <w:rsid w:val="00F731D3"/>
    <w:rsid w:val="00F73D33"/>
    <w:rsid w:val="00F750DA"/>
    <w:rsid w:val="00F75F1A"/>
    <w:rsid w:val="00F778C8"/>
    <w:rsid w:val="00F7794D"/>
    <w:rsid w:val="00F83BCF"/>
    <w:rsid w:val="00F83C70"/>
    <w:rsid w:val="00F859E3"/>
    <w:rsid w:val="00F872BD"/>
    <w:rsid w:val="00F87676"/>
    <w:rsid w:val="00F87CE2"/>
    <w:rsid w:val="00F87DFE"/>
    <w:rsid w:val="00F903C5"/>
    <w:rsid w:val="00F91696"/>
    <w:rsid w:val="00F93E13"/>
    <w:rsid w:val="00F941C5"/>
    <w:rsid w:val="00F9633A"/>
    <w:rsid w:val="00F97DF4"/>
    <w:rsid w:val="00FA03DA"/>
    <w:rsid w:val="00FA1B59"/>
    <w:rsid w:val="00FA2013"/>
    <w:rsid w:val="00FA5FE1"/>
    <w:rsid w:val="00FB0C48"/>
    <w:rsid w:val="00FB47D3"/>
    <w:rsid w:val="00FC0706"/>
    <w:rsid w:val="00FC3608"/>
    <w:rsid w:val="00FC3B0F"/>
    <w:rsid w:val="00FC5148"/>
    <w:rsid w:val="00FC7123"/>
    <w:rsid w:val="00FD0904"/>
    <w:rsid w:val="00FD11B6"/>
    <w:rsid w:val="00FD4EA4"/>
    <w:rsid w:val="00FD5116"/>
    <w:rsid w:val="00FD5681"/>
    <w:rsid w:val="00FD67EA"/>
    <w:rsid w:val="00FD6EC0"/>
    <w:rsid w:val="00FD7132"/>
    <w:rsid w:val="00FD7358"/>
    <w:rsid w:val="00FE1A8A"/>
    <w:rsid w:val="00FE2774"/>
    <w:rsid w:val="00FE4D0F"/>
    <w:rsid w:val="00FF4CB7"/>
    <w:rsid w:val="00FF5900"/>
    <w:rsid w:val="00FF5DD4"/>
    <w:rsid w:val="00FF6F53"/>
    <w:rsid w:val="00FF77E7"/>
    <w:rsid w:val="00FF7CBD"/>
    <w:rsid w:val="0104AAE1"/>
    <w:rsid w:val="012169AB"/>
    <w:rsid w:val="0145E7F8"/>
    <w:rsid w:val="018683FB"/>
    <w:rsid w:val="01BB6F03"/>
    <w:rsid w:val="02081514"/>
    <w:rsid w:val="023025FB"/>
    <w:rsid w:val="02B01A75"/>
    <w:rsid w:val="02BED936"/>
    <w:rsid w:val="02CE75DE"/>
    <w:rsid w:val="02DEB496"/>
    <w:rsid w:val="02EBA3E7"/>
    <w:rsid w:val="0333902E"/>
    <w:rsid w:val="03593A2D"/>
    <w:rsid w:val="0393395C"/>
    <w:rsid w:val="039D27DA"/>
    <w:rsid w:val="03D761C2"/>
    <w:rsid w:val="03E93A93"/>
    <w:rsid w:val="040431EB"/>
    <w:rsid w:val="04CC25C1"/>
    <w:rsid w:val="0501661C"/>
    <w:rsid w:val="050A71BA"/>
    <w:rsid w:val="05514C12"/>
    <w:rsid w:val="057800B1"/>
    <w:rsid w:val="05870AA5"/>
    <w:rsid w:val="05C08839"/>
    <w:rsid w:val="05C8B22D"/>
    <w:rsid w:val="06353F31"/>
    <w:rsid w:val="063D9BF6"/>
    <w:rsid w:val="0690DAEF"/>
    <w:rsid w:val="0696F4EA"/>
    <w:rsid w:val="06ABC62E"/>
    <w:rsid w:val="06CC1C60"/>
    <w:rsid w:val="06E415CD"/>
    <w:rsid w:val="07039067"/>
    <w:rsid w:val="0718C271"/>
    <w:rsid w:val="074290B8"/>
    <w:rsid w:val="074A7E3E"/>
    <w:rsid w:val="07513898"/>
    <w:rsid w:val="076BD08F"/>
    <w:rsid w:val="077DE686"/>
    <w:rsid w:val="0783B1C1"/>
    <w:rsid w:val="07BAA9BC"/>
    <w:rsid w:val="07C75C9F"/>
    <w:rsid w:val="08144AB1"/>
    <w:rsid w:val="08152674"/>
    <w:rsid w:val="082CAB50"/>
    <w:rsid w:val="082E71B8"/>
    <w:rsid w:val="083498D6"/>
    <w:rsid w:val="0865E8F0"/>
    <w:rsid w:val="089AA127"/>
    <w:rsid w:val="08A5F344"/>
    <w:rsid w:val="08ADD537"/>
    <w:rsid w:val="08EADEA0"/>
    <w:rsid w:val="091A3604"/>
    <w:rsid w:val="09379044"/>
    <w:rsid w:val="0952A969"/>
    <w:rsid w:val="0974CC7E"/>
    <w:rsid w:val="09814C90"/>
    <w:rsid w:val="098CC5EB"/>
    <w:rsid w:val="09A6681F"/>
    <w:rsid w:val="09BE618C"/>
    <w:rsid w:val="09C38C22"/>
    <w:rsid w:val="0A29161A"/>
    <w:rsid w:val="0A7FEAAA"/>
    <w:rsid w:val="0AA37151"/>
    <w:rsid w:val="0AA99F81"/>
    <w:rsid w:val="0AF65105"/>
    <w:rsid w:val="0B3B6745"/>
    <w:rsid w:val="0B4AB1EB"/>
    <w:rsid w:val="0B800C32"/>
    <w:rsid w:val="0B8FDBAB"/>
    <w:rsid w:val="0BC4D050"/>
    <w:rsid w:val="0C04C704"/>
    <w:rsid w:val="0C0AD173"/>
    <w:rsid w:val="0C21C0AC"/>
    <w:rsid w:val="0CB3693F"/>
    <w:rsid w:val="0CD737A6"/>
    <w:rsid w:val="0D1C6F88"/>
    <w:rsid w:val="0D29F03C"/>
    <w:rsid w:val="0D45063F"/>
    <w:rsid w:val="0D6A26CB"/>
    <w:rsid w:val="0DB1D23C"/>
    <w:rsid w:val="0DEB8016"/>
    <w:rsid w:val="0DFB9790"/>
    <w:rsid w:val="0E2D5A6F"/>
    <w:rsid w:val="0E40B5BD"/>
    <w:rsid w:val="0E8F975E"/>
    <w:rsid w:val="0EA24438"/>
    <w:rsid w:val="0EFF2901"/>
    <w:rsid w:val="0F2302FB"/>
    <w:rsid w:val="0F2FF75C"/>
    <w:rsid w:val="0F3727BA"/>
    <w:rsid w:val="0F4DA29D"/>
    <w:rsid w:val="0F585AB7"/>
    <w:rsid w:val="0FF8698C"/>
    <w:rsid w:val="1016CDFB"/>
    <w:rsid w:val="101EC51E"/>
    <w:rsid w:val="10270CB3"/>
    <w:rsid w:val="102F36A7"/>
    <w:rsid w:val="105B92B4"/>
    <w:rsid w:val="1078F2F3"/>
    <w:rsid w:val="107BE84B"/>
    <w:rsid w:val="1090B98F"/>
    <w:rsid w:val="10EDA9EB"/>
    <w:rsid w:val="10F58BDE"/>
    <w:rsid w:val="10FBD3BF"/>
    <w:rsid w:val="11292FD4"/>
    <w:rsid w:val="1132C818"/>
    <w:rsid w:val="11376637"/>
    <w:rsid w:val="113F482A"/>
    <w:rsid w:val="114A9A47"/>
    <w:rsid w:val="116F0833"/>
    <w:rsid w:val="116F3B04"/>
    <w:rsid w:val="119423C2"/>
    <w:rsid w:val="11A21AC5"/>
    <w:rsid w:val="11CBFB1A"/>
    <w:rsid w:val="11D24070"/>
    <w:rsid w:val="11F13B5C"/>
    <w:rsid w:val="123A9D99"/>
    <w:rsid w:val="12529706"/>
    <w:rsid w:val="12A695B0"/>
    <w:rsid w:val="12CF8949"/>
    <w:rsid w:val="1308E056"/>
    <w:rsid w:val="131D317A"/>
    <w:rsid w:val="13217040"/>
    <w:rsid w:val="13293688"/>
    <w:rsid w:val="13336CD8"/>
    <w:rsid w:val="1346792A"/>
    <w:rsid w:val="1353BB6B"/>
    <w:rsid w:val="13560139"/>
    <w:rsid w:val="1356340A"/>
    <w:rsid w:val="13648A45"/>
    <w:rsid w:val="137AA1F6"/>
    <w:rsid w:val="13891DCC"/>
    <w:rsid w:val="1410092F"/>
    <w:rsid w:val="14426611"/>
    <w:rsid w:val="14514178"/>
    <w:rsid w:val="148E1810"/>
    <w:rsid w:val="149E2F8A"/>
    <w:rsid w:val="14F7887E"/>
    <w:rsid w:val="14FB1FE6"/>
    <w:rsid w:val="15009C3C"/>
    <w:rsid w:val="15039BDC"/>
    <w:rsid w:val="151FC0A3"/>
    <w:rsid w:val="1524EE2D"/>
    <w:rsid w:val="1555C88D"/>
    <w:rsid w:val="155CCA0C"/>
    <w:rsid w:val="15C4D1A7"/>
    <w:rsid w:val="15DE3672"/>
    <w:rsid w:val="15EE4B61"/>
    <w:rsid w:val="166E0404"/>
    <w:rsid w:val="168643E0"/>
    <w:rsid w:val="169F6C3D"/>
    <w:rsid w:val="16C0BE8E"/>
    <w:rsid w:val="16C9A4AD"/>
    <w:rsid w:val="16D9B094"/>
    <w:rsid w:val="16EEC03C"/>
    <w:rsid w:val="16F719D0"/>
    <w:rsid w:val="1706B9A9"/>
    <w:rsid w:val="170E68CB"/>
    <w:rsid w:val="1736A0F0"/>
    <w:rsid w:val="177A06D3"/>
    <w:rsid w:val="177B97DF"/>
    <w:rsid w:val="1781F459"/>
    <w:rsid w:val="1783DB58"/>
    <w:rsid w:val="17B946CA"/>
    <w:rsid w:val="17ED3241"/>
    <w:rsid w:val="17F1F79E"/>
    <w:rsid w:val="180301DB"/>
    <w:rsid w:val="18221D49"/>
    <w:rsid w:val="182ABD3E"/>
    <w:rsid w:val="1874D86A"/>
    <w:rsid w:val="18ABA585"/>
    <w:rsid w:val="18B38778"/>
    <w:rsid w:val="18D1F5DA"/>
    <w:rsid w:val="18E0908D"/>
    <w:rsid w:val="18E9141A"/>
    <w:rsid w:val="19361FAD"/>
    <w:rsid w:val="194BA888"/>
    <w:rsid w:val="19BD398C"/>
    <w:rsid w:val="19C73063"/>
    <w:rsid w:val="19CC0153"/>
    <w:rsid w:val="19D4509D"/>
    <w:rsid w:val="19D8E8DE"/>
    <w:rsid w:val="19E3C7EF"/>
    <w:rsid w:val="19E68D01"/>
    <w:rsid w:val="19EBA9E2"/>
    <w:rsid w:val="19FBC9DB"/>
    <w:rsid w:val="1AA20862"/>
    <w:rsid w:val="1AB9951B"/>
    <w:rsid w:val="1AC6DBF0"/>
    <w:rsid w:val="1ADF449C"/>
    <w:rsid w:val="1BA599D3"/>
    <w:rsid w:val="1BD2A2E8"/>
    <w:rsid w:val="1C0262F1"/>
    <w:rsid w:val="1C309290"/>
    <w:rsid w:val="1C3D5776"/>
    <w:rsid w:val="1C5F7A8B"/>
    <w:rsid w:val="1CA14951"/>
    <w:rsid w:val="1D307F2D"/>
    <w:rsid w:val="1D77B602"/>
    <w:rsid w:val="1DC44068"/>
    <w:rsid w:val="1DEAC667"/>
    <w:rsid w:val="1E172E5A"/>
    <w:rsid w:val="1E17474C"/>
    <w:rsid w:val="1E56F27E"/>
    <w:rsid w:val="1E606AC4"/>
    <w:rsid w:val="1E77618F"/>
    <w:rsid w:val="1EA0D5C7"/>
    <w:rsid w:val="1EAA7E22"/>
    <w:rsid w:val="1EFC573F"/>
    <w:rsid w:val="1F46138B"/>
    <w:rsid w:val="1F6BB3ED"/>
    <w:rsid w:val="1F8D063E"/>
    <w:rsid w:val="1FEDDD15"/>
    <w:rsid w:val="2032D404"/>
    <w:rsid w:val="20497DBE"/>
    <w:rsid w:val="20513873"/>
    <w:rsid w:val="2054F719"/>
    <w:rsid w:val="2069A11F"/>
    <w:rsid w:val="206CBF62"/>
    <w:rsid w:val="20B35D6B"/>
    <w:rsid w:val="21032BA5"/>
    <w:rsid w:val="210940B5"/>
    <w:rsid w:val="2158614C"/>
    <w:rsid w:val="2189FCED"/>
    <w:rsid w:val="21FB89B5"/>
    <w:rsid w:val="220CAAE8"/>
    <w:rsid w:val="220FDB81"/>
    <w:rsid w:val="221B671C"/>
    <w:rsid w:val="223825E6"/>
    <w:rsid w:val="22393BC5"/>
    <w:rsid w:val="22753AE2"/>
    <w:rsid w:val="22886EF2"/>
    <w:rsid w:val="228A2C52"/>
    <w:rsid w:val="228D344F"/>
    <w:rsid w:val="22BD2729"/>
    <w:rsid w:val="22CC397C"/>
    <w:rsid w:val="230FA40E"/>
    <w:rsid w:val="2333AE26"/>
    <w:rsid w:val="2348A3DC"/>
    <w:rsid w:val="234B621D"/>
    <w:rsid w:val="2363956D"/>
    <w:rsid w:val="237B9A6D"/>
    <w:rsid w:val="23861939"/>
    <w:rsid w:val="241A26BE"/>
    <w:rsid w:val="242208B1"/>
    <w:rsid w:val="2446B501"/>
    <w:rsid w:val="244F11C6"/>
    <w:rsid w:val="24607761"/>
    <w:rsid w:val="24626D14"/>
    <w:rsid w:val="246809DD"/>
    <w:rsid w:val="24737FB2"/>
    <w:rsid w:val="248A3BB1"/>
    <w:rsid w:val="24AB4DB1"/>
    <w:rsid w:val="24E07BF5"/>
    <w:rsid w:val="25040E9A"/>
    <w:rsid w:val="251566FD"/>
    <w:rsid w:val="2520E058"/>
    <w:rsid w:val="2588E071"/>
    <w:rsid w:val="25970D46"/>
    <w:rsid w:val="25DAF571"/>
    <w:rsid w:val="25FC47C2"/>
    <w:rsid w:val="2651C876"/>
    <w:rsid w:val="26582416"/>
    <w:rsid w:val="266DACC8"/>
    <w:rsid w:val="2680BD61"/>
    <w:rsid w:val="2682B0DD"/>
    <w:rsid w:val="26A615A6"/>
    <w:rsid w:val="26B270E6"/>
    <w:rsid w:val="26D24C46"/>
    <w:rsid w:val="26D6E258"/>
    <w:rsid w:val="27092F93"/>
    <w:rsid w:val="27145970"/>
    <w:rsid w:val="27174335"/>
    <w:rsid w:val="2776C5D2"/>
    <w:rsid w:val="27B11DCE"/>
    <w:rsid w:val="27DBFE5A"/>
    <w:rsid w:val="2812CB75"/>
    <w:rsid w:val="281AAD68"/>
    <w:rsid w:val="281DCD20"/>
    <w:rsid w:val="28279CB9"/>
    <w:rsid w:val="28445B83"/>
    <w:rsid w:val="284C3D76"/>
    <w:rsid w:val="28AB48F8"/>
    <w:rsid w:val="28D13EB9"/>
    <w:rsid w:val="28E60FFD"/>
    <w:rsid w:val="2932F472"/>
    <w:rsid w:val="295FF1F4"/>
    <w:rsid w:val="299793F0"/>
    <w:rsid w:val="29A48341"/>
    <w:rsid w:val="29E3886E"/>
    <w:rsid w:val="2A01739D"/>
    <w:rsid w:val="2A02293D"/>
    <w:rsid w:val="2AA99273"/>
    <w:rsid w:val="2AAE6694"/>
    <w:rsid w:val="2AC2910C"/>
    <w:rsid w:val="2ADCD87C"/>
    <w:rsid w:val="2B09A32D"/>
    <w:rsid w:val="2B399607"/>
    <w:rsid w:val="2B6687F6"/>
    <w:rsid w:val="2B89012A"/>
    <w:rsid w:val="2B92E7F0"/>
    <w:rsid w:val="2BF8094B"/>
    <w:rsid w:val="2C013E60"/>
    <w:rsid w:val="2C0CDA8F"/>
    <w:rsid w:val="2C2068AE"/>
    <w:rsid w:val="2C77C1EE"/>
    <w:rsid w:val="2C89A64B"/>
    <w:rsid w:val="2CDB1D4C"/>
    <w:rsid w:val="2D081ACE"/>
    <w:rsid w:val="2D0BA92E"/>
    <w:rsid w:val="2D1826B5"/>
    <w:rsid w:val="2D2F376E"/>
    <w:rsid w:val="2D40379C"/>
    <w:rsid w:val="2D7B2C21"/>
    <w:rsid w:val="2DB9DB2F"/>
    <w:rsid w:val="2DFBB588"/>
    <w:rsid w:val="2EAD397B"/>
    <w:rsid w:val="2EAF6715"/>
    <w:rsid w:val="2EE1F1B2"/>
    <w:rsid w:val="2F16E657"/>
    <w:rsid w:val="2F1EC84A"/>
    <w:rsid w:val="2F47006F"/>
    <w:rsid w:val="2F550305"/>
    <w:rsid w:val="2F5F2CAD"/>
    <w:rsid w:val="2F63BF39"/>
    <w:rsid w:val="2F6E9477"/>
    <w:rsid w:val="2F81D7B7"/>
    <w:rsid w:val="2F9BA9D1"/>
    <w:rsid w:val="2FAABC84"/>
    <w:rsid w:val="2FB0A3AE"/>
    <w:rsid w:val="2FE7B90D"/>
    <w:rsid w:val="2FF852DC"/>
    <w:rsid w:val="301A508A"/>
    <w:rsid w:val="303249F7"/>
    <w:rsid w:val="30649C41"/>
    <w:rsid w:val="3084C0F0"/>
    <w:rsid w:val="30DB5A81"/>
    <w:rsid w:val="30E9C90D"/>
    <w:rsid w:val="314DAD97"/>
    <w:rsid w:val="31558F8A"/>
    <w:rsid w:val="319F4BD6"/>
    <w:rsid w:val="31DC2E01"/>
    <w:rsid w:val="31DF1A51"/>
    <w:rsid w:val="31F4276E"/>
    <w:rsid w:val="32513F08"/>
    <w:rsid w:val="325DBF1A"/>
    <w:rsid w:val="326DCB01"/>
    <w:rsid w:val="3282A7D8"/>
    <w:rsid w:val="329AA145"/>
    <w:rsid w:val="32E1E69F"/>
    <w:rsid w:val="32E7ECA6"/>
    <w:rsid w:val="330FB24C"/>
    <w:rsid w:val="3361294D"/>
    <w:rsid w:val="33719D61"/>
    <w:rsid w:val="3394130F"/>
    <w:rsid w:val="339D5447"/>
    <w:rsid w:val="33CB08FA"/>
    <w:rsid w:val="33CDFE52"/>
    <w:rsid w:val="33DAA5A2"/>
    <w:rsid w:val="3420EC44"/>
    <w:rsid w:val="345421F7"/>
    <w:rsid w:val="347741DA"/>
    <w:rsid w:val="34811F79"/>
    <w:rsid w:val="349CB04E"/>
    <w:rsid w:val="34C1510B"/>
    <w:rsid w:val="34E639C9"/>
    <w:rsid w:val="34F430CC"/>
    <w:rsid w:val="35435163"/>
    <w:rsid w:val="35C4BB3E"/>
    <w:rsid w:val="35D08ED1"/>
    <w:rsid w:val="365AF65D"/>
    <w:rsid w:val="365EB503"/>
    <w:rsid w:val="3672EFCA"/>
    <w:rsid w:val="367B4C8F"/>
    <w:rsid w:val="36A81740"/>
    <w:rsid w:val="36E44E98"/>
    <w:rsid w:val="378B2B41"/>
    <w:rsid w:val="378CE99C"/>
    <w:rsid w:val="37AE3BED"/>
    <w:rsid w:val="37B8CB5C"/>
    <w:rsid w:val="37F04591"/>
    <w:rsid w:val="38499E85"/>
    <w:rsid w:val="384D35ED"/>
    <w:rsid w:val="387EF8CC"/>
    <w:rsid w:val="388C8F48"/>
    <w:rsid w:val="38BD5880"/>
    <w:rsid w:val="392867FB"/>
    <w:rsid w:val="3948435B"/>
    <w:rsid w:val="39C01A0B"/>
    <w:rsid w:val="3A0B7E87"/>
    <w:rsid w:val="3A1BBAB4"/>
    <w:rsid w:val="3A40D643"/>
    <w:rsid w:val="3A58CFB0"/>
    <w:rsid w:val="3A6A74F6"/>
    <w:rsid w:val="3AC21721"/>
    <w:rsid w:val="3B26DF9C"/>
    <w:rsid w:val="3B2F0990"/>
    <w:rsid w:val="3B3BB0E0"/>
    <w:rsid w:val="3B63E905"/>
    <w:rsid w:val="3B7B8863"/>
    <w:rsid w:val="3BA0CB30"/>
    <w:rsid w:val="3BC6EE71"/>
    <w:rsid w:val="3C2A49CF"/>
    <w:rsid w:val="3C571480"/>
    <w:rsid w:val="3C7B0075"/>
    <w:rsid w:val="3C8F641F"/>
    <w:rsid w:val="3D1E175A"/>
    <w:rsid w:val="3D62DB78"/>
    <w:rsid w:val="3D8F9ADF"/>
    <w:rsid w:val="3DCC4053"/>
    <w:rsid w:val="3E045514"/>
    <w:rsid w:val="3E09554F"/>
    <w:rsid w:val="3E18F1F7"/>
    <w:rsid w:val="3E40F74B"/>
    <w:rsid w:val="3EAA8EFF"/>
    <w:rsid w:val="3EAE265F"/>
    <w:rsid w:val="3EC0A4A5"/>
    <w:rsid w:val="3F1C5C2A"/>
    <w:rsid w:val="3F806496"/>
    <w:rsid w:val="3FA97E59"/>
    <w:rsid w:val="3FB6231E"/>
    <w:rsid w:val="3FF2C8DB"/>
    <w:rsid w:val="3FF35F58"/>
    <w:rsid w:val="406CB46F"/>
    <w:rsid w:val="40908497"/>
    <w:rsid w:val="40B1D29C"/>
    <w:rsid w:val="40FB67AA"/>
    <w:rsid w:val="4116566F"/>
    <w:rsid w:val="413BF5D6"/>
    <w:rsid w:val="41551E33"/>
    <w:rsid w:val="4188180F"/>
    <w:rsid w:val="41C97796"/>
    <w:rsid w:val="42019464"/>
    <w:rsid w:val="42169879"/>
    <w:rsid w:val="4216CB4A"/>
    <w:rsid w:val="42171CC5"/>
    <w:rsid w:val="422A2698"/>
    <w:rsid w:val="42ACC883"/>
    <w:rsid w:val="42CCE1C9"/>
    <w:rsid w:val="42CF9C43"/>
    <w:rsid w:val="42D50BBD"/>
    <w:rsid w:val="42DCEDB0"/>
    <w:rsid w:val="42FD6B20"/>
    <w:rsid w:val="4351D779"/>
    <w:rsid w:val="439B93C5"/>
    <w:rsid w:val="43F0A22E"/>
    <w:rsid w:val="43F63143"/>
    <w:rsid w:val="44435D4F"/>
    <w:rsid w:val="445E5BD8"/>
    <w:rsid w:val="44658064"/>
    <w:rsid w:val="44820C5D"/>
    <w:rsid w:val="44856CCC"/>
    <w:rsid w:val="44971C05"/>
    <w:rsid w:val="44D304FC"/>
    <w:rsid w:val="44EBAF9C"/>
    <w:rsid w:val="45407FA1"/>
    <w:rsid w:val="45434B6A"/>
    <w:rsid w:val="455EC0EF"/>
    <w:rsid w:val="455F4CB9"/>
    <w:rsid w:val="458A3BED"/>
    <w:rsid w:val="45E266EC"/>
    <w:rsid w:val="45F73830"/>
    <w:rsid w:val="460F3D30"/>
    <w:rsid w:val="4685C42D"/>
    <w:rsid w:val="468DA620"/>
    <w:rsid w:val="469560D5"/>
    <w:rsid w:val="46A2A0C2"/>
    <w:rsid w:val="46B58436"/>
    <w:rsid w:val="46F25131"/>
    <w:rsid w:val="46FA7B25"/>
    <w:rsid w:val="46FF55DD"/>
    <w:rsid w:val="47072275"/>
    <w:rsid w:val="47576B81"/>
    <w:rsid w:val="476ACD87"/>
    <w:rsid w:val="47741EB8"/>
    <w:rsid w:val="478387FF"/>
    <w:rsid w:val="4789E509"/>
    <w:rsid w:val="479C89AE"/>
    <w:rsid w:val="47A127CD"/>
    <w:rsid w:val="47B4D109"/>
    <w:rsid w:val="4815DEC5"/>
    <w:rsid w:val="48677D04"/>
    <w:rsid w:val="487DD0CC"/>
    <w:rsid w:val="4892ABBC"/>
    <w:rsid w:val="48D47947"/>
    <w:rsid w:val="495A75AE"/>
    <w:rsid w:val="4982E0A4"/>
    <w:rsid w:val="499F6C9D"/>
    <w:rsid w:val="49A2FDF2"/>
    <w:rsid w:val="4A57A7B0"/>
    <w:rsid w:val="4A8ADD63"/>
    <w:rsid w:val="4A933A28"/>
    <w:rsid w:val="4AA2D6D0"/>
    <w:rsid w:val="4AAFB6A4"/>
    <w:rsid w:val="4AF2581E"/>
    <w:rsid w:val="4AFC0079"/>
    <w:rsid w:val="4B07F120"/>
    <w:rsid w:val="4B68A18B"/>
    <w:rsid w:val="4B6CC36F"/>
    <w:rsid w:val="4B7EAAEE"/>
    <w:rsid w:val="4B816D75"/>
    <w:rsid w:val="4B8E4796"/>
    <w:rsid w:val="4B9E537D"/>
    <w:rsid w:val="4C2354C0"/>
    <w:rsid w:val="4C48D5F1"/>
    <w:rsid w:val="4CA0A95F"/>
    <w:rsid w:val="4CFE7B3B"/>
    <w:rsid w:val="4D12FD44"/>
    <w:rsid w:val="4D1F6C2F"/>
    <w:rsid w:val="4D2B8450"/>
    <w:rsid w:val="4D782A61"/>
    <w:rsid w:val="4E2EEE83"/>
    <w:rsid w:val="4E5ED5CA"/>
    <w:rsid w:val="4EB876BF"/>
    <w:rsid w:val="4ED8521F"/>
    <w:rsid w:val="4EF671AF"/>
    <w:rsid w:val="4F4A1F52"/>
    <w:rsid w:val="4F520145"/>
    <w:rsid w:val="4F6F408F"/>
    <w:rsid w:val="4F727EB5"/>
    <w:rsid w:val="4FC9D7F5"/>
    <w:rsid w:val="4FDBBC52"/>
    <w:rsid w:val="5030F1F9"/>
    <w:rsid w:val="506F9184"/>
    <w:rsid w:val="50DC09EF"/>
    <w:rsid w:val="51309D86"/>
    <w:rsid w:val="51345C2C"/>
    <w:rsid w:val="516B41FD"/>
    <w:rsid w:val="5172B467"/>
    <w:rsid w:val="517DF13A"/>
    <w:rsid w:val="5203E20E"/>
    <w:rsid w:val="522CB436"/>
    <w:rsid w:val="52A7190C"/>
    <w:rsid w:val="52B5D540"/>
    <w:rsid w:val="52DDE627"/>
    <w:rsid w:val="52EE58CA"/>
    <w:rsid w:val="5307125E"/>
    <w:rsid w:val="530FA906"/>
    <w:rsid w:val="53129E5E"/>
    <w:rsid w:val="53230454"/>
    <w:rsid w:val="5357954D"/>
    <w:rsid w:val="536C6691"/>
    <w:rsid w:val="53913508"/>
    <w:rsid w:val="53E1505A"/>
    <w:rsid w:val="53E17798"/>
    <w:rsid w:val="542B0CA6"/>
    <w:rsid w:val="543B188D"/>
    <w:rsid w:val="5442FA80"/>
    <w:rsid w:val="545ACCAF"/>
    <w:rsid w:val="54600BFA"/>
    <w:rsid w:val="54784C48"/>
    <w:rsid w:val="548F84E6"/>
    <w:rsid w:val="549A457A"/>
    <w:rsid w:val="54A09D1F"/>
    <w:rsid w:val="54AB0CB3"/>
    <w:rsid w:val="54B2FE08"/>
    <w:rsid w:val="55C628E9"/>
    <w:rsid w:val="55FC86C5"/>
    <w:rsid w:val="5619B4CE"/>
    <w:rsid w:val="5661C853"/>
    <w:rsid w:val="56767259"/>
    <w:rsid w:val="56B33F54"/>
    <w:rsid w:val="56F3A32A"/>
    <w:rsid w:val="5719BE0D"/>
    <w:rsid w:val="5734E59D"/>
    <w:rsid w:val="5773024B"/>
    <w:rsid w:val="57E37438"/>
    <w:rsid w:val="57EB2EED"/>
    <w:rsid w:val="58136712"/>
    <w:rsid w:val="5852CA28"/>
    <w:rsid w:val="58766C7E"/>
    <w:rsid w:val="58820C1C"/>
    <w:rsid w:val="589BF5BA"/>
    <w:rsid w:val="58AB75BC"/>
    <w:rsid w:val="58C7030B"/>
    <w:rsid w:val="594B8F5C"/>
    <w:rsid w:val="5953832A"/>
    <w:rsid w:val="597F4FCD"/>
    <w:rsid w:val="598BDC30"/>
    <w:rsid w:val="59AD0C64"/>
    <w:rsid w:val="59B0CB0A"/>
    <w:rsid w:val="59C57510"/>
    <w:rsid w:val="59C59C4E"/>
    <w:rsid w:val="59CD6296"/>
    <w:rsid w:val="5A5EFF96"/>
    <w:rsid w:val="5A8BCA47"/>
    <w:rsid w:val="5AC90681"/>
    <w:rsid w:val="5ACDA4A0"/>
    <w:rsid w:val="5AD0A992"/>
    <w:rsid w:val="5B1A4E37"/>
    <w:rsid w:val="5B2DB192"/>
    <w:rsid w:val="5B425B98"/>
    <w:rsid w:val="5C00F61A"/>
    <w:rsid w:val="5C5E13C8"/>
    <w:rsid w:val="5C8F7E8F"/>
    <w:rsid w:val="5C9A5962"/>
    <w:rsid w:val="5CA2DD65"/>
    <w:rsid w:val="5CBF74F1"/>
    <w:rsid w:val="5D123012"/>
    <w:rsid w:val="5DAAE5B7"/>
    <w:rsid w:val="5E41E312"/>
    <w:rsid w:val="5E51514B"/>
    <w:rsid w:val="5E713AEE"/>
    <w:rsid w:val="5E78F5A3"/>
    <w:rsid w:val="5E81021A"/>
    <w:rsid w:val="5E94E217"/>
    <w:rsid w:val="5E9623AC"/>
    <w:rsid w:val="5EDE0FF3"/>
    <w:rsid w:val="5EE3539A"/>
    <w:rsid w:val="5F144965"/>
    <w:rsid w:val="5F2AE8D5"/>
    <w:rsid w:val="5F8A426D"/>
    <w:rsid w:val="5FB36024"/>
    <w:rsid w:val="5FFDAA5B"/>
    <w:rsid w:val="605FE316"/>
    <w:rsid w:val="6061659A"/>
    <w:rsid w:val="609FED6A"/>
    <w:rsid w:val="60A2CB8C"/>
    <w:rsid w:val="6107ACA0"/>
    <w:rsid w:val="611E565A"/>
    <w:rsid w:val="6137D24B"/>
    <w:rsid w:val="616E9F66"/>
    <w:rsid w:val="61C61FE4"/>
    <w:rsid w:val="61C69C4E"/>
    <w:rsid w:val="61D0224E"/>
    <w:rsid w:val="621ECAC6"/>
    <w:rsid w:val="622185AF"/>
    <w:rsid w:val="6234F49D"/>
    <w:rsid w:val="6242D800"/>
    <w:rsid w:val="62525802"/>
    <w:rsid w:val="62FC2BD8"/>
    <w:rsid w:val="632BBC80"/>
    <w:rsid w:val="6344DEE2"/>
    <w:rsid w:val="63623FBC"/>
    <w:rsid w:val="637A3929"/>
    <w:rsid w:val="6391FFC5"/>
    <w:rsid w:val="63A2CDE8"/>
    <w:rsid w:val="63BD5610"/>
    <w:rsid w:val="63BE5B37"/>
    <w:rsid w:val="63BECA76"/>
    <w:rsid w:val="63F3F679"/>
    <w:rsid w:val="63FFFAB2"/>
    <w:rsid w:val="64035226"/>
    <w:rsid w:val="641BE210"/>
    <w:rsid w:val="642DC5A2"/>
    <w:rsid w:val="6450CFAD"/>
    <w:rsid w:val="64867961"/>
    <w:rsid w:val="6497FC39"/>
    <w:rsid w:val="64C1307D"/>
    <w:rsid w:val="6513D2E8"/>
    <w:rsid w:val="651F4C43"/>
    <w:rsid w:val="653C16A0"/>
    <w:rsid w:val="6553DD3C"/>
    <w:rsid w:val="655BBF2F"/>
    <w:rsid w:val="65CD80CF"/>
    <w:rsid w:val="65F0D8D1"/>
    <w:rsid w:val="6604F555"/>
    <w:rsid w:val="6633CC9A"/>
    <w:rsid w:val="663AAFE3"/>
    <w:rsid w:val="665D00DE"/>
    <w:rsid w:val="665F2962"/>
    <w:rsid w:val="6742B835"/>
    <w:rsid w:val="67502E29"/>
    <w:rsid w:val="67578979"/>
    <w:rsid w:val="67618A6A"/>
    <w:rsid w:val="67957356"/>
    <w:rsid w:val="67ACE344"/>
    <w:rsid w:val="67D7B546"/>
    <w:rsid w:val="67DA6A45"/>
    <w:rsid w:val="68115E9E"/>
    <w:rsid w:val="683DC5A3"/>
    <w:rsid w:val="6872BA48"/>
    <w:rsid w:val="68B0D6F6"/>
    <w:rsid w:val="68BA070A"/>
    <w:rsid w:val="68BF932A"/>
    <w:rsid w:val="68C30FBD"/>
    <w:rsid w:val="690C779F"/>
    <w:rsid w:val="6914C8D1"/>
    <w:rsid w:val="6915FEBA"/>
    <w:rsid w:val="6920C683"/>
    <w:rsid w:val="6931605D"/>
    <w:rsid w:val="69615337"/>
    <w:rsid w:val="69C9126D"/>
    <w:rsid w:val="69DACF8C"/>
    <w:rsid w:val="69DFBC27"/>
    <w:rsid w:val="69E776DC"/>
    <w:rsid w:val="69EB0E44"/>
    <w:rsid w:val="69F2F037"/>
    <w:rsid w:val="6A2C9794"/>
    <w:rsid w:val="6A4C912C"/>
    <w:rsid w:val="6A602BA1"/>
    <w:rsid w:val="6A8D534A"/>
    <w:rsid w:val="6A8F7E18"/>
    <w:rsid w:val="6A9942D0"/>
    <w:rsid w:val="6AB1637B"/>
    <w:rsid w:val="6AFB1FC7"/>
    <w:rsid w:val="6B0F1FB0"/>
    <w:rsid w:val="6B307201"/>
    <w:rsid w:val="6B3CF578"/>
    <w:rsid w:val="6BB0B228"/>
    <w:rsid w:val="6BCC3457"/>
    <w:rsid w:val="6BFB00B0"/>
    <w:rsid w:val="6C0B0C97"/>
    <w:rsid w:val="6CA65384"/>
    <w:rsid w:val="6CBC9963"/>
    <w:rsid w:val="6CE50292"/>
    <w:rsid w:val="6D11D8D6"/>
    <w:rsid w:val="6D15AA9A"/>
    <w:rsid w:val="6D29D243"/>
    <w:rsid w:val="6D367993"/>
    <w:rsid w:val="6D6C25DC"/>
    <w:rsid w:val="6DA9BDB7"/>
    <w:rsid w:val="6DDF34C7"/>
    <w:rsid w:val="6E1D24FC"/>
    <w:rsid w:val="6E6812C3"/>
    <w:rsid w:val="6E802A68"/>
    <w:rsid w:val="6EB3601B"/>
    <w:rsid w:val="6ED0C0F5"/>
    <w:rsid w:val="6EF06984"/>
    <w:rsid w:val="6F0080FE"/>
    <w:rsid w:val="6F18A1A9"/>
    <w:rsid w:val="6F42AD59"/>
    <w:rsid w:val="6F536EF0"/>
    <w:rsid w:val="6F8A3C0B"/>
    <w:rsid w:val="6FCEC3BB"/>
    <w:rsid w:val="6FE290D3"/>
    <w:rsid w:val="7003E324"/>
    <w:rsid w:val="70D7628A"/>
    <w:rsid w:val="70DE7DBA"/>
    <w:rsid w:val="7117D345"/>
    <w:rsid w:val="715AF52F"/>
    <w:rsid w:val="719137AF"/>
    <w:rsid w:val="71A9311C"/>
    <w:rsid w:val="71B0EBD1"/>
    <w:rsid w:val="71DACCBD"/>
    <w:rsid w:val="720A8CC6"/>
    <w:rsid w:val="729C3559"/>
    <w:rsid w:val="72A4174C"/>
    <w:rsid w:val="72B1396E"/>
    <w:rsid w:val="72C0D616"/>
    <w:rsid w:val="72C494BC"/>
    <w:rsid w:val="72DA93A1"/>
    <w:rsid w:val="730F1907"/>
    <w:rsid w:val="7348EB7E"/>
    <w:rsid w:val="73A7817F"/>
    <w:rsid w:val="73AC46DC"/>
    <w:rsid w:val="73B4A3A1"/>
    <w:rsid w:val="73DCD033"/>
    <w:rsid w:val="73E463AA"/>
    <w:rsid w:val="73F725E3"/>
    <w:rsid w:val="749784D1"/>
    <w:rsid w:val="74A4C71F"/>
    <w:rsid w:val="74D00741"/>
    <w:rsid w:val="7522C262"/>
    <w:rsid w:val="754950C5"/>
    <w:rsid w:val="75598F7D"/>
    <w:rsid w:val="75861DC0"/>
    <w:rsid w:val="75B2E871"/>
    <w:rsid w:val="75BB1265"/>
    <w:rsid w:val="75D50E79"/>
    <w:rsid w:val="761802C1"/>
    <w:rsid w:val="761FE4B4"/>
    <w:rsid w:val="76521BCE"/>
    <w:rsid w:val="7664B465"/>
    <w:rsid w:val="7669A100"/>
    <w:rsid w:val="7674F31D"/>
    <w:rsid w:val="7679EB4B"/>
    <w:rsid w:val="769993DA"/>
    <w:rsid w:val="76A9AB54"/>
    <w:rsid w:val="76C814D6"/>
    <w:rsid w:val="76D67605"/>
    <w:rsid w:val="76D69D43"/>
    <w:rsid w:val="773B4854"/>
    <w:rsid w:val="774837A5"/>
    <w:rsid w:val="775939F1"/>
    <w:rsid w:val="77652940"/>
    <w:rsid w:val="776E1AF6"/>
    <w:rsid w:val="77785D50"/>
    <w:rsid w:val="778D2E94"/>
    <w:rsid w:val="77951087"/>
    <w:rsid w:val="779F35F5"/>
    <w:rsid w:val="77AF5062"/>
    <w:rsid w:val="77F008A5"/>
    <w:rsid w:val="7814D4BD"/>
    <w:rsid w:val="78168785"/>
    <w:rsid w:val="784BA1D8"/>
    <w:rsid w:val="7898864D"/>
    <w:rsid w:val="78D983B8"/>
    <w:rsid w:val="7911F70F"/>
    <w:rsid w:val="79183EF0"/>
    <w:rsid w:val="79220E89"/>
    <w:rsid w:val="793F0024"/>
    <w:rsid w:val="794E9CCC"/>
    <w:rsid w:val="79672CB6"/>
    <w:rsid w:val="797E4A73"/>
    <w:rsid w:val="79B257E6"/>
    <w:rsid w:val="79B3B71C"/>
    <w:rsid w:val="79B3DE5A"/>
    <w:rsid w:val="79C88860"/>
    <w:rsid w:val="7A27FA25"/>
    <w:rsid w:val="7A640DAF"/>
    <w:rsid w:val="7A6F3508"/>
    <w:rsid w:val="7A722A60"/>
    <w:rsid w:val="7A752F9D"/>
    <w:rsid w:val="7A755419"/>
    <w:rsid w:val="7A856000"/>
    <w:rsid w:val="7AC51852"/>
    <w:rsid w:val="7B00DD9B"/>
    <w:rsid w:val="7B0EAC3C"/>
    <w:rsid w:val="7B18A437"/>
    <w:rsid w:val="7B25437A"/>
    <w:rsid w:val="7B726C6A"/>
    <w:rsid w:val="7BC58FC4"/>
    <w:rsid w:val="7BF91126"/>
    <w:rsid w:val="7BFFDE10"/>
    <w:rsid w:val="7C191912"/>
    <w:rsid w:val="7C213061"/>
    <w:rsid w:val="7C30DFAE"/>
    <w:rsid w:val="7C48D91B"/>
    <w:rsid w:val="7C593F11"/>
    <w:rsid w:val="7C68E74C"/>
    <w:rsid w:val="7C8A382B"/>
    <w:rsid w:val="7CA5F0B5"/>
    <w:rsid w:val="7D178B17"/>
    <w:rsid w:val="7D1AD3D1"/>
    <w:rsid w:val="7D1F6D0A"/>
    <w:rsid w:val="7D2C1FED"/>
    <w:rsid w:val="7D4C761F"/>
    <w:rsid w:val="7D782DE2"/>
    <w:rsid w:val="7DAD9524"/>
    <w:rsid w:val="7E05CC59"/>
    <w:rsid w:val="7E1FBAA7"/>
    <w:rsid w:val="7E47838D"/>
    <w:rsid w:val="7E67A6EE"/>
    <w:rsid w:val="7E94719F"/>
    <w:rsid w:val="7EAD8BA6"/>
    <w:rsid w:val="7EB89EB8"/>
    <w:rsid w:val="7EE60FDE"/>
    <w:rsid w:val="7EF18939"/>
    <w:rsid w:val="7EFEE04A"/>
    <w:rsid w:val="7F2643FB"/>
    <w:rsid w:val="7F337963"/>
    <w:rsid w:val="7F377ED2"/>
    <w:rsid w:val="7F3B1E47"/>
    <w:rsid w:val="7F3F6C58"/>
    <w:rsid w:val="7F41AA63"/>
    <w:rsid w:val="7F8FB1DE"/>
    <w:rsid w:val="7F910191"/>
    <w:rsid w:val="7FBDFF13"/>
    <w:rsid w:val="7FE1981E"/>
    <w:rsid w:val="7FE4E0D7"/>
    <w:rsid w:val="7FEC6F69"/>
    <w:rsid w:val="7FF4F36C"/>
    <w:rsid w:val="7FF8B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4EDD23"/>
  <w15:chartTrackingRefBased/>
  <w15:docId w15:val="{86F82C22-3558-4934-91C2-491ADB2C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5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41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848A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55A84"/>
    <w:rPr>
      <w:b/>
      <w:bCs/>
    </w:rPr>
  </w:style>
  <w:style w:type="character" w:customStyle="1" w:styleId="ui-provider">
    <w:name w:val="ui-provider"/>
    <w:basedOn w:val="Absatz-Standardschriftart"/>
    <w:rsid w:val="00A046E2"/>
  </w:style>
  <w:style w:type="table" w:styleId="Tabellenraster">
    <w:name w:val="Table Grid"/>
    <w:basedOn w:val="NormaleTabelle"/>
    <w:uiPriority w:val="39"/>
    <w:rsid w:val="00A0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45D3C"/>
    <w:pPr>
      <w:spacing w:after="0" w:line="210" w:lineRule="atLeast"/>
    </w:pPr>
    <w:rPr>
      <w:sz w:val="15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C1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B69"/>
  </w:style>
  <w:style w:type="paragraph" w:styleId="Fuzeile">
    <w:name w:val="footer"/>
    <w:basedOn w:val="Standard"/>
    <w:link w:val="FuzeileZchn"/>
    <w:uiPriority w:val="99"/>
    <w:unhideWhenUsed/>
    <w:rsid w:val="00C1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B69"/>
  </w:style>
  <w:style w:type="character" w:styleId="NichtaufgelsteErwhnung">
    <w:name w:val="Unresolved Mention"/>
    <w:basedOn w:val="Absatz-Standardschriftart"/>
    <w:uiPriority w:val="99"/>
    <w:semiHidden/>
    <w:unhideWhenUsed/>
    <w:rsid w:val="00A771D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5F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FA5F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5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5F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5FE1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5F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1C2266B9-F21F-4372-9E28-A2ADC19929F4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03debf-1ef8-4e84-90dd-c9df7661df83" xsi:nil="true"/>
    <lcf76f155ced4ddcb4097134ff3c332f xmlns="aac0c439-c100-46c4-a34d-d49d3f3268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FA202221E44FB201BDA7EF3B2F40" ma:contentTypeVersion="10" ma:contentTypeDescription="Create a new document." ma:contentTypeScope="" ma:versionID="4fc878fb45318f81de9d8f2a6a8a8810">
  <xsd:schema xmlns:xsd="http://www.w3.org/2001/XMLSchema" xmlns:xs="http://www.w3.org/2001/XMLSchema" xmlns:p="http://schemas.microsoft.com/office/2006/metadata/properties" xmlns:ns2="aac0c439-c100-46c4-a34d-d49d3f32685f" xmlns:ns3="6803debf-1ef8-4e84-90dd-c9df7661df83" targetNamespace="http://schemas.microsoft.com/office/2006/metadata/properties" ma:root="true" ma:fieldsID="dac019428e529115de01e957c193319a" ns2:_="" ns3:_="">
    <xsd:import namespace="aac0c439-c100-46c4-a34d-d49d3f32685f"/>
    <xsd:import namespace="6803debf-1ef8-4e84-90dd-c9df7661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c439-c100-46c4-a34d-d49d3f326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d87a1d6-dce8-4239-8b3f-08a8d18b58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3debf-1ef8-4e84-90dd-c9df7661df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e29a18e-aaf3-44fb-9be5-cef7606918ad}" ma:internalName="TaxCatchAll" ma:showField="CatchAllData" ma:web="6803debf-1ef8-4e84-90dd-c9df7661d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E9E3D-7437-469C-9E62-1526BD6203F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6803debf-1ef8-4e84-90dd-c9df7661df83"/>
    <ds:schemaRef ds:uri="aac0c439-c100-46c4-a34d-d49d3f32685f"/>
  </ds:schemaRefs>
</ds:datastoreItem>
</file>

<file path=customXml/itemProps2.xml><?xml version="1.0" encoding="utf-8"?>
<ds:datastoreItem xmlns:ds="http://schemas.openxmlformats.org/officeDocument/2006/customXml" ds:itemID="{5F3EE366-B54B-488A-ADF8-61B1436CA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882E0-08B7-46D4-A281-EE244AC58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c439-c100-46c4-a34d-d49d3f32685f"/>
    <ds:schemaRef ds:uri="6803debf-1ef8-4e84-90dd-c9df7661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8644</Characters>
  <Application>Microsoft Office Word</Application>
  <DocSecurity>0</DocSecurity>
  <Lines>72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Wilzeck, Andreas</dc:creator>
  <cp:keywords/>
  <dc:description/>
  <cp:lastModifiedBy>Schmidt, Stephanie</cp:lastModifiedBy>
  <cp:revision>52</cp:revision>
  <cp:lastPrinted>2023-05-11T14:47:00Z</cp:lastPrinted>
  <dcterms:created xsi:type="dcterms:W3CDTF">2024-02-08T15:44:00Z</dcterms:created>
  <dcterms:modified xsi:type="dcterms:W3CDTF">2024-03-14T08:50:00Z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0x0101001FD8FA202221E44FB201BDA7EF3B2F40</vt:lpwstr>
  </property>
  <property fmtid="{D5CDD505-2E9C-101B-9397-08002B2CF9AE}" pid="3" name="MediaServiceImageTags">
    <vt:lpwstr/>
  </property>
</Properties>
</file>